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7B7D" w14:textId="77777777" w:rsidR="00CE4A47" w:rsidRPr="003A54A2" w:rsidRDefault="00CE4A47" w:rsidP="003A54A2">
      <w:pPr>
        <w:rPr>
          <w:rFonts w:cs="Arial"/>
        </w:rPr>
      </w:pPr>
    </w:p>
    <w:p w14:paraId="6C7E5927" w14:textId="77777777" w:rsidR="00CE4A47" w:rsidRPr="002230A5" w:rsidRDefault="00CE4A47" w:rsidP="002230A5">
      <w:pPr>
        <w:jc w:val="center"/>
        <w:rPr>
          <w:rFonts w:cs="Arial"/>
        </w:rPr>
      </w:pPr>
    </w:p>
    <w:p w14:paraId="462F18FD" w14:textId="77777777" w:rsidR="00CE4A47" w:rsidRPr="002230A5" w:rsidRDefault="00CE4A47" w:rsidP="002230A5">
      <w:pPr>
        <w:jc w:val="center"/>
        <w:rPr>
          <w:rFonts w:cs="Arial"/>
          <w:sz w:val="44"/>
        </w:rPr>
      </w:pPr>
    </w:p>
    <w:p w14:paraId="573B2425" w14:textId="77777777" w:rsidR="00117B73" w:rsidRDefault="00117B73" w:rsidP="002230A5">
      <w:pPr>
        <w:pStyle w:val="BodyText"/>
        <w:rPr>
          <w:rFonts w:cs="Arial"/>
        </w:rPr>
      </w:pPr>
    </w:p>
    <w:p w14:paraId="22DF5A0C" w14:textId="77777777" w:rsidR="00117B73" w:rsidRDefault="00117B73" w:rsidP="002230A5">
      <w:pPr>
        <w:pStyle w:val="BodyText"/>
        <w:rPr>
          <w:rFonts w:cs="Arial"/>
        </w:rPr>
      </w:pPr>
    </w:p>
    <w:p w14:paraId="05F2122B" w14:textId="77777777" w:rsidR="00117B73" w:rsidRDefault="00117B73" w:rsidP="002230A5">
      <w:pPr>
        <w:pStyle w:val="BodyText"/>
        <w:rPr>
          <w:rFonts w:cs="Arial"/>
        </w:rPr>
      </w:pPr>
    </w:p>
    <w:p w14:paraId="4305E2E3" w14:textId="77777777" w:rsidR="00117B73" w:rsidRDefault="00117B73" w:rsidP="002230A5">
      <w:pPr>
        <w:pStyle w:val="BodyText"/>
        <w:rPr>
          <w:rFonts w:cs="Arial"/>
        </w:rPr>
      </w:pPr>
    </w:p>
    <w:p w14:paraId="5B890038" w14:textId="77777777" w:rsidR="00117B73" w:rsidRDefault="00117B73" w:rsidP="002230A5">
      <w:pPr>
        <w:pStyle w:val="BodyText"/>
        <w:rPr>
          <w:rFonts w:cs="Arial"/>
        </w:rPr>
      </w:pPr>
    </w:p>
    <w:p w14:paraId="09394E35" w14:textId="77777777" w:rsidR="00117B73" w:rsidRDefault="00117B73" w:rsidP="002230A5">
      <w:pPr>
        <w:pStyle w:val="BodyText"/>
        <w:rPr>
          <w:rFonts w:cs="Arial"/>
        </w:rPr>
      </w:pPr>
    </w:p>
    <w:p w14:paraId="03546A79" w14:textId="77777777" w:rsidR="00117B73" w:rsidRDefault="00117B73" w:rsidP="002230A5">
      <w:pPr>
        <w:pStyle w:val="BodyText"/>
        <w:rPr>
          <w:rFonts w:cs="Arial"/>
        </w:rPr>
      </w:pPr>
    </w:p>
    <w:p w14:paraId="17DE8A70" w14:textId="2C9AA50D" w:rsidR="00117B73" w:rsidRDefault="00886313" w:rsidP="002230A5">
      <w:pPr>
        <w:pStyle w:val="BodyText"/>
        <w:rPr>
          <w:rFonts w:cs="Arial"/>
        </w:rPr>
      </w:pPr>
      <w:r>
        <w:rPr>
          <w:rFonts w:cs="Arial"/>
        </w:rPr>
        <w:t>Sample</w:t>
      </w:r>
      <w:r w:rsidR="00CE4A47" w:rsidRPr="002230A5">
        <w:rPr>
          <w:rFonts w:cs="Arial"/>
        </w:rPr>
        <w:t xml:space="preserve"> Guidelines and Debriefing Protocol Manual</w:t>
      </w:r>
    </w:p>
    <w:p w14:paraId="5340FB46" w14:textId="77777777" w:rsidR="00D84DD1" w:rsidRDefault="00D84DD1" w:rsidP="002230A5">
      <w:pPr>
        <w:pStyle w:val="BodyText"/>
        <w:rPr>
          <w:rFonts w:cs="Arial"/>
        </w:rPr>
      </w:pPr>
    </w:p>
    <w:p w14:paraId="0796024F" w14:textId="6A97287C" w:rsidR="00D84DD1" w:rsidRDefault="00D84DD1" w:rsidP="002230A5">
      <w:pPr>
        <w:pStyle w:val="BodyText"/>
        <w:rPr>
          <w:rFonts w:cs="Arial"/>
        </w:rPr>
      </w:pPr>
      <w:r>
        <w:rPr>
          <w:rFonts w:cs="Arial"/>
        </w:rPr>
        <w:t>Team Name Here</w:t>
      </w:r>
    </w:p>
    <w:p w14:paraId="46E9B1AA" w14:textId="77777777" w:rsidR="00D84DD1" w:rsidRDefault="00D84DD1" w:rsidP="002230A5">
      <w:pPr>
        <w:pStyle w:val="BodyText"/>
        <w:rPr>
          <w:rFonts w:cs="Arial"/>
        </w:rPr>
      </w:pPr>
    </w:p>
    <w:p w14:paraId="6B3D6E41" w14:textId="2D91C40F" w:rsidR="00D84DD1" w:rsidRDefault="00D84DD1" w:rsidP="002230A5">
      <w:pPr>
        <w:pStyle w:val="BodyText"/>
        <w:rPr>
          <w:rFonts w:cs="Arial"/>
        </w:rPr>
      </w:pPr>
      <w:r>
        <w:rPr>
          <w:rFonts w:cs="Arial"/>
        </w:rPr>
        <w:t>Team Logo Here</w:t>
      </w:r>
    </w:p>
    <w:p w14:paraId="5145AB36" w14:textId="77777777" w:rsidR="00C61A65" w:rsidRDefault="00C61A65" w:rsidP="002230A5">
      <w:pPr>
        <w:pStyle w:val="BodyText"/>
        <w:rPr>
          <w:rFonts w:cs="Arial"/>
        </w:rPr>
      </w:pPr>
    </w:p>
    <w:p w14:paraId="64C503E5" w14:textId="2FE044A2" w:rsidR="00C61A65" w:rsidRDefault="00C61A65" w:rsidP="002230A5">
      <w:pPr>
        <w:pStyle w:val="BodyText"/>
        <w:rPr>
          <w:rFonts w:cs="Arial"/>
        </w:rPr>
      </w:pPr>
      <w:r>
        <w:rPr>
          <w:rFonts w:cs="Arial"/>
        </w:rPr>
        <w:t xml:space="preserve">Revision Date:  </w:t>
      </w:r>
    </w:p>
    <w:p w14:paraId="5B0471A4" w14:textId="77777777" w:rsidR="00C61A65" w:rsidRDefault="00C61A65" w:rsidP="002230A5">
      <w:pPr>
        <w:pStyle w:val="BodyText"/>
        <w:rPr>
          <w:rFonts w:cs="Arial"/>
        </w:rPr>
      </w:pPr>
    </w:p>
    <w:p w14:paraId="1611A6E9" w14:textId="1F40A9BC" w:rsidR="00C61A65" w:rsidRDefault="00C61A65" w:rsidP="002230A5">
      <w:pPr>
        <w:pStyle w:val="BodyText"/>
        <w:rPr>
          <w:rFonts w:cs="Arial"/>
        </w:rPr>
      </w:pPr>
      <w:r>
        <w:rPr>
          <w:rFonts w:cs="Arial"/>
        </w:rPr>
        <w:t>Revised by:</w:t>
      </w:r>
    </w:p>
    <w:p w14:paraId="122C3746" w14:textId="0EBC5C61" w:rsidR="00117B73" w:rsidRDefault="00117B73">
      <w:pPr>
        <w:spacing w:after="0"/>
        <w:rPr>
          <w:rFonts w:cs="Arial"/>
        </w:rPr>
      </w:pPr>
      <w:r>
        <w:rPr>
          <w:rFonts w:cs="Arial"/>
        </w:rPr>
        <w:br w:type="page"/>
      </w:r>
    </w:p>
    <w:p w14:paraId="4E75AD44" w14:textId="77777777" w:rsidR="00C61A65" w:rsidRDefault="00C61A65">
      <w:pPr>
        <w:spacing w:after="0"/>
        <w:rPr>
          <w:rFonts w:cs="Arial"/>
        </w:rPr>
      </w:pPr>
    </w:p>
    <w:sdt>
      <w:sdtPr>
        <w:rPr>
          <w:sz w:val="24"/>
        </w:rPr>
        <w:id w:val="1321620039"/>
        <w:docPartObj>
          <w:docPartGallery w:val="Table of Contents"/>
          <w:docPartUnique/>
        </w:docPartObj>
      </w:sdtPr>
      <w:sdtEndPr>
        <w:rPr>
          <w:rFonts w:cs="Arial"/>
          <w:noProof/>
          <w:sz w:val="20"/>
        </w:rPr>
      </w:sdtEndPr>
      <w:sdtContent>
        <w:p w14:paraId="6350A849" w14:textId="77777777" w:rsidR="00BC65B1" w:rsidRDefault="00BC65B1" w:rsidP="00117B73">
          <w:pPr>
            <w:ind w:left="720"/>
            <w:jc w:val="center"/>
            <w:rPr>
              <w:b/>
              <w:sz w:val="32"/>
            </w:rPr>
          </w:pPr>
          <w:r w:rsidRPr="005953E6">
            <w:rPr>
              <w:b/>
              <w:sz w:val="32"/>
            </w:rPr>
            <w:t>Table of Contents</w:t>
          </w:r>
        </w:p>
        <w:p w14:paraId="2299A50B" w14:textId="77777777" w:rsidR="00896B14" w:rsidRPr="005953E6" w:rsidRDefault="00896B14" w:rsidP="00117B73">
          <w:pPr>
            <w:ind w:left="720"/>
            <w:jc w:val="center"/>
            <w:rPr>
              <w:sz w:val="32"/>
            </w:rPr>
          </w:pPr>
        </w:p>
        <w:p w14:paraId="0FCF5775" w14:textId="457608A9" w:rsidR="00C61A65" w:rsidRDefault="00BC65B1">
          <w:pPr>
            <w:pStyle w:val="TOC1"/>
            <w:tabs>
              <w:tab w:val="left" w:pos="720"/>
              <w:tab w:val="right" w:leader="dot" w:pos="8630"/>
            </w:tabs>
            <w:rPr>
              <w:rFonts w:asciiTheme="minorHAnsi" w:eastAsiaTheme="minorEastAsia" w:hAnsiTheme="minorHAnsi" w:cstheme="minorBidi"/>
              <w:noProof/>
              <w:kern w:val="2"/>
              <w:sz w:val="24"/>
              <w:lang w:eastAsia="en-CA"/>
              <w14:ligatures w14:val="standardContextual"/>
            </w:rPr>
          </w:pPr>
          <w:r w:rsidRPr="002230A5">
            <w:rPr>
              <w:rFonts w:cs="Arial"/>
            </w:rPr>
            <w:fldChar w:fldCharType="begin"/>
          </w:r>
          <w:r w:rsidRPr="002230A5">
            <w:rPr>
              <w:rFonts w:cs="Arial"/>
            </w:rPr>
            <w:instrText xml:space="preserve"> TOC \o "1-3" \h \z \u </w:instrText>
          </w:r>
          <w:r w:rsidRPr="002230A5">
            <w:rPr>
              <w:rFonts w:cs="Arial"/>
            </w:rPr>
            <w:fldChar w:fldCharType="separate"/>
          </w:r>
          <w:hyperlink w:anchor="_Toc208090297" w:history="1">
            <w:r w:rsidR="00C61A65" w:rsidRPr="00E4699D">
              <w:rPr>
                <w:rStyle w:val="Hyperlink"/>
                <w:rFonts w:cs="Arial"/>
                <w:noProof/>
              </w:rPr>
              <w:t xml:space="preserve">II. </w:t>
            </w:r>
            <w:r w:rsidR="00C61A65">
              <w:rPr>
                <w:rFonts w:asciiTheme="minorHAnsi" w:eastAsiaTheme="minorEastAsia" w:hAnsiTheme="minorHAnsi" w:cstheme="minorBidi"/>
                <w:noProof/>
                <w:kern w:val="2"/>
                <w:sz w:val="24"/>
                <w:lang w:eastAsia="en-CA"/>
                <w14:ligatures w14:val="standardContextual"/>
              </w:rPr>
              <w:tab/>
            </w:r>
            <w:r w:rsidR="00C61A65" w:rsidRPr="00E4699D">
              <w:rPr>
                <w:rStyle w:val="Hyperlink"/>
                <w:rFonts w:cs="Arial"/>
                <w:noProof/>
              </w:rPr>
              <w:t>Mission Statement</w:t>
            </w:r>
            <w:r w:rsidR="00C61A65">
              <w:rPr>
                <w:noProof/>
                <w:webHidden/>
              </w:rPr>
              <w:tab/>
            </w:r>
            <w:r w:rsidR="00C61A65">
              <w:rPr>
                <w:noProof/>
                <w:webHidden/>
              </w:rPr>
              <w:fldChar w:fldCharType="begin"/>
            </w:r>
            <w:r w:rsidR="00C61A65">
              <w:rPr>
                <w:noProof/>
                <w:webHidden/>
              </w:rPr>
              <w:instrText xml:space="preserve"> PAGEREF _Toc208090297 \h </w:instrText>
            </w:r>
            <w:r w:rsidR="00C61A65">
              <w:rPr>
                <w:noProof/>
                <w:webHidden/>
              </w:rPr>
            </w:r>
            <w:r w:rsidR="00C61A65">
              <w:rPr>
                <w:noProof/>
                <w:webHidden/>
              </w:rPr>
              <w:fldChar w:fldCharType="separate"/>
            </w:r>
            <w:r w:rsidR="00C61A65">
              <w:rPr>
                <w:noProof/>
                <w:webHidden/>
              </w:rPr>
              <w:t>I-6</w:t>
            </w:r>
            <w:r w:rsidR="00C61A65">
              <w:rPr>
                <w:noProof/>
                <w:webHidden/>
              </w:rPr>
              <w:fldChar w:fldCharType="end"/>
            </w:r>
          </w:hyperlink>
        </w:p>
        <w:p w14:paraId="205AECF0" w14:textId="4AAD641E"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298" w:history="1">
            <w:r w:rsidRPr="00E4699D">
              <w:rPr>
                <w:rStyle w:val="Hyperlink"/>
                <w:rFonts w:cs="Arial"/>
                <w:noProof/>
              </w:rPr>
              <w:t>Team Values</w:t>
            </w:r>
            <w:r>
              <w:rPr>
                <w:noProof/>
                <w:webHidden/>
              </w:rPr>
              <w:tab/>
            </w:r>
            <w:r>
              <w:rPr>
                <w:noProof/>
                <w:webHidden/>
              </w:rPr>
              <w:fldChar w:fldCharType="begin"/>
            </w:r>
            <w:r>
              <w:rPr>
                <w:noProof/>
                <w:webHidden/>
              </w:rPr>
              <w:instrText xml:space="preserve"> PAGEREF _Toc208090298 \h </w:instrText>
            </w:r>
            <w:r>
              <w:rPr>
                <w:noProof/>
                <w:webHidden/>
              </w:rPr>
            </w:r>
            <w:r>
              <w:rPr>
                <w:noProof/>
                <w:webHidden/>
              </w:rPr>
              <w:fldChar w:fldCharType="separate"/>
            </w:r>
            <w:r>
              <w:rPr>
                <w:noProof/>
                <w:webHidden/>
              </w:rPr>
              <w:t>I-6</w:t>
            </w:r>
            <w:r>
              <w:rPr>
                <w:noProof/>
                <w:webHidden/>
              </w:rPr>
              <w:fldChar w:fldCharType="end"/>
            </w:r>
          </w:hyperlink>
        </w:p>
        <w:p w14:paraId="5B4066F6" w14:textId="475D7F39"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299" w:history="1">
            <w:r w:rsidRPr="00E4699D">
              <w:rPr>
                <w:rStyle w:val="Hyperlink"/>
                <w:rFonts w:cs="Arial"/>
                <w:noProof/>
              </w:rPr>
              <w:t>Team Goals</w:t>
            </w:r>
            <w:r>
              <w:rPr>
                <w:noProof/>
                <w:webHidden/>
              </w:rPr>
              <w:tab/>
            </w:r>
            <w:r>
              <w:rPr>
                <w:noProof/>
                <w:webHidden/>
              </w:rPr>
              <w:fldChar w:fldCharType="begin"/>
            </w:r>
            <w:r>
              <w:rPr>
                <w:noProof/>
                <w:webHidden/>
              </w:rPr>
              <w:instrText xml:space="preserve"> PAGEREF _Toc208090299 \h </w:instrText>
            </w:r>
            <w:r>
              <w:rPr>
                <w:noProof/>
                <w:webHidden/>
              </w:rPr>
            </w:r>
            <w:r>
              <w:rPr>
                <w:noProof/>
                <w:webHidden/>
              </w:rPr>
              <w:fldChar w:fldCharType="separate"/>
            </w:r>
            <w:r>
              <w:rPr>
                <w:noProof/>
                <w:webHidden/>
              </w:rPr>
              <w:t>I-6</w:t>
            </w:r>
            <w:r>
              <w:rPr>
                <w:noProof/>
                <w:webHidden/>
              </w:rPr>
              <w:fldChar w:fldCharType="end"/>
            </w:r>
          </w:hyperlink>
        </w:p>
        <w:p w14:paraId="50BAD8E9" w14:textId="71BF36F0" w:rsidR="00C61A65" w:rsidRDefault="00C61A65">
          <w:pPr>
            <w:pStyle w:val="TOC1"/>
            <w:tabs>
              <w:tab w:val="left" w:pos="720"/>
              <w:tab w:val="right" w:leader="dot" w:pos="8630"/>
            </w:tabs>
            <w:rPr>
              <w:rFonts w:asciiTheme="minorHAnsi" w:eastAsiaTheme="minorEastAsia" w:hAnsiTheme="minorHAnsi" w:cstheme="minorBidi"/>
              <w:noProof/>
              <w:kern w:val="2"/>
              <w:sz w:val="24"/>
              <w:lang w:eastAsia="en-CA"/>
              <w14:ligatures w14:val="standardContextual"/>
            </w:rPr>
          </w:pPr>
          <w:hyperlink w:anchor="_Toc208090300" w:history="1">
            <w:r w:rsidRPr="00E4699D">
              <w:rPr>
                <w:rStyle w:val="Hyperlink"/>
                <w:rFonts w:cs="Arial"/>
                <w:noProof/>
              </w:rPr>
              <w:t>III.</w:t>
            </w:r>
            <w:r>
              <w:rPr>
                <w:rFonts w:asciiTheme="minorHAnsi" w:eastAsiaTheme="minorEastAsia" w:hAnsiTheme="minorHAnsi" w:cstheme="minorBidi"/>
                <w:noProof/>
                <w:kern w:val="2"/>
                <w:sz w:val="24"/>
                <w:lang w:eastAsia="en-CA"/>
                <w14:ligatures w14:val="standardContextual"/>
              </w:rPr>
              <w:tab/>
            </w:r>
            <w:r w:rsidRPr="00E4699D">
              <w:rPr>
                <w:rStyle w:val="Hyperlink"/>
                <w:rFonts w:cs="Arial"/>
                <w:noProof/>
              </w:rPr>
              <w:t>Service Area</w:t>
            </w:r>
            <w:r>
              <w:rPr>
                <w:noProof/>
                <w:webHidden/>
              </w:rPr>
              <w:tab/>
            </w:r>
            <w:r>
              <w:rPr>
                <w:noProof/>
                <w:webHidden/>
              </w:rPr>
              <w:fldChar w:fldCharType="begin"/>
            </w:r>
            <w:r>
              <w:rPr>
                <w:noProof/>
                <w:webHidden/>
              </w:rPr>
              <w:instrText xml:space="preserve"> PAGEREF _Toc208090300 \h </w:instrText>
            </w:r>
            <w:r>
              <w:rPr>
                <w:noProof/>
                <w:webHidden/>
              </w:rPr>
            </w:r>
            <w:r>
              <w:rPr>
                <w:noProof/>
                <w:webHidden/>
              </w:rPr>
              <w:fldChar w:fldCharType="separate"/>
            </w:r>
            <w:r>
              <w:rPr>
                <w:noProof/>
                <w:webHidden/>
              </w:rPr>
              <w:t>I-6</w:t>
            </w:r>
            <w:r>
              <w:rPr>
                <w:noProof/>
                <w:webHidden/>
              </w:rPr>
              <w:fldChar w:fldCharType="end"/>
            </w:r>
          </w:hyperlink>
        </w:p>
        <w:p w14:paraId="2B2051EA" w14:textId="04163483" w:rsidR="00C61A65" w:rsidRDefault="00C61A65">
          <w:pPr>
            <w:pStyle w:val="TOC1"/>
            <w:tabs>
              <w:tab w:val="left" w:pos="442"/>
              <w:tab w:val="right" w:leader="dot" w:pos="8630"/>
            </w:tabs>
            <w:rPr>
              <w:rFonts w:asciiTheme="minorHAnsi" w:eastAsiaTheme="minorEastAsia" w:hAnsiTheme="minorHAnsi" w:cstheme="minorBidi"/>
              <w:noProof/>
              <w:kern w:val="2"/>
              <w:sz w:val="24"/>
              <w:lang w:eastAsia="en-CA"/>
              <w14:ligatures w14:val="standardContextual"/>
            </w:rPr>
          </w:pPr>
          <w:hyperlink w:anchor="_Toc208090301" w:history="1">
            <w:r w:rsidRPr="00E4699D">
              <w:rPr>
                <w:rStyle w:val="Hyperlink"/>
                <w:rFonts w:cs="Arial"/>
                <w:noProof/>
              </w:rPr>
              <w:t>I.</w:t>
            </w:r>
            <w:r>
              <w:rPr>
                <w:rFonts w:asciiTheme="minorHAnsi" w:eastAsiaTheme="minorEastAsia" w:hAnsiTheme="minorHAnsi" w:cstheme="minorBidi"/>
                <w:noProof/>
                <w:kern w:val="2"/>
                <w:sz w:val="24"/>
                <w:lang w:eastAsia="en-CA"/>
                <w14:ligatures w14:val="standardContextual"/>
              </w:rPr>
              <w:tab/>
            </w:r>
            <w:r w:rsidRPr="00E4699D">
              <w:rPr>
                <w:rStyle w:val="Hyperlink"/>
                <w:rFonts w:cs="Arial"/>
                <w:noProof/>
              </w:rPr>
              <w:t>Team Structure</w:t>
            </w:r>
            <w:r>
              <w:rPr>
                <w:noProof/>
                <w:webHidden/>
              </w:rPr>
              <w:tab/>
            </w:r>
            <w:r>
              <w:rPr>
                <w:noProof/>
                <w:webHidden/>
              </w:rPr>
              <w:fldChar w:fldCharType="begin"/>
            </w:r>
            <w:r>
              <w:rPr>
                <w:noProof/>
                <w:webHidden/>
              </w:rPr>
              <w:instrText xml:space="preserve"> PAGEREF _Toc208090301 \h </w:instrText>
            </w:r>
            <w:r>
              <w:rPr>
                <w:noProof/>
                <w:webHidden/>
              </w:rPr>
            </w:r>
            <w:r>
              <w:rPr>
                <w:noProof/>
                <w:webHidden/>
              </w:rPr>
              <w:fldChar w:fldCharType="separate"/>
            </w:r>
            <w:r>
              <w:rPr>
                <w:noProof/>
                <w:webHidden/>
              </w:rPr>
              <w:t>I-6</w:t>
            </w:r>
            <w:r>
              <w:rPr>
                <w:noProof/>
                <w:webHidden/>
              </w:rPr>
              <w:fldChar w:fldCharType="end"/>
            </w:r>
          </w:hyperlink>
        </w:p>
        <w:p w14:paraId="11F34DBC" w14:textId="266A87EE" w:rsidR="00C61A65" w:rsidRDefault="00C61A65">
          <w:pPr>
            <w:pStyle w:val="TOC3"/>
            <w:rPr>
              <w:noProof/>
              <w:kern w:val="2"/>
              <w:sz w:val="24"/>
              <w:szCs w:val="24"/>
              <w:lang w:val="en-CA" w:eastAsia="en-CA"/>
              <w14:ligatures w14:val="standardContextual"/>
            </w:rPr>
          </w:pPr>
          <w:hyperlink w:anchor="_Toc208090302" w:history="1">
            <w:r w:rsidRPr="00E4699D">
              <w:rPr>
                <w:rStyle w:val="Hyperlink"/>
                <w:noProof/>
              </w:rPr>
              <w:t>Voting</w:t>
            </w:r>
            <w:r>
              <w:rPr>
                <w:noProof/>
                <w:webHidden/>
              </w:rPr>
              <w:tab/>
            </w:r>
            <w:r>
              <w:rPr>
                <w:noProof/>
                <w:webHidden/>
              </w:rPr>
              <w:fldChar w:fldCharType="begin"/>
            </w:r>
            <w:r>
              <w:rPr>
                <w:noProof/>
                <w:webHidden/>
              </w:rPr>
              <w:instrText xml:space="preserve"> PAGEREF _Toc208090302 \h </w:instrText>
            </w:r>
            <w:r>
              <w:rPr>
                <w:noProof/>
                <w:webHidden/>
              </w:rPr>
            </w:r>
            <w:r>
              <w:rPr>
                <w:noProof/>
                <w:webHidden/>
              </w:rPr>
              <w:fldChar w:fldCharType="separate"/>
            </w:r>
            <w:r>
              <w:rPr>
                <w:noProof/>
                <w:webHidden/>
              </w:rPr>
              <w:t>I-7</w:t>
            </w:r>
            <w:r>
              <w:rPr>
                <w:noProof/>
                <w:webHidden/>
              </w:rPr>
              <w:fldChar w:fldCharType="end"/>
            </w:r>
          </w:hyperlink>
        </w:p>
        <w:p w14:paraId="3DF9E2F7" w14:textId="34BC8FE2" w:rsidR="00C61A65" w:rsidRDefault="00C61A65">
          <w:pPr>
            <w:pStyle w:val="TOC3"/>
            <w:rPr>
              <w:noProof/>
              <w:kern w:val="2"/>
              <w:sz w:val="24"/>
              <w:szCs w:val="24"/>
              <w:lang w:val="en-CA" w:eastAsia="en-CA"/>
              <w14:ligatures w14:val="standardContextual"/>
            </w:rPr>
          </w:pPr>
          <w:hyperlink w:anchor="_Toc208090303" w:history="1">
            <w:r w:rsidRPr="00E4699D">
              <w:rPr>
                <w:rStyle w:val="Hyperlink"/>
                <w:noProof/>
              </w:rPr>
              <w:t>Executive Committee</w:t>
            </w:r>
            <w:r>
              <w:rPr>
                <w:noProof/>
                <w:webHidden/>
              </w:rPr>
              <w:tab/>
            </w:r>
            <w:r>
              <w:rPr>
                <w:noProof/>
                <w:webHidden/>
              </w:rPr>
              <w:fldChar w:fldCharType="begin"/>
            </w:r>
            <w:r>
              <w:rPr>
                <w:noProof/>
                <w:webHidden/>
              </w:rPr>
              <w:instrText xml:space="preserve"> PAGEREF _Toc208090303 \h </w:instrText>
            </w:r>
            <w:r>
              <w:rPr>
                <w:noProof/>
                <w:webHidden/>
              </w:rPr>
            </w:r>
            <w:r>
              <w:rPr>
                <w:noProof/>
                <w:webHidden/>
              </w:rPr>
              <w:fldChar w:fldCharType="separate"/>
            </w:r>
            <w:r>
              <w:rPr>
                <w:noProof/>
                <w:webHidden/>
              </w:rPr>
              <w:t>I-7</w:t>
            </w:r>
            <w:r>
              <w:rPr>
                <w:noProof/>
                <w:webHidden/>
              </w:rPr>
              <w:fldChar w:fldCharType="end"/>
            </w:r>
          </w:hyperlink>
        </w:p>
        <w:p w14:paraId="3684E404" w14:textId="369FABFE" w:rsidR="00C61A65" w:rsidRDefault="00C61A65">
          <w:pPr>
            <w:pStyle w:val="TOC3"/>
            <w:rPr>
              <w:noProof/>
              <w:kern w:val="2"/>
              <w:sz w:val="24"/>
              <w:szCs w:val="24"/>
              <w:lang w:val="en-CA" w:eastAsia="en-CA"/>
              <w14:ligatures w14:val="standardContextual"/>
            </w:rPr>
          </w:pPr>
          <w:hyperlink w:anchor="_Toc208090304" w:history="1">
            <w:r w:rsidRPr="00E4699D">
              <w:rPr>
                <w:rStyle w:val="Hyperlink"/>
                <w:noProof/>
              </w:rPr>
              <w:t>Membership Committee</w:t>
            </w:r>
            <w:r>
              <w:rPr>
                <w:noProof/>
                <w:webHidden/>
              </w:rPr>
              <w:tab/>
            </w:r>
            <w:r>
              <w:rPr>
                <w:noProof/>
                <w:webHidden/>
              </w:rPr>
              <w:fldChar w:fldCharType="begin"/>
            </w:r>
            <w:r>
              <w:rPr>
                <w:noProof/>
                <w:webHidden/>
              </w:rPr>
              <w:instrText xml:space="preserve"> PAGEREF _Toc208090304 \h </w:instrText>
            </w:r>
            <w:r>
              <w:rPr>
                <w:noProof/>
                <w:webHidden/>
              </w:rPr>
            </w:r>
            <w:r>
              <w:rPr>
                <w:noProof/>
                <w:webHidden/>
              </w:rPr>
              <w:fldChar w:fldCharType="separate"/>
            </w:r>
            <w:r>
              <w:rPr>
                <w:noProof/>
                <w:webHidden/>
              </w:rPr>
              <w:t>I-7</w:t>
            </w:r>
            <w:r>
              <w:rPr>
                <w:noProof/>
                <w:webHidden/>
              </w:rPr>
              <w:fldChar w:fldCharType="end"/>
            </w:r>
          </w:hyperlink>
        </w:p>
        <w:p w14:paraId="232C2F78" w14:textId="66330055" w:rsidR="00C61A65" w:rsidRDefault="00C61A65">
          <w:pPr>
            <w:pStyle w:val="TOC3"/>
            <w:rPr>
              <w:noProof/>
              <w:kern w:val="2"/>
              <w:sz w:val="24"/>
              <w:szCs w:val="24"/>
              <w:lang w:val="en-CA" w:eastAsia="en-CA"/>
              <w14:ligatures w14:val="standardContextual"/>
            </w:rPr>
          </w:pPr>
          <w:hyperlink w:anchor="_Toc208090305" w:history="1">
            <w:r w:rsidRPr="00E4699D">
              <w:rPr>
                <w:rStyle w:val="Hyperlink"/>
                <w:noProof/>
              </w:rPr>
              <w:t>Education Committee</w:t>
            </w:r>
            <w:r>
              <w:rPr>
                <w:noProof/>
                <w:webHidden/>
              </w:rPr>
              <w:tab/>
            </w:r>
            <w:r>
              <w:rPr>
                <w:noProof/>
                <w:webHidden/>
              </w:rPr>
              <w:fldChar w:fldCharType="begin"/>
            </w:r>
            <w:r>
              <w:rPr>
                <w:noProof/>
                <w:webHidden/>
              </w:rPr>
              <w:instrText xml:space="preserve"> PAGEREF _Toc208090305 \h </w:instrText>
            </w:r>
            <w:r>
              <w:rPr>
                <w:noProof/>
                <w:webHidden/>
              </w:rPr>
            </w:r>
            <w:r>
              <w:rPr>
                <w:noProof/>
                <w:webHidden/>
              </w:rPr>
              <w:fldChar w:fldCharType="separate"/>
            </w:r>
            <w:r>
              <w:rPr>
                <w:noProof/>
                <w:webHidden/>
              </w:rPr>
              <w:t>I-8</w:t>
            </w:r>
            <w:r>
              <w:rPr>
                <w:noProof/>
                <w:webHidden/>
              </w:rPr>
              <w:fldChar w:fldCharType="end"/>
            </w:r>
          </w:hyperlink>
        </w:p>
        <w:p w14:paraId="7125C30A" w14:textId="2869187D" w:rsidR="00C61A65" w:rsidRDefault="00C61A65">
          <w:pPr>
            <w:pStyle w:val="TOC3"/>
            <w:rPr>
              <w:noProof/>
              <w:kern w:val="2"/>
              <w:sz w:val="24"/>
              <w:szCs w:val="24"/>
              <w:lang w:val="en-CA" w:eastAsia="en-CA"/>
              <w14:ligatures w14:val="standardContextual"/>
            </w:rPr>
          </w:pPr>
          <w:hyperlink w:anchor="_Toc208090306" w:history="1">
            <w:r w:rsidRPr="00E4699D">
              <w:rPr>
                <w:rStyle w:val="Hyperlink"/>
                <w:noProof/>
              </w:rPr>
              <w:t>Peer Review Team</w:t>
            </w:r>
            <w:r>
              <w:rPr>
                <w:noProof/>
                <w:webHidden/>
              </w:rPr>
              <w:tab/>
            </w:r>
            <w:r>
              <w:rPr>
                <w:noProof/>
                <w:webHidden/>
              </w:rPr>
              <w:fldChar w:fldCharType="begin"/>
            </w:r>
            <w:r>
              <w:rPr>
                <w:noProof/>
                <w:webHidden/>
              </w:rPr>
              <w:instrText xml:space="preserve"> PAGEREF _Toc208090306 \h </w:instrText>
            </w:r>
            <w:r>
              <w:rPr>
                <w:noProof/>
                <w:webHidden/>
              </w:rPr>
            </w:r>
            <w:r>
              <w:rPr>
                <w:noProof/>
                <w:webHidden/>
              </w:rPr>
              <w:fldChar w:fldCharType="separate"/>
            </w:r>
            <w:r>
              <w:rPr>
                <w:noProof/>
                <w:webHidden/>
              </w:rPr>
              <w:t>I-8</w:t>
            </w:r>
            <w:r>
              <w:rPr>
                <w:noProof/>
                <w:webHidden/>
              </w:rPr>
              <w:fldChar w:fldCharType="end"/>
            </w:r>
          </w:hyperlink>
        </w:p>
        <w:p w14:paraId="50B85C87" w14:textId="5999BF17" w:rsidR="00C61A65" w:rsidRDefault="00C61A65">
          <w:pPr>
            <w:pStyle w:val="TOC3"/>
            <w:rPr>
              <w:noProof/>
              <w:kern w:val="2"/>
              <w:sz w:val="24"/>
              <w:szCs w:val="24"/>
              <w:lang w:val="en-CA" w:eastAsia="en-CA"/>
              <w14:ligatures w14:val="standardContextual"/>
            </w:rPr>
          </w:pPr>
          <w:hyperlink w:anchor="_Toc208090307" w:history="1">
            <w:r w:rsidRPr="00E4699D">
              <w:rPr>
                <w:rStyle w:val="Hyperlink"/>
                <w:noProof/>
              </w:rPr>
              <w:t>Team Lead(s)</w:t>
            </w:r>
            <w:r>
              <w:rPr>
                <w:noProof/>
                <w:webHidden/>
              </w:rPr>
              <w:tab/>
            </w:r>
            <w:r>
              <w:rPr>
                <w:noProof/>
                <w:webHidden/>
              </w:rPr>
              <w:fldChar w:fldCharType="begin"/>
            </w:r>
            <w:r>
              <w:rPr>
                <w:noProof/>
                <w:webHidden/>
              </w:rPr>
              <w:instrText xml:space="preserve"> PAGEREF _Toc208090307 \h </w:instrText>
            </w:r>
            <w:r>
              <w:rPr>
                <w:noProof/>
                <w:webHidden/>
              </w:rPr>
            </w:r>
            <w:r>
              <w:rPr>
                <w:noProof/>
                <w:webHidden/>
              </w:rPr>
              <w:fldChar w:fldCharType="separate"/>
            </w:r>
            <w:r>
              <w:rPr>
                <w:noProof/>
                <w:webHidden/>
              </w:rPr>
              <w:t>I-9</w:t>
            </w:r>
            <w:r>
              <w:rPr>
                <w:noProof/>
                <w:webHidden/>
              </w:rPr>
              <w:fldChar w:fldCharType="end"/>
            </w:r>
          </w:hyperlink>
        </w:p>
        <w:p w14:paraId="4BC297A9" w14:textId="3C998DF1" w:rsidR="00C61A65" w:rsidRDefault="00C61A65">
          <w:pPr>
            <w:pStyle w:val="TOC3"/>
            <w:rPr>
              <w:noProof/>
              <w:kern w:val="2"/>
              <w:sz w:val="24"/>
              <w:szCs w:val="24"/>
              <w:lang w:val="en-CA" w:eastAsia="en-CA"/>
              <w14:ligatures w14:val="standardContextual"/>
            </w:rPr>
          </w:pPr>
          <w:hyperlink w:anchor="_Toc208090308" w:history="1">
            <w:r w:rsidRPr="00E4699D">
              <w:rPr>
                <w:rStyle w:val="Hyperlink"/>
                <w:noProof/>
              </w:rPr>
              <w:t>Call-Out Coordinators</w:t>
            </w:r>
            <w:r>
              <w:rPr>
                <w:noProof/>
                <w:webHidden/>
              </w:rPr>
              <w:tab/>
            </w:r>
            <w:r>
              <w:rPr>
                <w:noProof/>
                <w:webHidden/>
              </w:rPr>
              <w:fldChar w:fldCharType="begin"/>
            </w:r>
            <w:r>
              <w:rPr>
                <w:noProof/>
                <w:webHidden/>
              </w:rPr>
              <w:instrText xml:space="preserve"> PAGEREF _Toc208090308 \h </w:instrText>
            </w:r>
            <w:r>
              <w:rPr>
                <w:noProof/>
                <w:webHidden/>
              </w:rPr>
            </w:r>
            <w:r>
              <w:rPr>
                <w:noProof/>
                <w:webHidden/>
              </w:rPr>
              <w:fldChar w:fldCharType="separate"/>
            </w:r>
            <w:r>
              <w:rPr>
                <w:noProof/>
                <w:webHidden/>
              </w:rPr>
              <w:t>I-9</w:t>
            </w:r>
            <w:r>
              <w:rPr>
                <w:noProof/>
                <w:webHidden/>
              </w:rPr>
              <w:fldChar w:fldCharType="end"/>
            </w:r>
          </w:hyperlink>
        </w:p>
        <w:p w14:paraId="03410876" w14:textId="6588BA60" w:rsidR="00C61A65" w:rsidRDefault="00C61A65">
          <w:pPr>
            <w:pStyle w:val="TOC3"/>
            <w:rPr>
              <w:noProof/>
              <w:kern w:val="2"/>
              <w:sz w:val="24"/>
              <w:szCs w:val="24"/>
              <w:lang w:val="en-CA" w:eastAsia="en-CA"/>
              <w14:ligatures w14:val="standardContextual"/>
            </w:rPr>
          </w:pPr>
          <w:hyperlink w:anchor="_Toc208090309" w:history="1">
            <w:r w:rsidRPr="00E4699D">
              <w:rPr>
                <w:rStyle w:val="Hyperlink"/>
                <w:noProof/>
              </w:rPr>
              <w:t>Legal Advisor</w:t>
            </w:r>
            <w:r>
              <w:rPr>
                <w:noProof/>
                <w:webHidden/>
              </w:rPr>
              <w:tab/>
            </w:r>
            <w:r>
              <w:rPr>
                <w:noProof/>
                <w:webHidden/>
              </w:rPr>
              <w:fldChar w:fldCharType="begin"/>
            </w:r>
            <w:r>
              <w:rPr>
                <w:noProof/>
                <w:webHidden/>
              </w:rPr>
              <w:instrText xml:space="preserve"> PAGEREF _Toc208090309 \h </w:instrText>
            </w:r>
            <w:r>
              <w:rPr>
                <w:noProof/>
                <w:webHidden/>
              </w:rPr>
            </w:r>
            <w:r>
              <w:rPr>
                <w:noProof/>
                <w:webHidden/>
              </w:rPr>
              <w:fldChar w:fldCharType="separate"/>
            </w:r>
            <w:r>
              <w:rPr>
                <w:noProof/>
                <w:webHidden/>
              </w:rPr>
              <w:t>I-10</w:t>
            </w:r>
            <w:r>
              <w:rPr>
                <w:noProof/>
                <w:webHidden/>
              </w:rPr>
              <w:fldChar w:fldCharType="end"/>
            </w:r>
          </w:hyperlink>
        </w:p>
        <w:p w14:paraId="70EE5714" w14:textId="7444133A" w:rsidR="00C61A65" w:rsidRDefault="00C61A65">
          <w:pPr>
            <w:pStyle w:val="TOC3"/>
            <w:rPr>
              <w:noProof/>
              <w:kern w:val="2"/>
              <w:sz w:val="24"/>
              <w:szCs w:val="24"/>
              <w:lang w:val="en-CA" w:eastAsia="en-CA"/>
              <w14:ligatures w14:val="standardContextual"/>
            </w:rPr>
          </w:pPr>
          <w:hyperlink w:anchor="_Toc208090310" w:history="1">
            <w:r w:rsidRPr="00E4699D">
              <w:rPr>
                <w:rStyle w:val="Hyperlink"/>
                <w:noProof/>
              </w:rPr>
              <w:t>Financial Advisor</w:t>
            </w:r>
            <w:r>
              <w:rPr>
                <w:noProof/>
                <w:webHidden/>
              </w:rPr>
              <w:tab/>
            </w:r>
            <w:r>
              <w:rPr>
                <w:noProof/>
                <w:webHidden/>
              </w:rPr>
              <w:fldChar w:fldCharType="begin"/>
            </w:r>
            <w:r>
              <w:rPr>
                <w:noProof/>
                <w:webHidden/>
              </w:rPr>
              <w:instrText xml:space="preserve"> PAGEREF _Toc208090310 \h </w:instrText>
            </w:r>
            <w:r>
              <w:rPr>
                <w:noProof/>
                <w:webHidden/>
              </w:rPr>
            </w:r>
            <w:r>
              <w:rPr>
                <w:noProof/>
                <w:webHidden/>
              </w:rPr>
              <w:fldChar w:fldCharType="separate"/>
            </w:r>
            <w:r>
              <w:rPr>
                <w:noProof/>
                <w:webHidden/>
              </w:rPr>
              <w:t>I-10</w:t>
            </w:r>
            <w:r>
              <w:rPr>
                <w:noProof/>
                <w:webHidden/>
              </w:rPr>
              <w:fldChar w:fldCharType="end"/>
            </w:r>
          </w:hyperlink>
        </w:p>
        <w:p w14:paraId="028F8DA9" w14:textId="63148309" w:rsidR="00C61A65" w:rsidRDefault="00C61A65">
          <w:pPr>
            <w:pStyle w:val="TOC3"/>
            <w:rPr>
              <w:noProof/>
              <w:kern w:val="2"/>
              <w:sz w:val="24"/>
              <w:szCs w:val="24"/>
              <w:lang w:val="en-CA" w:eastAsia="en-CA"/>
              <w14:ligatures w14:val="standardContextual"/>
            </w:rPr>
          </w:pPr>
          <w:hyperlink w:anchor="_Toc208090311" w:history="1">
            <w:r w:rsidRPr="00E4699D">
              <w:rPr>
                <w:rStyle w:val="Hyperlink"/>
                <w:noProof/>
              </w:rPr>
              <w:t>Education Committee Chair</w:t>
            </w:r>
            <w:r>
              <w:rPr>
                <w:noProof/>
                <w:webHidden/>
              </w:rPr>
              <w:tab/>
            </w:r>
            <w:r>
              <w:rPr>
                <w:noProof/>
                <w:webHidden/>
              </w:rPr>
              <w:fldChar w:fldCharType="begin"/>
            </w:r>
            <w:r>
              <w:rPr>
                <w:noProof/>
                <w:webHidden/>
              </w:rPr>
              <w:instrText xml:space="preserve"> PAGEREF _Toc208090311 \h </w:instrText>
            </w:r>
            <w:r>
              <w:rPr>
                <w:noProof/>
                <w:webHidden/>
              </w:rPr>
            </w:r>
            <w:r>
              <w:rPr>
                <w:noProof/>
                <w:webHidden/>
              </w:rPr>
              <w:fldChar w:fldCharType="separate"/>
            </w:r>
            <w:r>
              <w:rPr>
                <w:noProof/>
                <w:webHidden/>
              </w:rPr>
              <w:t>I-10</w:t>
            </w:r>
            <w:r>
              <w:rPr>
                <w:noProof/>
                <w:webHidden/>
              </w:rPr>
              <w:fldChar w:fldCharType="end"/>
            </w:r>
          </w:hyperlink>
        </w:p>
        <w:p w14:paraId="583A4C75" w14:textId="3BD63538" w:rsidR="00C61A65" w:rsidRDefault="00C61A65">
          <w:pPr>
            <w:pStyle w:val="TOC3"/>
            <w:rPr>
              <w:noProof/>
              <w:kern w:val="2"/>
              <w:sz w:val="24"/>
              <w:szCs w:val="24"/>
              <w:lang w:val="en-CA" w:eastAsia="en-CA"/>
              <w14:ligatures w14:val="standardContextual"/>
            </w:rPr>
          </w:pPr>
          <w:hyperlink w:anchor="_Toc208090312" w:history="1">
            <w:r w:rsidRPr="00E4699D">
              <w:rPr>
                <w:rStyle w:val="Hyperlink"/>
                <w:noProof/>
              </w:rPr>
              <w:t>Team Administrator</w:t>
            </w:r>
            <w:r>
              <w:rPr>
                <w:noProof/>
                <w:webHidden/>
              </w:rPr>
              <w:tab/>
            </w:r>
            <w:r>
              <w:rPr>
                <w:noProof/>
                <w:webHidden/>
              </w:rPr>
              <w:fldChar w:fldCharType="begin"/>
            </w:r>
            <w:r>
              <w:rPr>
                <w:noProof/>
                <w:webHidden/>
              </w:rPr>
              <w:instrText xml:space="preserve"> PAGEREF _Toc208090312 \h </w:instrText>
            </w:r>
            <w:r>
              <w:rPr>
                <w:noProof/>
                <w:webHidden/>
              </w:rPr>
            </w:r>
            <w:r>
              <w:rPr>
                <w:noProof/>
                <w:webHidden/>
              </w:rPr>
              <w:fldChar w:fldCharType="separate"/>
            </w:r>
            <w:r>
              <w:rPr>
                <w:noProof/>
                <w:webHidden/>
              </w:rPr>
              <w:t>I-10</w:t>
            </w:r>
            <w:r>
              <w:rPr>
                <w:noProof/>
                <w:webHidden/>
              </w:rPr>
              <w:fldChar w:fldCharType="end"/>
            </w:r>
          </w:hyperlink>
        </w:p>
        <w:p w14:paraId="4F9409F5" w14:textId="41FFDA63" w:rsidR="00C61A65" w:rsidRDefault="00C61A65">
          <w:pPr>
            <w:pStyle w:val="TOC3"/>
            <w:rPr>
              <w:noProof/>
              <w:kern w:val="2"/>
              <w:sz w:val="24"/>
              <w:szCs w:val="24"/>
              <w:lang w:val="en-CA" w:eastAsia="en-CA"/>
              <w14:ligatures w14:val="standardContextual"/>
            </w:rPr>
          </w:pPr>
          <w:hyperlink w:anchor="_Toc208090313" w:history="1">
            <w:r w:rsidRPr="00E4699D">
              <w:rPr>
                <w:rStyle w:val="Hyperlink"/>
                <w:noProof/>
              </w:rPr>
              <w:t>Treasurer</w:t>
            </w:r>
            <w:r>
              <w:rPr>
                <w:noProof/>
                <w:webHidden/>
              </w:rPr>
              <w:tab/>
            </w:r>
            <w:r>
              <w:rPr>
                <w:noProof/>
                <w:webHidden/>
              </w:rPr>
              <w:fldChar w:fldCharType="begin"/>
            </w:r>
            <w:r>
              <w:rPr>
                <w:noProof/>
                <w:webHidden/>
              </w:rPr>
              <w:instrText xml:space="preserve"> PAGEREF _Toc208090313 \h </w:instrText>
            </w:r>
            <w:r>
              <w:rPr>
                <w:noProof/>
                <w:webHidden/>
              </w:rPr>
            </w:r>
            <w:r>
              <w:rPr>
                <w:noProof/>
                <w:webHidden/>
              </w:rPr>
              <w:fldChar w:fldCharType="separate"/>
            </w:r>
            <w:r>
              <w:rPr>
                <w:noProof/>
                <w:webHidden/>
              </w:rPr>
              <w:t>I-10</w:t>
            </w:r>
            <w:r>
              <w:rPr>
                <w:noProof/>
                <w:webHidden/>
              </w:rPr>
              <w:fldChar w:fldCharType="end"/>
            </w:r>
          </w:hyperlink>
        </w:p>
        <w:p w14:paraId="7D4EEA98" w14:textId="6CB4E5BF" w:rsidR="00C61A65" w:rsidRDefault="00C61A65">
          <w:pPr>
            <w:pStyle w:val="TOC3"/>
            <w:rPr>
              <w:noProof/>
              <w:kern w:val="2"/>
              <w:sz w:val="24"/>
              <w:szCs w:val="24"/>
              <w:lang w:val="en-CA" w:eastAsia="en-CA"/>
              <w14:ligatures w14:val="standardContextual"/>
            </w:rPr>
          </w:pPr>
          <w:hyperlink w:anchor="_Toc208090314" w:history="1">
            <w:r w:rsidRPr="00E4699D">
              <w:rPr>
                <w:rStyle w:val="Hyperlink"/>
                <w:noProof/>
              </w:rPr>
              <w:t>The Recording Secretary</w:t>
            </w:r>
            <w:r>
              <w:rPr>
                <w:noProof/>
                <w:webHidden/>
              </w:rPr>
              <w:tab/>
            </w:r>
            <w:r>
              <w:rPr>
                <w:noProof/>
                <w:webHidden/>
              </w:rPr>
              <w:fldChar w:fldCharType="begin"/>
            </w:r>
            <w:r>
              <w:rPr>
                <w:noProof/>
                <w:webHidden/>
              </w:rPr>
              <w:instrText xml:space="preserve"> PAGEREF _Toc208090314 \h </w:instrText>
            </w:r>
            <w:r>
              <w:rPr>
                <w:noProof/>
                <w:webHidden/>
              </w:rPr>
            </w:r>
            <w:r>
              <w:rPr>
                <w:noProof/>
                <w:webHidden/>
              </w:rPr>
              <w:fldChar w:fldCharType="separate"/>
            </w:r>
            <w:r>
              <w:rPr>
                <w:noProof/>
                <w:webHidden/>
              </w:rPr>
              <w:t>I-11</w:t>
            </w:r>
            <w:r>
              <w:rPr>
                <w:noProof/>
                <w:webHidden/>
              </w:rPr>
              <w:fldChar w:fldCharType="end"/>
            </w:r>
          </w:hyperlink>
        </w:p>
        <w:p w14:paraId="578ACD51" w14:textId="665460DD" w:rsidR="00C61A65" w:rsidRDefault="00C61A65">
          <w:pPr>
            <w:pStyle w:val="TOC3"/>
            <w:rPr>
              <w:noProof/>
              <w:kern w:val="2"/>
              <w:sz w:val="24"/>
              <w:szCs w:val="24"/>
              <w:lang w:val="en-CA" w:eastAsia="en-CA"/>
              <w14:ligatures w14:val="standardContextual"/>
            </w:rPr>
          </w:pPr>
          <w:hyperlink w:anchor="_Toc208090315" w:history="1">
            <w:r w:rsidRPr="00E4699D">
              <w:rPr>
                <w:rStyle w:val="Hyperlink"/>
                <w:noProof/>
              </w:rPr>
              <w:t>Chaplains</w:t>
            </w:r>
            <w:r>
              <w:rPr>
                <w:noProof/>
                <w:webHidden/>
              </w:rPr>
              <w:tab/>
            </w:r>
            <w:r>
              <w:rPr>
                <w:noProof/>
                <w:webHidden/>
              </w:rPr>
              <w:fldChar w:fldCharType="begin"/>
            </w:r>
            <w:r>
              <w:rPr>
                <w:noProof/>
                <w:webHidden/>
              </w:rPr>
              <w:instrText xml:space="preserve"> PAGEREF _Toc208090315 \h </w:instrText>
            </w:r>
            <w:r>
              <w:rPr>
                <w:noProof/>
                <w:webHidden/>
              </w:rPr>
            </w:r>
            <w:r>
              <w:rPr>
                <w:noProof/>
                <w:webHidden/>
              </w:rPr>
              <w:fldChar w:fldCharType="separate"/>
            </w:r>
            <w:r>
              <w:rPr>
                <w:noProof/>
                <w:webHidden/>
              </w:rPr>
              <w:t>I-11</w:t>
            </w:r>
            <w:r>
              <w:rPr>
                <w:noProof/>
                <w:webHidden/>
              </w:rPr>
              <w:fldChar w:fldCharType="end"/>
            </w:r>
          </w:hyperlink>
        </w:p>
        <w:p w14:paraId="02F37F43" w14:textId="127A40DE" w:rsidR="00C61A65" w:rsidRDefault="00C61A65">
          <w:pPr>
            <w:pStyle w:val="TOC3"/>
            <w:rPr>
              <w:noProof/>
              <w:kern w:val="2"/>
              <w:sz w:val="24"/>
              <w:szCs w:val="24"/>
              <w:lang w:val="en-CA" w:eastAsia="en-CA"/>
              <w14:ligatures w14:val="standardContextual"/>
            </w:rPr>
          </w:pPr>
          <w:hyperlink w:anchor="_Toc208090316" w:history="1">
            <w:r w:rsidRPr="00E4699D">
              <w:rPr>
                <w:rStyle w:val="Hyperlink"/>
                <w:noProof/>
              </w:rPr>
              <w:t>Alumni Callout Coordinator</w:t>
            </w:r>
            <w:r>
              <w:rPr>
                <w:noProof/>
                <w:webHidden/>
              </w:rPr>
              <w:tab/>
            </w:r>
            <w:r>
              <w:rPr>
                <w:noProof/>
                <w:webHidden/>
              </w:rPr>
              <w:fldChar w:fldCharType="begin"/>
            </w:r>
            <w:r>
              <w:rPr>
                <w:noProof/>
                <w:webHidden/>
              </w:rPr>
              <w:instrText xml:space="preserve"> PAGEREF _Toc208090316 \h </w:instrText>
            </w:r>
            <w:r>
              <w:rPr>
                <w:noProof/>
                <w:webHidden/>
              </w:rPr>
            </w:r>
            <w:r>
              <w:rPr>
                <w:noProof/>
                <w:webHidden/>
              </w:rPr>
              <w:fldChar w:fldCharType="separate"/>
            </w:r>
            <w:r>
              <w:rPr>
                <w:noProof/>
                <w:webHidden/>
              </w:rPr>
              <w:t>I-11</w:t>
            </w:r>
            <w:r>
              <w:rPr>
                <w:noProof/>
                <w:webHidden/>
              </w:rPr>
              <w:fldChar w:fldCharType="end"/>
            </w:r>
          </w:hyperlink>
        </w:p>
        <w:p w14:paraId="5265D0DB" w14:textId="50E7F443" w:rsidR="00C61A65" w:rsidRDefault="00C61A65">
          <w:pPr>
            <w:pStyle w:val="TOC1"/>
            <w:tabs>
              <w:tab w:val="left" w:pos="442"/>
              <w:tab w:val="right" w:leader="dot" w:pos="8630"/>
            </w:tabs>
            <w:rPr>
              <w:rFonts w:asciiTheme="minorHAnsi" w:eastAsiaTheme="minorEastAsia" w:hAnsiTheme="minorHAnsi" w:cstheme="minorBidi"/>
              <w:noProof/>
              <w:kern w:val="2"/>
              <w:sz w:val="24"/>
              <w:lang w:eastAsia="en-CA"/>
              <w14:ligatures w14:val="standardContextual"/>
            </w:rPr>
          </w:pPr>
          <w:hyperlink w:anchor="_Toc208090317" w:history="1">
            <w:r w:rsidRPr="00E4699D">
              <w:rPr>
                <w:rStyle w:val="Hyperlink"/>
                <w:rFonts w:cs="Arial"/>
                <w:noProof/>
              </w:rPr>
              <w:t>II.</w:t>
            </w:r>
            <w:r>
              <w:rPr>
                <w:rFonts w:asciiTheme="minorHAnsi" w:eastAsiaTheme="minorEastAsia" w:hAnsiTheme="minorHAnsi" w:cstheme="minorBidi"/>
                <w:noProof/>
                <w:kern w:val="2"/>
                <w:sz w:val="24"/>
                <w:lang w:eastAsia="en-CA"/>
                <w14:ligatures w14:val="standardContextual"/>
              </w:rPr>
              <w:tab/>
            </w:r>
            <w:r w:rsidRPr="00E4699D">
              <w:rPr>
                <w:rStyle w:val="Hyperlink"/>
                <w:rFonts w:cs="Arial"/>
                <w:noProof/>
              </w:rPr>
              <w:t>V. Team Membership</w:t>
            </w:r>
            <w:r>
              <w:rPr>
                <w:noProof/>
                <w:webHidden/>
              </w:rPr>
              <w:tab/>
            </w:r>
            <w:r>
              <w:rPr>
                <w:noProof/>
                <w:webHidden/>
              </w:rPr>
              <w:fldChar w:fldCharType="begin"/>
            </w:r>
            <w:r>
              <w:rPr>
                <w:noProof/>
                <w:webHidden/>
              </w:rPr>
              <w:instrText xml:space="preserve"> PAGEREF _Toc208090317 \h </w:instrText>
            </w:r>
            <w:r>
              <w:rPr>
                <w:noProof/>
                <w:webHidden/>
              </w:rPr>
            </w:r>
            <w:r>
              <w:rPr>
                <w:noProof/>
                <w:webHidden/>
              </w:rPr>
              <w:fldChar w:fldCharType="separate"/>
            </w:r>
            <w:r>
              <w:rPr>
                <w:noProof/>
                <w:webHidden/>
              </w:rPr>
              <w:t>II-12</w:t>
            </w:r>
            <w:r>
              <w:rPr>
                <w:noProof/>
                <w:webHidden/>
              </w:rPr>
              <w:fldChar w:fldCharType="end"/>
            </w:r>
          </w:hyperlink>
        </w:p>
        <w:p w14:paraId="270A3F26" w14:textId="2A429597" w:rsidR="00C61A65" w:rsidRDefault="00C61A65">
          <w:pPr>
            <w:pStyle w:val="TOC3"/>
            <w:rPr>
              <w:noProof/>
              <w:kern w:val="2"/>
              <w:sz w:val="24"/>
              <w:szCs w:val="24"/>
              <w:lang w:val="en-CA" w:eastAsia="en-CA"/>
              <w14:ligatures w14:val="standardContextual"/>
            </w:rPr>
          </w:pPr>
          <w:hyperlink w:anchor="_Toc208090318" w:history="1">
            <w:r w:rsidRPr="00E4699D">
              <w:rPr>
                <w:rStyle w:val="Hyperlink"/>
                <w:rFonts w:cs="Arial"/>
                <w:noProof/>
              </w:rPr>
              <w:t>Tenure</w:t>
            </w:r>
            <w:r>
              <w:rPr>
                <w:noProof/>
                <w:webHidden/>
              </w:rPr>
              <w:tab/>
            </w:r>
            <w:r>
              <w:rPr>
                <w:noProof/>
                <w:webHidden/>
              </w:rPr>
              <w:fldChar w:fldCharType="begin"/>
            </w:r>
            <w:r>
              <w:rPr>
                <w:noProof/>
                <w:webHidden/>
              </w:rPr>
              <w:instrText xml:space="preserve"> PAGEREF _Toc208090318 \h </w:instrText>
            </w:r>
            <w:r>
              <w:rPr>
                <w:noProof/>
                <w:webHidden/>
              </w:rPr>
            </w:r>
            <w:r>
              <w:rPr>
                <w:noProof/>
                <w:webHidden/>
              </w:rPr>
              <w:fldChar w:fldCharType="separate"/>
            </w:r>
            <w:r>
              <w:rPr>
                <w:noProof/>
                <w:webHidden/>
              </w:rPr>
              <w:t>II-12</w:t>
            </w:r>
            <w:r>
              <w:rPr>
                <w:noProof/>
                <w:webHidden/>
              </w:rPr>
              <w:fldChar w:fldCharType="end"/>
            </w:r>
          </w:hyperlink>
        </w:p>
        <w:p w14:paraId="4F255A43" w14:textId="3AA2E207" w:rsidR="00C61A65" w:rsidRDefault="00C61A65">
          <w:pPr>
            <w:pStyle w:val="TOC3"/>
            <w:rPr>
              <w:noProof/>
              <w:kern w:val="2"/>
              <w:sz w:val="24"/>
              <w:szCs w:val="24"/>
              <w:lang w:val="en-CA" w:eastAsia="en-CA"/>
              <w14:ligatures w14:val="standardContextual"/>
            </w:rPr>
          </w:pPr>
          <w:hyperlink w:anchor="_Toc208090319" w:history="1">
            <w:r w:rsidRPr="00E4699D">
              <w:rPr>
                <w:rStyle w:val="Hyperlink"/>
                <w:noProof/>
              </w:rPr>
              <w:t>Team Vacancies</w:t>
            </w:r>
            <w:r>
              <w:rPr>
                <w:noProof/>
                <w:webHidden/>
              </w:rPr>
              <w:tab/>
            </w:r>
            <w:r>
              <w:rPr>
                <w:noProof/>
                <w:webHidden/>
              </w:rPr>
              <w:fldChar w:fldCharType="begin"/>
            </w:r>
            <w:r>
              <w:rPr>
                <w:noProof/>
                <w:webHidden/>
              </w:rPr>
              <w:instrText xml:space="preserve"> PAGEREF _Toc208090319 \h </w:instrText>
            </w:r>
            <w:r>
              <w:rPr>
                <w:noProof/>
                <w:webHidden/>
              </w:rPr>
            </w:r>
            <w:r>
              <w:rPr>
                <w:noProof/>
                <w:webHidden/>
              </w:rPr>
              <w:fldChar w:fldCharType="separate"/>
            </w:r>
            <w:r>
              <w:rPr>
                <w:noProof/>
                <w:webHidden/>
              </w:rPr>
              <w:t>II-12</w:t>
            </w:r>
            <w:r>
              <w:rPr>
                <w:noProof/>
                <w:webHidden/>
              </w:rPr>
              <w:fldChar w:fldCharType="end"/>
            </w:r>
          </w:hyperlink>
        </w:p>
        <w:p w14:paraId="6704A4CA" w14:textId="690C35A2" w:rsidR="00C61A65" w:rsidRDefault="00C61A65">
          <w:pPr>
            <w:pStyle w:val="TOC3"/>
            <w:rPr>
              <w:noProof/>
              <w:kern w:val="2"/>
              <w:sz w:val="24"/>
              <w:szCs w:val="24"/>
              <w:lang w:val="en-CA" w:eastAsia="en-CA"/>
              <w14:ligatures w14:val="standardContextual"/>
            </w:rPr>
          </w:pPr>
          <w:hyperlink w:anchor="_Toc208090320" w:history="1">
            <w:r w:rsidRPr="00E4699D">
              <w:rPr>
                <w:rStyle w:val="Hyperlink"/>
                <w:noProof/>
              </w:rPr>
              <w:t>Committee Vacancies</w:t>
            </w:r>
            <w:r>
              <w:rPr>
                <w:noProof/>
                <w:webHidden/>
              </w:rPr>
              <w:tab/>
            </w:r>
            <w:r>
              <w:rPr>
                <w:noProof/>
                <w:webHidden/>
              </w:rPr>
              <w:fldChar w:fldCharType="begin"/>
            </w:r>
            <w:r>
              <w:rPr>
                <w:noProof/>
                <w:webHidden/>
              </w:rPr>
              <w:instrText xml:space="preserve"> PAGEREF _Toc208090320 \h </w:instrText>
            </w:r>
            <w:r>
              <w:rPr>
                <w:noProof/>
                <w:webHidden/>
              </w:rPr>
            </w:r>
            <w:r>
              <w:rPr>
                <w:noProof/>
                <w:webHidden/>
              </w:rPr>
              <w:fldChar w:fldCharType="separate"/>
            </w:r>
            <w:r>
              <w:rPr>
                <w:noProof/>
                <w:webHidden/>
              </w:rPr>
              <w:t>II-12</w:t>
            </w:r>
            <w:r>
              <w:rPr>
                <w:noProof/>
                <w:webHidden/>
              </w:rPr>
              <w:fldChar w:fldCharType="end"/>
            </w:r>
          </w:hyperlink>
        </w:p>
        <w:p w14:paraId="3832BB2A" w14:textId="04F1FFC4" w:rsidR="00C61A65" w:rsidRDefault="00C61A65">
          <w:pPr>
            <w:pStyle w:val="TOC3"/>
            <w:rPr>
              <w:noProof/>
              <w:kern w:val="2"/>
              <w:sz w:val="24"/>
              <w:szCs w:val="24"/>
              <w:lang w:val="en-CA" w:eastAsia="en-CA"/>
              <w14:ligatures w14:val="standardContextual"/>
            </w:rPr>
          </w:pPr>
          <w:hyperlink w:anchor="_Toc208090321" w:history="1">
            <w:r w:rsidRPr="00E4699D">
              <w:rPr>
                <w:rStyle w:val="Hyperlink"/>
                <w:noProof/>
              </w:rPr>
              <w:t>Mental Health Professionals</w:t>
            </w:r>
            <w:r>
              <w:rPr>
                <w:noProof/>
                <w:webHidden/>
              </w:rPr>
              <w:tab/>
            </w:r>
            <w:r>
              <w:rPr>
                <w:noProof/>
                <w:webHidden/>
              </w:rPr>
              <w:fldChar w:fldCharType="begin"/>
            </w:r>
            <w:r>
              <w:rPr>
                <w:noProof/>
                <w:webHidden/>
              </w:rPr>
              <w:instrText xml:space="preserve"> PAGEREF _Toc208090321 \h </w:instrText>
            </w:r>
            <w:r>
              <w:rPr>
                <w:noProof/>
                <w:webHidden/>
              </w:rPr>
            </w:r>
            <w:r>
              <w:rPr>
                <w:noProof/>
                <w:webHidden/>
              </w:rPr>
              <w:fldChar w:fldCharType="separate"/>
            </w:r>
            <w:r>
              <w:rPr>
                <w:noProof/>
                <w:webHidden/>
              </w:rPr>
              <w:t>II-13</w:t>
            </w:r>
            <w:r>
              <w:rPr>
                <w:noProof/>
                <w:webHidden/>
              </w:rPr>
              <w:fldChar w:fldCharType="end"/>
            </w:r>
          </w:hyperlink>
        </w:p>
        <w:p w14:paraId="0D4315AC" w14:textId="0681CD51" w:rsidR="00C61A65" w:rsidRDefault="00C61A65">
          <w:pPr>
            <w:pStyle w:val="TOC3"/>
            <w:rPr>
              <w:noProof/>
              <w:kern w:val="2"/>
              <w:sz w:val="24"/>
              <w:szCs w:val="24"/>
              <w:lang w:val="en-CA" w:eastAsia="en-CA"/>
              <w14:ligatures w14:val="standardContextual"/>
            </w:rPr>
          </w:pPr>
          <w:hyperlink w:anchor="_Toc208090322" w:history="1">
            <w:r w:rsidRPr="00E4699D">
              <w:rPr>
                <w:rStyle w:val="Hyperlink"/>
                <w:noProof/>
              </w:rPr>
              <w:t>Alumni Members</w:t>
            </w:r>
            <w:r>
              <w:rPr>
                <w:noProof/>
                <w:webHidden/>
              </w:rPr>
              <w:tab/>
            </w:r>
            <w:r>
              <w:rPr>
                <w:noProof/>
                <w:webHidden/>
              </w:rPr>
              <w:fldChar w:fldCharType="begin"/>
            </w:r>
            <w:r>
              <w:rPr>
                <w:noProof/>
                <w:webHidden/>
              </w:rPr>
              <w:instrText xml:space="preserve"> PAGEREF _Toc208090322 \h </w:instrText>
            </w:r>
            <w:r>
              <w:rPr>
                <w:noProof/>
                <w:webHidden/>
              </w:rPr>
            </w:r>
            <w:r>
              <w:rPr>
                <w:noProof/>
                <w:webHidden/>
              </w:rPr>
              <w:fldChar w:fldCharType="separate"/>
            </w:r>
            <w:r>
              <w:rPr>
                <w:noProof/>
                <w:webHidden/>
              </w:rPr>
              <w:t>II-14</w:t>
            </w:r>
            <w:r>
              <w:rPr>
                <w:noProof/>
                <w:webHidden/>
              </w:rPr>
              <w:fldChar w:fldCharType="end"/>
            </w:r>
          </w:hyperlink>
        </w:p>
        <w:p w14:paraId="61A33209" w14:textId="03CF3E87" w:rsidR="00C61A65" w:rsidRDefault="00C61A65">
          <w:pPr>
            <w:pStyle w:val="TOC3"/>
            <w:rPr>
              <w:noProof/>
              <w:kern w:val="2"/>
              <w:sz w:val="24"/>
              <w:szCs w:val="24"/>
              <w:lang w:val="en-CA" w:eastAsia="en-CA"/>
              <w14:ligatures w14:val="standardContextual"/>
            </w:rPr>
          </w:pPr>
          <w:hyperlink w:anchor="_Toc208090323" w:history="1">
            <w:r w:rsidRPr="00E4699D">
              <w:rPr>
                <w:rStyle w:val="Hyperlink"/>
                <w:noProof/>
              </w:rPr>
              <w:t>Voluntary or Recommended Leave of Absence</w:t>
            </w:r>
            <w:r>
              <w:rPr>
                <w:noProof/>
                <w:webHidden/>
              </w:rPr>
              <w:tab/>
            </w:r>
            <w:r>
              <w:rPr>
                <w:noProof/>
                <w:webHidden/>
              </w:rPr>
              <w:fldChar w:fldCharType="begin"/>
            </w:r>
            <w:r>
              <w:rPr>
                <w:noProof/>
                <w:webHidden/>
              </w:rPr>
              <w:instrText xml:space="preserve"> PAGEREF _Toc208090323 \h </w:instrText>
            </w:r>
            <w:r>
              <w:rPr>
                <w:noProof/>
                <w:webHidden/>
              </w:rPr>
            </w:r>
            <w:r>
              <w:rPr>
                <w:noProof/>
                <w:webHidden/>
              </w:rPr>
              <w:fldChar w:fldCharType="separate"/>
            </w:r>
            <w:r>
              <w:rPr>
                <w:noProof/>
                <w:webHidden/>
              </w:rPr>
              <w:t>II-14</w:t>
            </w:r>
            <w:r>
              <w:rPr>
                <w:noProof/>
                <w:webHidden/>
              </w:rPr>
              <w:fldChar w:fldCharType="end"/>
            </w:r>
          </w:hyperlink>
        </w:p>
        <w:p w14:paraId="4CC37935" w14:textId="1B029751" w:rsidR="00C61A65" w:rsidRDefault="00C61A65">
          <w:pPr>
            <w:pStyle w:val="TOC1"/>
            <w:tabs>
              <w:tab w:val="left" w:pos="720"/>
              <w:tab w:val="right" w:leader="dot" w:pos="8630"/>
            </w:tabs>
            <w:rPr>
              <w:rFonts w:asciiTheme="minorHAnsi" w:eastAsiaTheme="minorEastAsia" w:hAnsiTheme="minorHAnsi" w:cstheme="minorBidi"/>
              <w:noProof/>
              <w:kern w:val="2"/>
              <w:sz w:val="24"/>
              <w:lang w:eastAsia="en-CA"/>
              <w14:ligatures w14:val="standardContextual"/>
            </w:rPr>
          </w:pPr>
          <w:hyperlink w:anchor="_Toc208090324" w:history="1">
            <w:r w:rsidRPr="00E4699D">
              <w:rPr>
                <w:rStyle w:val="Hyperlink"/>
                <w:rFonts w:cs="Arial"/>
                <w:noProof/>
              </w:rPr>
              <w:t>III.</w:t>
            </w:r>
            <w:r>
              <w:rPr>
                <w:rFonts w:asciiTheme="minorHAnsi" w:eastAsiaTheme="minorEastAsia" w:hAnsiTheme="minorHAnsi" w:cstheme="minorBidi"/>
                <w:noProof/>
                <w:kern w:val="2"/>
                <w:sz w:val="24"/>
                <w:lang w:eastAsia="en-CA"/>
                <w14:ligatures w14:val="standardContextual"/>
              </w:rPr>
              <w:tab/>
            </w:r>
            <w:r w:rsidRPr="00E4699D">
              <w:rPr>
                <w:rStyle w:val="Hyperlink"/>
                <w:rFonts w:cs="Arial"/>
                <w:noProof/>
              </w:rPr>
              <w:t>Revocation/Suspension of Membership</w:t>
            </w:r>
            <w:r>
              <w:rPr>
                <w:noProof/>
                <w:webHidden/>
              </w:rPr>
              <w:tab/>
            </w:r>
            <w:r>
              <w:rPr>
                <w:noProof/>
                <w:webHidden/>
              </w:rPr>
              <w:fldChar w:fldCharType="begin"/>
            </w:r>
            <w:r>
              <w:rPr>
                <w:noProof/>
                <w:webHidden/>
              </w:rPr>
              <w:instrText xml:space="preserve"> PAGEREF _Toc208090324 \h </w:instrText>
            </w:r>
            <w:r>
              <w:rPr>
                <w:noProof/>
                <w:webHidden/>
              </w:rPr>
            </w:r>
            <w:r>
              <w:rPr>
                <w:noProof/>
                <w:webHidden/>
              </w:rPr>
              <w:fldChar w:fldCharType="separate"/>
            </w:r>
            <w:r>
              <w:rPr>
                <w:noProof/>
                <w:webHidden/>
              </w:rPr>
              <w:t>III-14</w:t>
            </w:r>
            <w:r>
              <w:rPr>
                <w:noProof/>
                <w:webHidden/>
              </w:rPr>
              <w:fldChar w:fldCharType="end"/>
            </w:r>
          </w:hyperlink>
        </w:p>
        <w:p w14:paraId="020DBC5A" w14:textId="6D231E11" w:rsidR="00C61A65" w:rsidRDefault="00C61A65">
          <w:pPr>
            <w:pStyle w:val="TOC3"/>
            <w:rPr>
              <w:noProof/>
              <w:kern w:val="2"/>
              <w:sz w:val="24"/>
              <w:szCs w:val="24"/>
              <w:lang w:val="en-CA" w:eastAsia="en-CA"/>
              <w14:ligatures w14:val="standardContextual"/>
            </w:rPr>
          </w:pPr>
          <w:hyperlink w:anchor="_Toc208090325" w:history="1">
            <w:r w:rsidRPr="00E4699D">
              <w:rPr>
                <w:rStyle w:val="Hyperlink"/>
                <w:noProof/>
              </w:rPr>
              <w:t>Peer Review Team Procedures:</w:t>
            </w:r>
            <w:r>
              <w:rPr>
                <w:noProof/>
                <w:webHidden/>
              </w:rPr>
              <w:tab/>
            </w:r>
            <w:r>
              <w:rPr>
                <w:noProof/>
                <w:webHidden/>
              </w:rPr>
              <w:fldChar w:fldCharType="begin"/>
            </w:r>
            <w:r>
              <w:rPr>
                <w:noProof/>
                <w:webHidden/>
              </w:rPr>
              <w:instrText xml:space="preserve"> PAGEREF _Toc208090325 \h </w:instrText>
            </w:r>
            <w:r>
              <w:rPr>
                <w:noProof/>
                <w:webHidden/>
              </w:rPr>
            </w:r>
            <w:r>
              <w:rPr>
                <w:noProof/>
                <w:webHidden/>
              </w:rPr>
              <w:fldChar w:fldCharType="separate"/>
            </w:r>
            <w:r>
              <w:rPr>
                <w:noProof/>
                <w:webHidden/>
              </w:rPr>
              <w:t>III-15</w:t>
            </w:r>
            <w:r>
              <w:rPr>
                <w:noProof/>
                <w:webHidden/>
              </w:rPr>
              <w:fldChar w:fldCharType="end"/>
            </w:r>
          </w:hyperlink>
        </w:p>
        <w:p w14:paraId="63FF70DB" w14:textId="3C2B1D0A" w:rsidR="00C61A65" w:rsidRDefault="00C61A65">
          <w:pPr>
            <w:pStyle w:val="TOC1"/>
            <w:tabs>
              <w:tab w:val="left" w:pos="720"/>
              <w:tab w:val="right" w:leader="dot" w:pos="8630"/>
            </w:tabs>
            <w:rPr>
              <w:rFonts w:asciiTheme="minorHAnsi" w:eastAsiaTheme="minorEastAsia" w:hAnsiTheme="minorHAnsi" w:cstheme="minorBidi"/>
              <w:noProof/>
              <w:kern w:val="2"/>
              <w:sz w:val="24"/>
              <w:lang w:eastAsia="en-CA"/>
              <w14:ligatures w14:val="standardContextual"/>
            </w:rPr>
          </w:pPr>
          <w:hyperlink w:anchor="_Toc208090326" w:history="1">
            <w:r w:rsidRPr="00E4699D">
              <w:rPr>
                <w:rStyle w:val="Hyperlink"/>
                <w:rFonts w:cs="Arial"/>
                <w:noProof/>
              </w:rPr>
              <w:t>IV.</w:t>
            </w:r>
            <w:r>
              <w:rPr>
                <w:rFonts w:asciiTheme="minorHAnsi" w:eastAsiaTheme="minorEastAsia" w:hAnsiTheme="minorHAnsi" w:cstheme="minorBidi"/>
                <w:noProof/>
                <w:kern w:val="2"/>
                <w:sz w:val="24"/>
                <w:lang w:eastAsia="en-CA"/>
                <w14:ligatures w14:val="standardContextual"/>
              </w:rPr>
              <w:tab/>
            </w:r>
            <w:r w:rsidRPr="00E4699D">
              <w:rPr>
                <w:rStyle w:val="Hyperlink"/>
                <w:rFonts w:cs="Arial"/>
                <w:noProof/>
              </w:rPr>
              <w:t>Team Member Duties and Responsibilities</w:t>
            </w:r>
            <w:r>
              <w:rPr>
                <w:noProof/>
                <w:webHidden/>
              </w:rPr>
              <w:tab/>
            </w:r>
            <w:r>
              <w:rPr>
                <w:noProof/>
                <w:webHidden/>
              </w:rPr>
              <w:fldChar w:fldCharType="begin"/>
            </w:r>
            <w:r>
              <w:rPr>
                <w:noProof/>
                <w:webHidden/>
              </w:rPr>
              <w:instrText xml:space="preserve"> PAGEREF _Toc208090326 \h </w:instrText>
            </w:r>
            <w:r>
              <w:rPr>
                <w:noProof/>
                <w:webHidden/>
              </w:rPr>
            </w:r>
            <w:r>
              <w:rPr>
                <w:noProof/>
                <w:webHidden/>
              </w:rPr>
              <w:fldChar w:fldCharType="separate"/>
            </w:r>
            <w:r>
              <w:rPr>
                <w:noProof/>
                <w:webHidden/>
              </w:rPr>
              <w:t>IV-15</w:t>
            </w:r>
            <w:r>
              <w:rPr>
                <w:noProof/>
                <w:webHidden/>
              </w:rPr>
              <w:fldChar w:fldCharType="end"/>
            </w:r>
          </w:hyperlink>
        </w:p>
        <w:p w14:paraId="5999692F" w14:textId="46AE438B" w:rsidR="00C61A65" w:rsidRDefault="00C61A65">
          <w:pPr>
            <w:pStyle w:val="TOC1"/>
            <w:tabs>
              <w:tab w:val="left" w:pos="442"/>
              <w:tab w:val="right" w:leader="dot" w:pos="8630"/>
            </w:tabs>
            <w:rPr>
              <w:rFonts w:asciiTheme="minorHAnsi" w:eastAsiaTheme="minorEastAsia" w:hAnsiTheme="minorHAnsi" w:cstheme="minorBidi"/>
              <w:noProof/>
              <w:kern w:val="2"/>
              <w:sz w:val="24"/>
              <w:lang w:eastAsia="en-CA"/>
              <w14:ligatures w14:val="standardContextual"/>
            </w:rPr>
          </w:pPr>
          <w:hyperlink w:anchor="_Toc208090327" w:history="1">
            <w:r w:rsidRPr="00E4699D">
              <w:rPr>
                <w:rStyle w:val="Hyperlink"/>
                <w:rFonts w:cs="Arial"/>
                <w:noProof/>
              </w:rPr>
              <w:t>V.</w:t>
            </w:r>
            <w:r>
              <w:rPr>
                <w:rFonts w:asciiTheme="minorHAnsi" w:eastAsiaTheme="minorEastAsia" w:hAnsiTheme="minorHAnsi" w:cstheme="minorBidi"/>
                <w:noProof/>
                <w:kern w:val="2"/>
                <w:sz w:val="24"/>
                <w:lang w:eastAsia="en-CA"/>
                <w14:ligatures w14:val="standardContextual"/>
              </w:rPr>
              <w:tab/>
            </w:r>
            <w:r w:rsidRPr="00E4699D">
              <w:rPr>
                <w:rStyle w:val="Hyperlink"/>
                <w:rFonts w:cs="Arial"/>
                <w:noProof/>
              </w:rPr>
              <w:t>Team Training</w:t>
            </w:r>
            <w:r>
              <w:rPr>
                <w:noProof/>
                <w:webHidden/>
              </w:rPr>
              <w:tab/>
            </w:r>
            <w:r>
              <w:rPr>
                <w:noProof/>
                <w:webHidden/>
              </w:rPr>
              <w:fldChar w:fldCharType="begin"/>
            </w:r>
            <w:r>
              <w:rPr>
                <w:noProof/>
                <w:webHidden/>
              </w:rPr>
              <w:instrText xml:space="preserve"> PAGEREF _Toc208090327 \h </w:instrText>
            </w:r>
            <w:r>
              <w:rPr>
                <w:noProof/>
                <w:webHidden/>
              </w:rPr>
            </w:r>
            <w:r>
              <w:rPr>
                <w:noProof/>
                <w:webHidden/>
              </w:rPr>
              <w:fldChar w:fldCharType="separate"/>
            </w:r>
            <w:r>
              <w:rPr>
                <w:noProof/>
                <w:webHidden/>
              </w:rPr>
              <w:t>V-17</w:t>
            </w:r>
            <w:r>
              <w:rPr>
                <w:noProof/>
                <w:webHidden/>
              </w:rPr>
              <w:fldChar w:fldCharType="end"/>
            </w:r>
          </w:hyperlink>
        </w:p>
        <w:p w14:paraId="6D6528EE" w14:textId="17349FC8" w:rsidR="00C61A65" w:rsidRDefault="00C61A65">
          <w:pPr>
            <w:pStyle w:val="TOC1"/>
            <w:tabs>
              <w:tab w:val="left" w:pos="720"/>
              <w:tab w:val="right" w:leader="dot" w:pos="8630"/>
            </w:tabs>
            <w:rPr>
              <w:rFonts w:asciiTheme="minorHAnsi" w:eastAsiaTheme="minorEastAsia" w:hAnsiTheme="minorHAnsi" w:cstheme="minorBidi"/>
              <w:noProof/>
              <w:kern w:val="2"/>
              <w:sz w:val="24"/>
              <w:lang w:eastAsia="en-CA"/>
              <w14:ligatures w14:val="standardContextual"/>
            </w:rPr>
          </w:pPr>
          <w:hyperlink w:anchor="_Toc208090328" w:history="1">
            <w:r w:rsidRPr="00E4699D">
              <w:rPr>
                <w:rStyle w:val="Hyperlink"/>
                <w:rFonts w:cs="Arial"/>
                <w:noProof/>
              </w:rPr>
              <w:t>VI.</w:t>
            </w:r>
            <w:r>
              <w:rPr>
                <w:rFonts w:asciiTheme="minorHAnsi" w:eastAsiaTheme="minorEastAsia" w:hAnsiTheme="minorHAnsi" w:cstheme="minorBidi"/>
                <w:noProof/>
                <w:kern w:val="2"/>
                <w:sz w:val="24"/>
                <w:lang w:eastAsia="en-CA"/>
                <w14:ligatures w14:val="standardContextual"/>
              </w:rPr>
              <w:tab/>
            </w:r>
            <w:r w:rsidRPr="00E4699D">
              <w:rPr>
                <w:rStyle w:val="Hyperlink"/>
                <w:rFonts w:cs="Arial"/>
                <w:noProof/>
              </w:rPr>
              <w:t>Services Provided</w:t>
            </w:r>
            <w:r>
              <w:rPr>
                <w:noProof/>
                <w:webHidden/>
              </w:rPr>
              <w:tab/>
            </w:r>
            <w:r>
              <w:rPr>
                <w:noProof/>
                <w:webHidden/>
              </w:rPr>
              <w:fldChar w:fldCharType="begin"/>
            </w:r>
            <w:r>
              <w:rPr>
                <w:noProof/>
                <w:webHidden/>
              </w:rPr>
              <w:instrText xml:space="preserve"> PAGEREF _Toc208090328 \h </w:instrText>
            </w:r>
            <w:r>
              <w:rPr>
                <w:noProof/>
                <w:webHidden/>
              </w:rPr>
            </w:r>
            <w:r>
              <w:rPr>
                <w:noProof/>
                <w:webHidden/>
              </w:rPr>
              <w:fldChar w:fldCharType="separate"/>
            </w:r>
            <w:r>
              <w:rPr>
                <w:noProof/>
                <w:webHidden/>
              </w:rPr>
              <w:t>VI-17</w:t>
            </w:r>
            <w:r>
              <w:rPr>
                <w:noProof/>
                <w:webHidden/>
              </w:rPr>
              <w:fldChar w:fldCharType="end"/>
            </w:r>
          </w:hyperlink>
        </w:p>
        <w:p w14:paraId="5CE03223" w14:textId="0485DDBB" w:rsidR="00C61A65" w:rsidRDefault="00C61A65">
          <w:pPr>
            <w:pStyle w:val="TOC3"/>
            <w:rPr>
              <w:noProof/>
              <w:kern w:val="2"/>
              <w:sz w:val="24"/>
              <w:szCs w:val="24"/>
              <w:lang w:val="en-CA" w:eastAsia="en-CA"/>
              <w14:ligatures w14:val="standardContextual"/>
            </w:rPr>
          </w:pPr>
          <w:hyperlink w:anchor="_Toc208090329" w:history="1">
            <w:r w:rsidRPr="00E4699D">
              <w:rPr>
                <w:rStyle w:val="Hyperlink"/>
                <w:noProof/>
              </w:rPr>
              <w:t>Pre-Incident Education:</w:t>
            </w:r>
            <w:r>
              <w:rPr>
                <w:noProof/>
                <w:webHidden/>
              </w:rPr>
              <w:tab/>
            </w:r>
            <w:r>
              <w:rPr>
                <w:noProof/>
                <w:webHidden/>
              </w:rPr>
              <w:fldChar w:fldCharType="begin"/>
            </w:r>
            <w:r>
              <w:rPr>
                <w:noProof/>
                <w:webHidden/>
              </w:rPr>
              <w:instrText xml:space="preserve"> PAGEREF _Toc208090329 \h </w:instrText>
            </w:r>
            <w:r>
              <w:rPr>
                <w:noProof/>
                <w:webHidden/>
              </w:rPr>
            </w:r>
            <w:r>
              <w:rPr>
                <w:noProof/>
                <w:webHidden/>
              </w:rPr>
              <w:fldChar w:fldCharType="separate"/>
            </w:r>
            <w:r>
              <w:rPr>
                <w:noProof/>
                <w:webHidden/>
              </w:rPr>
              <w:t>VI-17</w:t>
            </w:r>
            <w:r>
              <w:rPr>
                <w:noProof/>
                <w:webHidden/>
              </w:rPr>
              <w:fldChar w:fldCharType="end"/>
            </w:r>
          </w:hyperlink>
        </w:p>
        <w:p w14:paraId="1FF05656" w14:textId="4895C855" w:rsidR="00C61A65" w:rsidRDefault="00C61A65">
          <w:pPr>
            <w:pStyle w:val="TOC3"/>
            <w:rPr>
              <w:noProof/>
              <w:kern w:val="2"/>
              <w:sz w:val="24"/>
              <w:szCs w:val="24"/>
              <w:lang w:val="en-CA" w:eastAsia="en-CA"/>
              <w14:ligatures w14:val="standardContextual"/>
            </w:rPr>
          </w:pPr>
          <w:hyperlink w:anchor="_Toc208090330" w:history="1">
            <w:r w:rsidRPr="00E4699D">
              <w:rPr>
                <w:rStyle w:val="Hyperlink"/>
                <w:noProof/>
              </w:rPr>
              <w:t>On-Scene Support Services:</w:t>
            </w:r>
            <w:r>
              <w:rPr>
                <w:noProof/>
                <w:webHidden/>
              </w:rPr>
              <w:tab/>
            </w:r>
            <w:r>
              <w:rPr>
                <w:noProof/>
                <w:webHidden/>
              </w:rPr>
              <w:fldChar w:fldCharType="begin"/>
            </w:r>
            <w:r>
              <w:rPr>
                <w:noProof/>
                <w:webHidden/>
              </w:rPr>
              <w:instrText xml:space="preserve"> PAGEREF _Toc208090330 \h </w:instrText>
            </w:r>
            <w:r>
              <w:rPr>
                <w:noProof/>
                <w:webHidden/>
              </w:rPr>
            </w:r>
            <w:r>
              <w:rPr>
                <w:noProof/>
                <w:webHidden/>
              </w:rPr>
              <w:fldChar w:fldCharType="separate"/>
            </w:r>
            <w:r>
              <w:rPr>
                <w:noProof/>
                <w:webHidden/>
              </w:rPr>
              <w:t>VI-17</w:t>
            </w:r>
            <w:r>
              <w:rPr>
                <w:noProof/>
                <w:webHidden/>
              </w:rPr>
              <w:fldChar w:fldCharType="end"/>
            </w:r>
          </w:hyperlink>
        </w:p>
        <w:p w14:paraId="622CF11D" w14:textId="0C610ED8" w:rsidR="00C61A65" w:rsidRDefault="00C61A65">
          <w:pPr>
            <w:pStyle w:val="TOC3"/>
            <w:rPr>
              <w:noProof/>
              <w:kern w:val="2"/>
              <w:sz w:val="24"/>
              <w:szCs w:val="24"/>
              <w:lang w:val="en-CA" w:eastAsia="en-CA"/>
              <w14:ligatures w14:val="standardContextual"/>
            </w:rPr>
          </w:pPr>
          <w:hyperlink w:anchor="_Toc208090331" w:history="1">
            <w:r w:rsidRPr="00E4699D">
              <w:rPr>
                <w:rStyle w:val="Hyperlink"/>
                <w:noProof/>
              </w:rPr>
              <w:t>Rest Information Transition Services:</w:t>
            </w:r>
            <w:r>
              <w:rPr>
                <w:noProof/>
                <w:webHidden/>
              </w:rPr>
              <w:tab/>
            </w:r>
            <w:r>
              <w:rPr>
                <w:noProof/>
                <w:webHidden/>
              </w:rPr>
              <w:fldChar w:fldCharType="begin"/>
            </w:r>
            <w:r>
              <w:rPr>
                <w:noProof/>
                <w:webHidden/>
              </w:rPr>
              <w:instrText xml:space="preserve"> PAGEREF _Toc208090331 \h </w:instrText>
            </w:r>
            <w:r>
              <w:rPr>
                <w:noProof/>
                <w:webHidden/>
              </w:rPr>
            </w:r>
            <w:r>
              <w:rPr>
                <w:noProof/>
                <w:webHidden/>
              </w:rPr>
              <w:fldChar w:fldCharType="separate"/>
            </w:r>
            <w:r>
              <w:rPr>
                <w:noProof/>
                <w:webHidden/>
              </w:rPr>
              <w:t>VI-17</w:t>
            </w:r>
            <w:r>
              <w:rPr>
                <w:noProof/>
                <w:webHidden/>
              </w:rPr>
              <w:fldChar w:fldCharType="end"/>
            </w:r>
          </w:hyperlink>
        </w:p>
        <w:p w14:paraId="712AD780" w14:textId="7CA04095" w:rsidR="00C61A65" w:rsidRDefault="00C61A65">
          <w:pPr>
            <w:pStyle w:val="TOC3"/>
            <w:rPr>
              <w:noProof/>
              <w:kern w:val="2"/>
              <w:sz w:val="24"/>
              <w:szCs w:val="24"/>
              <w:lang w:val="en-CA" w:eastAsia="en-CA"/>
              <w14:ligatures w14:val="standardContextual"/>
            </w:rPr>
          </w:pPr>
          <w:hyperlink w:anchor="_Toc208090332" w:history="1">
            <w:r w:rsidRPr="00E4699D">
              <w:rPr>
                <w:rStyle w:val="Hyperlink"/>
                <w:noProof/>
              </w:rPr>
              <w:t>Crisis Management Briefing</w:t>
            </w:r>
            <w:r>
              <w:rPr>
                <w:noProof/>
                <w:webHidden/>
              </w:rPr>
              <w:tab/>
            </w:r>
            <w:r>
              <w:rPr>
                <w:noProof/>
                <w:webHidden/>
              </w:rPr>
              <w:fldChar w:fldCharType="begin"/>
            </w:r>
            <w:r>
              <w:rPr>
                <w:noProof/>
                <w:webHidden/>
              </w:rPr>
              <w:instrText xml:space="preserve"> PAGEREF _Toc208090332 \h </w:instrText>
            </w:r>
            <w:r>
              <w:rPr>
                <w:noProof/>
                <w:webHidden/>
              </w:rPr>
            </w:r>
            <w:r>
              <w:rPr>
                <w:noProof/>
                <w:webHidden/>
              </w:rPr>
              <w:fldChar w:fldCharType="separate"/>
            </w:r>
            <w:r>
              <w:rPr>
                <w:noProof/>
                <w:webHidden/>
              </w:rPr>
              <w:t>VI-18</w:t>
            </w:r>
            <w:r>
              <w:rPr>
                <w:noProof/>
                <w:webHidden/>
              </w:rPr>
              <w:fldChar w:fldCharType="end"/>
            </w:r>
          </w:hyperlink>
        </w:p>
        <w:p w14:paraId="139A2DE8" w14:textId="1E682A55" w:rsidR="00C61A65" w:rsidRDefault="00C61A65">
          <w:pPr>
            <w:pStyle w:val="TOC3"/>
            <w:rPr>
              <w:noProof/>
              <w:kern w:val="2"/>
              <w:sz w:val="24"/>
              <w:szCs w:val="24"/>
              <w:lang w:val="en-CA" w:eastAsia="en-CA"/>
              <w14:ligatures w14:val="standardContextual"/>
            </w:rPr>
          </w:pPr>
          <w:hyperlink w:anchor="_Toc208090333" w:history="1">
            <w:r w:rsidRPr="00E4699D">
              <w:rPr>
                <w:rStyle w:val="Hyperlink"/>
                <w:noProof/>
              </w:rPr>
              <w:t>Defusing:</w:t>
            </w:r>
            <w:r>
              <w:rPr>
                <w:noProof/>
                <w:webHidden/>
              </w:rPr>
              <w:tab/>
            </w:r>
            <w:r>
              <w:rPr>
                <w:noProof/>
                <w:webHidden/>
              </w:rPr>
              <w:fldChar w:fldCharType="begin"/>
            </w:r>
            <w:r>
              <w:rPr>
                <w:noProof/>
                <w:webHidden/>
              </w:rPr>
              <w:instrText xml:space="preserve"> PAGEREF _Toc208090333 \h </w:instrText>
            </w:r>
            <w:r>
              <w:rPr>
                <w:noProof/>
                <w:webHidden/>
              </w:rPr>
            </w:r>
            <w:r>
              <w:rPr>
                <w:noProof/>
                <w:webHidden/>
              </w:rPr>
              <w:fldChar w:fldCharType="separate"/>
            </w:r>
            <w:r>
              <w:rPr>
                <w:noProof/>
                <w:webHidden/>
              </w:rPr>
              <w:t>VI-18</w:t>
            </w:r>
            <w:r>
              <w:rPr>
                <w:noProof/>
                <w:webHidden/>
              </w:rPr>
              <w:fldChar w:fldCharType="end"/>
            </w:r>
          </w:hyperlink>
        </w:p>
        <w:p w14:paraId="1CDFE00B" w14:textId="590AA47A" w:rsidR="00C61A65" w:rsidRDefault="00C61A65">
          <w:pPr>
            <w:pStyle w:val="TOC3"/>
            <w:rPr>
              <w:noProof/>
              <w:kern w:val="2"/>
              <w:sz w:val="24"/>
              <w:szCs w:val="24"/>
              <w:lang w:val="en-CA" w:eastAsia="en-CA"/>
              <w14:ligatures w14:val="standardContextual"/>
            </w:rPr>
          </w:pPr>
          <w:hyperlink w:anchor="_Toc208090334" w:history="1">
            <w:r w:rsidRPr="00E4699D">
              <w:rPr>
                <w:rStyle w:val="Hyperlink"/>
                <w:noProof/>
              </w:rPr>
              <w:t>Initial Discussion:</w:t>
            </w:r>
            <w:r>
              <w:rPr>
                <w:noProof/>
                <w:webHidden/>
              </w:rPr>
              <w:tab/>
            </w:r>
            <w:r>
              <w:rPr>
                <w:noProof/>
                <w:webHidden/>
              </w:rPr>
              <w:fldChar w:fldCharType="begin"/>
            </w:r>
            <w:r>
              <w:rPr>
                <w:noProof/>
                <w:webHidden/>
              </w:rPr>
              <w:instrText xml:space="preserve"> PAGEREF _Toc208090334 \h </w:instrText>
            </w:r>
            <w:r>
              <w:rPr>
                <w:noProof/>
                <w:webHidden/>
              </w:rPr>
            </w:r>
            <w:r>
              <w:rPr>
                <w:noProof/>
                <w:webHidden/>
              </w:rPr>
              <w:fldChar w:fldCharType="separate"/>
            </w:r>
            <w:r>
              <w:rPr>
                <w:noProof/>
                <w:webHidden/>
              </w:rPr>
              <w:t>VI-18</w:t>
            </w:r>
            <w:r>
              <w:rPr>
                <w:noProof/>
                <w:webHidden/>
              </w:rPr>
              <w:fldChar w:fldCharType="end"/>
            </w:r>
          </w:hyperlink>
        </w:p>
        <w:p w14:paraId="53A2D9C4" w14:textId="35E8688A" w:rsidR="00C61A65" w:rsidRDefault="00C61A65">
          <w:pPr>
            <w:pStyle w:val="TOC3"/>
            <w:rPr>
              <w:noProof/>
              <w:kern w:val="2"/>
              <w:sz w:val="24"/>
              <w:szCs w:val="24"/>
              <w:lang w:val="en-CA" w:eastAsia="en-CA"/>
              <w14:ligatures w14:val="standardContextual"/>
            </w:rPr>
          </w:pPr>
          <w:hyperlink w:anchor="_Toc208090335" w:history="1">
            <w:r w:rsidRPr="00E4699D">
              <w:rPr>
                <w:rStyle w:val="Hyperlink"/>
                <w:noProof/>
              </w:rPr>
              <w:t>Critical Incident Stress Debriefing:</w:t>
            </w:r>
            <w:r>
              <w:rPr>
                <w:noProof/>
                <w:webHidden/>
              </w:rPr>
              <w:tab/>
            </w:r>
            <w:r>
              <w:rPr>
                <w:noProof/>
                <w:webHidden/>
              </w:rPr>
              <w:fldChar w:fldCharType="begin"/>
            </w:r>
            <w:r>
              <w:rPr>
                <w:noProof/>
                <w:webHidden/>
              </w:rPr>
              <w:instrText xml:space="preserve"> PAGEREF _Toc208090335 \h </w:instrText>
            </w:r>
            <w:r>
              <w:rPr>
                <w:noProof/>
                <w:webHidden/>
              </w:rPr>
            </w:r>
            <w:r>
              <w:rPr>
                <w:noProof/>
                <w:webHidden/>
              </w:rPr>
              <w:fldChar w:fldCharType="separate"/>
            </w:r>
            <w:r>
              <w:rPr>
                <w:noProof/>
                <w:webHidden/>
              </w:rPr>
              <w:t>VI-18</w:t>
            </w:r>
            <w:r>
              <w:rPr>
                <w:noProof/>
                <w:webHidden/>
              </w:rPr>
              <w:fldChar w:fldCharType="end"/>
            </w:r>
          </w:hyperlink>
        </w:p>
        <w:p w14:paraId="298910E4" w14:textId="70A8F541" w:rsidR="00C61A65" w:rsidRDefault="00C61A65">
          <w:pPr>
            <w:pStyle w:val="TOC3"/>
            <w:rPr>
              <w:noProof/>
              <w:kern w:val="2"/>
              <w:sz w:val="24"/>
              <w:szCs w:val="24"/>
              <w:lang w:val="en-CA" w:eastAsia="en-CA"/>
              <w14:ligatures w14:val="standardContextual"/>
            </w:rPr>
          </w:pPr>
          <w:hyperlink w:anchor="_Toc208090336" w:history="1">
            <w:r w:rsidRPr="00E4699D">
              <w:rPr>
                <w:rStyle w:val="Hyperlink"/>
                <w:noProof/>
              </w:rPr>
              <w:t>Follow-up Services:</w:t>
            </w:r>
            <w:r>
              <w:rPr>
                <w:noProof/>
                <w:webHidden/>
              </w:rPr>
              <w:tab/>
            </w:r>
            <w:r>
              <w:rPr>
                <w:noProof/>
                <w:webHidden/>
              </w:rPr>
              <w:fldChar w:fldCharType="begin"/>
            </w:r>
            <w:r>
              <w:rPr>
                <w:noProof/>
                <w:webHidden/>
              </w:rPr>
              <w:instrText xml:space="preserve"> PAGEREF _Toc208090336 \h </w:instrText>
            </w:r>
            <w:r>
              <w:rPr>
                <w:noProof/>
                <w:webHidden/>
              </w:rPr>
            </w:r>
            <w:r>
              <w:rPr>
                <w:noProof/>
                <w:webHidden/>
              </w:rPr>
              <w:fldChar w:fldCharType="separate"/>
            </w:r>
            <w:r>
              <w:rPr>
                <w:noProof/>
                <w:webHidden/>
              </w:rPr>
              <w:t>VI-18</w:t>
            </w:r>
            <w:r>
              <w:rPr>
                <w:noProof/>
                <w:webHidden/>
              </w:rPr>
              <w:fldChar w:fldCharType="end"/>
            </w:r>
          </w:hyperlink>
        </w:p>
        <w:p w14:paraId="0A59C8C2" w14:textId="4F930343" w:rsidR="00C61A65" w:rsidRDefault="00C61A65">
          <w:pPr>
            <w:pStyle w:val="TOC3"/>
            <w:rPr>
              <w:noProof/>
              <w:kern w:val="2"/>
              <w:sz w:val="24"/>
              <w:szCs w:val="24"/>
              <w:lang w:val="en-CA" w:eastAsia="en-CA"/>
              <w14:ligatures w14:val="standardContextual"/>
            </w:rPr>
          </w:pPr>
          <w:hyperlink w:anchor="_Toc208090337" w:history="1">
            <w:r w:rsidRPr="00E4699D">
              <w:rPr>
                <w:rStyle w:val="Hyperlink"/>
                <w:noProof/>
              </w:rPr>
              <w:t>Individual Consultations:</w:t>
            </w:r>
            <w:r>
              <w:rPr>
                <w:noProof/>
                <w:webHidden/>
              </w:rPr>
              <w:tab/>
            </w:r>
            <w:r>
              <w:rPr>
                <w:noProof/>
                <w:webHidden/>
              </w:rPr>
              <w:fldChar w:fldCharType="begin"/>
            </w:r>
            <w:r>
              <w:rPr>
                <w:noProof/>
                <w:webHidden/>
              </w:rPr>
              <w:instrText xml:space="preserve"> PAGEREF _Toc208090337 \h </w:instrText>
            </w:r>
            <w:r>
              <w:rPr>
                <w:noProof/>
                <w:webHidden/>
              </w:rPr>
            </w:r>
            <w:r>
              <w:rPr>
                <w:noProof/>
                <w:webHidden/>
              </w:rPr>
              <w:fldChar w:fldCharType="separate"/>
            </w:r>
            <w:r>
              <w:rPr>
                <w:noProof/>
                <w:webHidden/>
              </w:rPr>
              <w:t>VI-18</w:t>
            </w:r>
            <w:r>
              <w:rPr>
                <w:noProof/>
                <w:webHidden/>
              </w:rPr>
              <w:fldChar w:fldCharType="end"/>
            </w:r>
          </w:hyperlink>
        </w:p>
        <w:p w14:paraId="31776A5B" w14:textId="174B979F" w:rsidR="00C61A65" w:rsidRDefault="00C61A65">
          <w:pPr>
            <w:pStyle w:val="TOC3"/>
            <w:rPr>
              <w:noProof/>
              <w:kern w:val="2"/>
              <w:sz w:val="24"/>
              <w:szCs w:val="24"/>
              <w:lang w:val="en-CA" w:eastAsia="en-CA"/>
              <w14:ligatures w14:val="standardContextual"/>
            </w:rPr>
          </w:pPr>
          <w:hyperlink w:anchor="_Toc208090338" w:history="1">
            <w:r w:rsidRPr="00E4699D">
              <w:rPr>
                <w:rStyle w:val="Hyperlink"/>
                <w:noProof/>
              </w:rPr>
              <w:t>Speciality Debriefing:</w:t>
            </w:r>
            <w:r>
              <w:rPr>
                <w:noProof/>
                <w:webHidden/>
              </w:rPr>
              <w:tab/>
            </w:r>
            <w:r>
              <w:rPr>
                <w:noProof/>
                <w:webHidden/>
              </w:rPr>
              <w:fldChar w:fldCharType="begin"/>
            </w:r>
            <w:r>
              <w:rPr>
                <w:noProof/>
                <w:webHidden/>
              </w:rPr>
              <w:instrText xml:space="preserve"> PAGEREF _Toc208090338 \h </w:instrText>
            </w:r>
            <w:r>
              <w:rPr>
                <w:noProof/>
                <w:webHidden/>
              </w:rPr>
            </w:r>
            <w:r>
              <w:rPr>
                <w:noProof/>
                <w:webHidden/>
              </w:rPr>
              <w:fldChar w:fldCharType="separate"/>
            </w:r>
            <w:r>
              <w:rPr>
                <w:noProof/>
                <w:webHidden/>
              </w:rPr>
              <w:t>VI-18</w:t>
            </w:r>
            <w:r>
              <w:rPr>
                <w:noProof/>
                <w:webHidden/>
              </w:rPr>
              <w:fldChar w:fldCharType="end"/>
            </w:r>
          </w:hyperlink>
        </w:p>
        <w:p w14:paraId="4D380185" w14:textId="25FFE6E9" w:rsidR="00C61A65" w:rsidRDefault="00C61A65">
          <w:pPr>
            <w:pStyle w:val="TOC1"/>
            <w:tabs>
              <w:tab w:val="left" w:pos="720"/>
              <w:tab w:val="right" w:leader="dot" w:pos="8630"/>
            </w:tabs>
            <w:rPr>
              <w:rFonts w:asciiTheme="minorHAnsi" w:eastAsiaTheme="minorEastAsia" w:hAnsiTheme="minorHAnsi" w:cstheme="minorBidi"/>
              <w:noProof/>
              <w:kern w:val="2"/>
              <w:sz w:val="24"/>
              <w:lang w:eastAsia="en-CA"/>
              <w14:ligatures w14:val="standardContextual"/>
            </w:rPr>
          </w:pPr>
          <w:hyperlink w:anchor="_Toc208090339" w:history="1">
            <w:r w:rsidRPr="00E4699D">
              <w:rPr>
                <w:rStyle w:val="Hyperlink"/>
                <w:rFonts w:cs="Arial"/>
                <w:noProof/>
              </w:rPr>
              <w:t>VII.</w:t>
            </w:r>
            <w:r>
              <w:rPr>
                <w:rFonts w:asciiTheme="minorHAnsi" w:eastAsiaTheme="minorEastAsia" w:hAnsiTheme="minorHAnsi" w:cstheme="minorBidi"/>
                <w:noProof/>
                <w:kern w:val="2"/>
                <w:sz w:val="24"/>
                <w:lang w:eastAsia="en-CA"/>
                <w14:ligatures w14:val="standardContextual"/>
              </w:rPr>
              <w:tab/>
            </w:r>
            <w:r w:rsidRPr="00E4699D">
              <w:rPr>
                <w:rStyle w:val="Hyperlink"/>
                <w:rFonts w:cs="Arial"/>
                <w:noProof/>
              </w:rPr>
              <w:t>The Debriefing Protocol</w:t>
            </w:r>
            <w:r>
              <w:rPr>
                <w:noProof/>
                <w:webHidden/>
              </w:rPr>
              <w:tab/>
            </w:r>
            <w:r>
              <w:rPr>
                <w:noProof/>
                <w:webHidden/>
              </w:rPr>
              <w:fldChar w:fldCharType="begin"/>
            </w:r>
            <w:r>
              <w:rPr>
                <w:noProof/>
                <w:webHidden/>
              </w:rPr>
              <w:instrText xml:space="preserve"> PAGEREF _Toc208090339 \h </w:instrText>
            </w:r>
            <w:r>
              <w:rPr>
                <w:noProof/>
                <w:webHidden/>
              </w:rPr>
            </w:r>
            <w:r>
              <w:rPr>
                <w:noProof/>
                <w:webHidden/>
              </w:rPr>
              <w:fldChar w:fldCharType="separate"/>
            </w:r>
            <w:r>
              <w:rPr>
                <w:noProof/>
                <w:webHidden/>
              </w:rPr>
              <w:t>VII-19</w:t>
            </w:r>
            <w:r>
              <w:rPr>
                <w:noProof/>
                <w:webHidden/>
              </w:rPr>
              <w:fldChar w:fldCharType="end"/>
            </w:r>
          </w:hyperlink>
        </w:p>
        <w:p w14:paraId="789F2AB2" w14:textId="6CDB6CC8" w:rsidR="00C61A65" w:rsidRDefault="00C61A65">
          <w:pPr>
            <w:pStyle w:val="TOC1"/>
            <w:tabs>
              <w:tab w:val="left" w:pos="720"/>
              <w:tab w:val="right" w:leader="dot" w:pos="8630"/>
            </w:tabs>
            <w:rPr>
              <w:rFonts w:asciiTheme="minorHAnsi" w:eastAsiaTheme="minorEastAsia" w:hAnsiTheme="minorHAnsi" w:cstheme="minorBidi"/>
              <w:noProof/>
              <w:kern w:val="2"/>
              <w:sz w:val="24"/>
              <w:lang w:eastAsia="en-CA"/>
              <w14:ligatures w14:val="standardContextual"/>
            </w:rPr>
          </w:pPr>
          <w:hyperlink w:anchor="_Toc208090340" w:history="1">
            <w:r w:rsidRPr="00E4699D">
              <w:rPr>
                <w:rStyle w:val="Hyperlink"/>
                <w:noProof/>
              </w:rPr>
              <w:t>VIII.</w:t>
            </w:r>
            <w:r>
              <w:rPr>
                <w:rFonts w:asciiTheme="minorHAnsi" w:eastAsiaTheme="minorEastAsia" w:hAnsiTheme="minorHAnsi" w:cstheme="minorBidi"/>
                <w:noProof/>
                <w:kern w:val="2"/>
                <w:sz w:val="24"/>
                <w:lang w:eastAsia="en-CA"/>
                <w14:ligatures w14:val="standardContextual"/>
              </w:rPr>
              <w:tab/>
            </w:r>
            <w:r w:rsidRPr="00E4699D">
              <w:rPr>
                <w:rStyle w:val="Hyperlink"/>
                <w:noProof/>
              </w:rPr>
              <w:t>APPENDIX A – Forms</w:t>
            </w:r>
            <w:r>
              <w:rPr>
                <w:noProof/>
                <w:webHidden/>
              </w:rPr>
              <w:tab/>
            </w:r>
            <w:r>
              <w:rPr>
                <w:noProof/>
                <w:webHidden/>
              </w:rPr>
              <w:fldChar w:fldCharType="begin"/>
            </w:r>
            <w:r>
              <w:rPr>
                <w:noProof/>
                <w:webHidden/>
              </w:rPr>
              <w:instrText xml:space="preserve"> PAGEREF _Toc208090340 \h </w:instrText>
            </w:r>
            <w:r>
              <w:rPr>
                <w:noProof/>
                <w:webHidden/>
              </w:rPr>
            </w:r>
            <w:r>
              <w:rPr>
                <w:noProof/>
                <w:webHidden/>
              </w:rPr>
              <w:fldChar w:fldCharType="separate"/>
            </w:r>
            <w:r>
              <w:rPr>
                <w:noProof/>
                <w:webHidden/>
              </w:rPr>
              <w:t>VIII-22</w:t>
            </w:r>
            <w:r>
              <w:rPr>
                <w:noProof/>
                <w:webHidden/>
              </w:rPr>
              <w:fldChar w:fldCharType="end"/>
            </w:r>
          </w:hyperlink>
        </w:p>
        <w:p w14:paraId="0D35F7A3" w14:textId="6195BC05"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41" w:history="1">
            <w:r w:rsidRPr="00E4699D">
              <w:rPr>
                <w:rStyle w:val="Hyperlink"/>
                <w:noProof/>
              </w:rPr>
              <w:t>Fact Sheet</w:t>
            </w:r>
            <w:r>
              <w:rPr>
                <w:noProof/>
                <w:webHidden/>
              </w:rPr>
              <w:tab/>
            </w:r>
            <w:r>
              <w:rPr>
                <w:noProof/>
                <w:webHidden/>
              </w:rPr>
              <w:fldChar w:fldCharType="begin"/>
            </w:r>
            <w:r>
              <w:rPr>
                <w:noProof/>
                <w:webHidden/>
              </w:rPr>
              <w:instrText xml:space="preserve"> PAGEREF _Toc208090341 \h </w:instrText>
            </w:r>
            <w:r>
              <w:rPr>
                <w:noProof/>
                <w:webHidden/>
              </w:rPr>
            </w:r>
            <w:r>
              <w:rPr>
                <w:noProof/>
                <w:webHidden/>
              </w:rPr>
              <w:fldChar w:fldCharType="separate"/>
            </w:r>
            <w:r>
              <w:rPr>
                <w:noProof/>
                <w:webHidden/>
              </w:rPr>
              <w:t>VIII-23</w:t>
            </w:r>
            <w:r>
              <w:rPr>
                <w:noProof/>
                <w:webHidden/>
              </w:rPr>
              <w:fldChar w:fldCharType="end"/>
            </w:r>
          </w:hyperlink>
        </w:p>
        <w:p w14:paraId="6A69DD30" w14:textId="6556AB1A"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42" w:history="1">
            <w:r w:rsidRPr="00E4699D">
              <w:rPr>
                <w:rStyle w:val="Hyperlink"/>
                <w:noProof/>
              </w:rPr>
              <w:t>Application for Team Membership</w:t>
            </w:r>
            <w:r>
              <w:rPr>
                <w:noProof/>
                <w:webHidden/>
              </w:rPr>
              <w:tab/>
            </w:r>
            <w:r>
              <w:rPr>
                <w:noProof/>
                <w:webHidden/>
              </w:rPr>
              <w:fldChar w:fldCharType="begin"/>
            </w:r>
            <w:r>
              <w:rPr>
                <w:noProof/>
                <w:webHidden/>
              </w:rPr>
              <w:instrText xml:space="preserve"> PAGEREF _Toc208090342 \h </w:instrText>
            </w:r>
            <w:r>
              <w:rPr>
                <w:noProof/>
                <w:webHidden/>
              </w:rPr>
            </w:r>
            <w:r>
              <w:rPr>
                <w:noProof/>
                <w:webHidden/>
              </w:rPr>
              <w:fldChar w:fldCharType="separate"/>
            </w:r>
            <w:r>
              <w:rPr>
                <w:noProof/>
                <w:webHidden/>
              </w:rPr>
              <w:t>VIII-24</w:t>
            </w:r>
            <w:r>
              <w:rPr>
                <w:noProof/>
                <w:webHidden/>
              </w:rPr>
              <w:fldChar w:fldCharType="end"/>
            </w:r>
          </w:hyperlink>
        </w:p>
        <w:p w14:paraId="7A576462" w14:textId="1233A144"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43" w:history="1">
            <w:r w:rsidRPr="00E4699D">
              <w:rPr>
                <w:rStyle w:val="Hyperlink"/>
                <w:noProof/>
              </w:rPr>
              <w:t>Memorandum of Understanding</w:t>
            </w:r>
            <w:r>
              <w:rPr>
                <w:noProof/>
                <w:webHidden/>
              </w:rPr>
              <w:tab/>
            </w:r>
            <w:r>
              <w:rPr>
                <w:noProof/>
                <w:webHidden/>
              </w:rPr>
              <w:fldChar w:fldCharType="begin"/>
            </w:r>
            <w:r>
              <w:rPr>
                <w:noProof/>
                <w:webHidden/>
              </w:rPr>
              <w:instrText xml:space="preserve"> PAGEREF _Toc208090343 \h </w:instrText>
            </w:r>
            <w:r>
              <w:rPr>
                <w:noProof/>
                <w:webHidden/>
              </w:rPr>
            </w:r>
            <w:r>
              <w:rPr>
                <w:noProof/>
                <w:webHidden/>
              </w:rPr>
              <w:fldChar w:fldCharType="separate"/>
            </w:r>
            <w:r>
              <w:rPr>
                <w:noProof/>
                <w:webHidden/>
              </w:rPr>
              <w:t>VIII-30</w:t>
            </w:r>
            <w:r>
              <w:rPr>
                <w:noProof/>
                <w:webHidden/>
              </w:rPr>
              <w:fldChar w:fldCharType="end"/>
            </w:r>
          </w:hyperlink>
        </w:p>
        <w:p w14:paraId="05B2FDAA" w14:textId="6365E80F"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44" w:history="1">
            <w:r w:rsidRPr="00E4699D">
              <w:rPr>
                <w:rStyle w:val="Hyperlink"/>
                <w:noProof/>
              </w:rPr>
              <w:t>Declaration:  (Insert Team Name or Organization or Agency) Member Applicant</w:t>
            </w:r>
            <w:r>
              <w:rPr>
                <w:noProof/>
                <w:webHidden/>
              </w:rPr>
              <w:tab/>
            </w:r>
            <w:r>
              <w:rPr>
                <w:noProof/>
                <w:webHidden/>
              </w:rPr>
              <w:fldChar w:fldCharType="begin"/>
            </w:r>
            <w:r>
              <w:rPr>
                <w:noProof/>
                <w:webHidden/>
              </w:rPr>
              <w:instrText xml:space="preserve"> PAGEREF _Toc208090344 \h </w:instrText>
            </w:r>
            <w:r>
              <w:rPr>
                <w:noProof/>
                <w:webHidden/>
              </w:rPr>
            </w:r>
            <w:r>
              <w:rPr>
                <w:noProof/>
                <w:webHidden/>
              </w:rPr>
              <w:fldChar w:fldCharType="separate"/>
            </w:r>
            <w:r>
              <w:rPr>
                <w:noProof/>
                <w:webHidden/>
              </w:rPr>
              <w:t>VIII-32</w:t>
            </w:r>
            <w:r>
              <w:rPr>
                <w:noProof/>
                <w:webHidden/>
              </w:rPr>
              <w:fldChar w:fldCharType="end"/>
            </w:r>
          </w:hyperlink>
        </w:p>
        <w:p w14:paraId="3EBA1230" w14:textId="0C98056E"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45" w:history="1">
            <w:r w:rsidRPr="00E4699D">
              <w:rPr>
                <w:rStyle w:val="Hyperlink"/>
                <w:noProof/>
              </w:rPr>
              <w:t>MEMBER’S EDUCATION SUMMARY – YEAR _________</w:t>
            </w:r>
            <w:r>
              <w:rPr>
                <w:noProof/>
                <w:webHidden/>
              </w:rPr>
              <w:tab/>
            </w:r>
            <w:r>
              <w:rPr>
                <w:noProof/>
                <w:webHidden/>
              </w:rPr>
              <w:fldChar w:fldCharType="begin"/>
            </w:r>
            <w:r>
              <w:rPr>
                <w:noProof/>
                <w:webHidden/>
              </w:rPr>
              <w:instrText xml:space="preserve"> PAGEREF _Toc208090345 \h </w:instrText>
            </w:r>
            <w:r>
              <w:rPr>
                <w:noProof/>
                <w:webHidden/>
              </w:rPr>
            </w:r>
            <w:r>
              <w:rPr>
                <w:noProof/>
                <w:webHidden/>
              </w:rPr>
              <w:fldChar w:fldCharType="separate"/>
            </w:r>
            <w:r>
              <w:rPr>
                <w:noProof/>
                <w:webHidden/>
              </w:rPr>
              <w:t>VIII-33</w:t>
            </w:r>
            <w:r>
              <w:rPr>
                <w:noProof/>
                <w:webHidden/>
              </w:rPr>
              <w:fldChar w:fldCharType="end"/>
            </w:r>
          </w:hyperlink>
        </w:p>
        <w:p w14:paraId="03589475" w14:textId="230F4240"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46" w:history="1">
            <w:r w:rsidRPr="00E4699D">
              <w:rPr>
                <w:rStyle w:val="Hyperlink"/>
                <w:noProof/>
              </w:rPr>
              <w:t>MEMBER VERIFICATION OF YEARLY REVIEW</w:t>
            </w:r>
            <w:r>
              <w:rPr>
                <w:noProof/>
                <w:webHidden/>
              </w:rPr>
              <w:tab/>
            </w:r>
            <w:r>
              <w:rPr>
                <w:noProof/>
                <w:webHidden/>
              </w:rPr>
              <w:fldChar w:fldCharType="begin"/>
            </w:r>
            <w:r>
              <w:rPr>
                <w:noProof/>
                <w:webHidden/>
              </w:rPr>
              <w:instrText xml:space="preserve"> PAGEREF _Toc208090346 \h </w:instrText>
            </w:r>
            <w:r>
              <w:rPr>
                <w:noProof/>
                <w:webHidden/>
              </w:rPr>
            </w:r>
            <w:r>
              <w:rPr>
                <w:noProof/>
                <w:webHidden/>
              </w:rPr>
              <w:fldChar w:fldCharType="separate"/>
            </w:r>
            <w:r>
              <w:rPr>
                <w:noProof/>
                <w:webHidden/>
              </w:rPr>
              <w:t>VIII-35</w:t>
            </w:r>
            <w:r>
              <w:rPr>
                <w:noProof/>
                <w:webHidden/>
              </w:rPr>
              <w:fldChar w:fldCharType="end"/>
            </w:r>
          </w:hyperlink>
        </w:p>
        <w:p w14:paraId="7843F7E2" w14:textId="4D0EA16B" w:rsidR="00C61A65" w:rsidRDefault="00C61A65">
          <w:pPr>
            <w:pStyle w:val="TOC1"/>
            <w:tabs>
              <w:tab w:val="left" w:pos="720"/>
              <w:tab w:val="right" w:leader="dot" w:pos="8630"/>
            </w:tabs>
            <w:rPr>
              <w:rFonts w:asciiTheme="minorHAnsi" w:eastAsiaTheme="minorEastAsia" w:hAnsiTheme="minorHAnsi" w:cstheme="minorBidi"/>
              <w:noProof/>
              <w:kern w:val="2"/>
              <w:sz w:val="24"/>
              <w:lang w:eastAsia="en-CA"/>
              <w14:ligatures w14:val="standardContextual"/>
            </w:rPr>
          </w:pPr>
          <w:hyperlink w:anchor="_Toc208090347" w:history="1">
            <w:r w:rsidRPr="00E4699D">
              <w:rPr>
                <w:rStyle w:val="Hyperlink"/>
                <w:noProof/>
              </w:rPr>
              <w:t>IX.</w:t>
            </w:r>
            <w:r>
              <w:rPr>
                <w:rFonts w:asciiTheme="minorHAnsi" w:eastAsiaTheme="minorEastAsia" w:hAnsiTheme="minorHAnsi" w:cstheme="minorBidi"/>
                <w:noProof/>
                <w:kern w:val="2"/>
                <w:sz w:val="24"/>
                <w:lang w:eastAsia="en-CA"/>
                <w14:ligatures w14:val="standardContextual"/>
              </w:rPr>
              <w:tab/>
            </w:r>
            <w:r w:rsidRPr="00E4699D">
              <w:rPr>
                <w:rStyle w:val="Hyperlink"/>
                <w:noProof/>
              </w:rPr>
              <w:t>APPENDIX B – GUIDELINES FOR RESPONDING TO CRITICAL INCIDENTS</w:t>
            </w:r>
            <w:r>
              <w:rPr>
                <w:noProof/>
                <w:webHidden/>
              </w:rPr>
              <w:tab/>
            </w:r>
            <w:r>
              <w:rPr>
                <w:noProof/>
                <w:webHidden/>
              </w:rPr>
              <w:fldChar w:fldCharType="begin"/>
            </w:r>
            <w:r>
              <w:rPr>
                <w:noProof/>
                <w:webHidden/>
              </w:rPr>
              <w:instrText xml:space="preserve"> PAGEREF _Toc208090347 \h </w:instrText>
            </w:r>
            <w:r>
              <w:rPr>
                <w:noProof/>
                <w:webHidden/>
              </w:rPr>
            </w:r>
            <w:r>
              <w:rPr>
                <w:noProof/>
                <w:webHidden/>
              </w:rPr>
              <w:fldChar w:fldCharType="separate"/>
            </w:r>
            <w:r>
              <w:rPr>
                <w:noProof/>
                <w:webHidden/>
              </w:rPr>
              <w:t>IX-36</w:t>
            </w:r>
            <w:r>
              <w:rPr>
                <w:noProof/>
                <w:webHidden/>
              </w:rPr>
              <w:fldChar w:fldCharType="end"/>
            </w:r>
          </w:hyperlink>
        </w:p>
        <w:p w14:paraId="62899FD2" w14:textId="2BE1AB67" w:rsidR="00C61A65" w:rsidRDefault="00C61A65">
          <w:pPr>
            <w:pStyle w:val="TOC3"/>
            <w:rPr>
              <w:noProof/>
              <w:kern w:val="2"/>
              <w:sz w:val="24"/>
              <w:szCs w:val="24"/>
              <w:lang w:val="en-CA" w:eastAsia="en-CA"/>
              <w14:ligatures w14:val="standardContextual"/>
            </w:rPr>
          </w:pPr>
          <w:hyperlink w:anchor="_Toc208090348" w:history="1">
            <w:r w:rsidRPr="00E4699D">
              <w:rPr>
                <w:rStyle w:val="Hyperlink"/>
                <w:noProof/>
              </w:rPr>
              <w:t>Peer Member Engaged at the Scene</w:t>
            </w:r>
            <w:r>
              <w:rPr>
                <w:noProof/>
                <w:webHidden/>
              </w:rPr>
              <w:tab/>
            </w:r>
            <w:r>
              <w:rPr>
                <w:noProof/>
                <w:webHidden/>
              </w:rPr>
              <w:fldChar w:fldCharType="begin"/>
            </w:r>
            <w:r>
              <w:rPr>
                <w:noProof/>
                <w:webHidden/>
              </w:rPr>
              <w:instrText xml:space="preserve"> PAGEREF _Toc208090348 \h </w:instrText>
            </w:r>
            <w:r>
              <w:rPr>
                <w:noProof/>
                <w:webHidden/>
              </w:rPr>
            </w:r>
            <w:r>
              <w:rPr>
                <w:noProof/>
                <w:webHidden/>
              </w:rPr>
              <w:fldChar w:fldCharType="separate"/>
            </w:r>
            <w:r>
              <w:rPr>
                <w:noProof/>
                <w:webHidden/>
              </w:rPr>
              <w:t>IX-37</w:t>
            </w:r>
            <w:r>
              <w:rPr>
                <w:noProof/>
                <w:webHidden/>
              </w:rPr>
              <w:fldChar w:fldCharType="end"/>
            </w:r>
          </w:hyperlink>
        </w:p>
        <w:p w14:paraId="54C52BE8" w14:textId="470F9249" w:rsidR="00C61A65" w:rsidRDefault="00C61A65">
          <w:pPr>
            <w:pStyle w:val="TOC3"/>
            <w:rPr>
              <w:noProof/>
              <w:kern w:val="2"/>
              <w:sz w:val="24"/>
              <w:szCs w:val="24"/>
              <w:lang w:val="en-CA" w:eastAsia="en-CA"/>
              <w14:ligatures w14:val="standardContextual"/>
            </w:rPr>
          </w:pPr>
          <w:hyperlink w:anchor="_Toc208090349" w:history="1">
            <w:r w:rsidRPr="00E4699D">
              <w:rPr>
                <w:rStyle w:val="Hyperlink"/>
                <w:noProof/>
              </w:rPr>
              <w:t>Peer Member Dispatched to the Scene</w:t>
            </w:r>
            <w:r>
              <w:rPr>
                <w:noProof/>
                <w:webHidden/>
              </w:rPr>
              <w:tab/>
            </w:r>
            <w:r>
              <w:rPr>
                <w:noProof/>
                <w:webHidden/>
              </w:rPr>
              <w:fldChar w:fldCharType="begin"/>
            </w:r>
            <w:r>
              <w:rPr>
                <w:noProof/>
                <w:webHidden/>
              </w:rPr>
              <w:instrText xml:space="preserve"> PAGEREF _Toc208090349 \h </w:instrText>
            </w:r>
            <w:r>
              <w:rPr>
                <w:noProof/>
                <w:webHidden/>
              </w:rPr>
            </w:r>
            <w:r>
              <w:rPr>
                <w:noProof/>
                <w:webHidden/>
              </w:rPr>
              <w:fldChar w:fldCharType="separate"/>
            </w:r>
            <w:r>
              <w:rPr>
                <w:noProof/>
                <w:webHidden/>
              </w:rPr>
              <w:t>IX-38</w:t>
            </w:r>
            <w:r>
              <w:rPr>
                <w:noProof/>
                <w:webHidden/>
              </w:rPr>
              <w:fldChar w:fldCharType="end"/>
            </w:r>
          </w:hyperlink>
        </w:p>
        <w:p w14:paraId="2B323D59" w14:textId="3112525D" w:rsidR="00C61A65" w:rsidRDefault="00C61A65">
          <w:pPr>
            <w:pStyle w:val="TOC3"/>
            <w:rPr>
              <w:noProof/>
              <w:kern w:val="2"/>
              <w:sz w:val="24"/>
              <w:szCs w:val="24"/>
              <w:lang w:val="en-CA" w:eastAsia="en-CA"/>
              <w14:ligatures w14:val="standardContextual"/>
            </w:rPr>
          </w:pPr>
          <w:hyperlink w:anchor="_Toc208090350" w:history="1">
            <w:r w:rsidRPr="00E4699D">
              <w:rPr>
                <w:rStyle w:val="Hyperlink"/>
                <w:noProof/>
              </w:rPr>
              <w:t>On-Scene CISM Team Leadership</w:t>
            </w:r>
            <w:r>
              <w:rPr>
                <w:noProof/>
                <w:webHidden/>
              </w:rPr>
              <w:tab/>
            </w:r>
            <w:r>
              <w:rPr>
                <w:noProof/>
                <w:webHidden/>
              </w:rPr>
              <w:fldChar w:fldCharType="begin"/>
            </w:r>
            <w:r>
              <w:rPr>
                <w:noProof/>
                <w:webHidden/>
              </w:rPr>
              <w:instrText xml:space="preserve"> PAGEREF _Toc208090350 \h </w:instrText>
            </w:r>
            <w:r>
              <w:rPr>
                <w:noProof/>
                <w:webHidden/>
              </w:rPr>
            </w:r>
            <w:r>
              <w:rPr>
                <w:noProof/>
                <w:webHidden/>
              </w:rPr>
              <w:fldChar w:fldCharType="separate"/>
            </w:r>
            <w:r>
              <w:rPr>
                <w:noProof/>
                <w:webHidden/>
              </w:rPr>
              <w:t>IX-38</w:t>
            </w:r>
            <w:r>
              <w:rPr>
                <w:noProof/>
                <w:webHidden/>
              </w:rPr>
              <w:fldChar w:fldCharType="end"/>
            </w:r>
          </w:hyperlink>
        </w:p>
        <w:p w14:paraId="41683F8C" w14:textId="29999330" w:rsidR="00C61A65" w:rsidRDefault="00C61A65">
          <w:pPr>
            <w:pStyle w:val="TOC3"/>
            <w:rPr>
              <w:noProof/>
              <w:kern w:val="2"/>
              <w:sz w:val="24"/>
              <w:szCs w:val="24"/>
              <w:lang w:val="en-CA" w:eastAsia="en-CA"/>
              <w14:ligatures w14:val="standardContextual"/>
            </w:rPr>
          </w:pPr>
          <w:hyperlink w:anchor="_Toc208090351" w:history="1">
            <w:r w:rsidRPr="00E4699D">
              <w:rPr>
                <w:rStyle w:val="Hyperlink"/>
                <w:noProof/>
              </w:rPr>
              <w:t>Additional Field Service Protocols</w:t>
            </w:r>
            <w:r>
              <w:rPr>
                <w:noProof/>
                <w:webHidden/>
              </w:rPr>
              <w:tab/>
            </w:r>
            <w:r>
              <w:rPr>
                <w:noProof/>
                <w:webHidden/>
              </w:rPr>
              <w:fldChar w:fldCharType="begin"/>
            </w:r>
            <w:r>
              <w:rPr>
                <w:noProof/>
                <w:webHidden/>
              </w:rPr>
              <w:instrText xml:space="preserve"> PAGEREF _Toc208090351 \h </w:instrText>
            </w:r>
            <w:r>
              <w:rPr>
                <w:noProof/>
                <w:webHidden/>
              </w:rPr>
            </w:r>
            <w:r>
              <w:rPr>
                <w:noProof/>
                <w:webHidden/>
              </w:rPr>
              <w:fldChar w:fldCharType="separate"/>
            </w:r>
            <w:r>
              <w:rPr>
                <w:noProof/>
                <w:webHidden/>
              </w:rPr>
              <w:t>IX-38</w:t>
            </w:r>
            <w:r>
              <w:rPr>
                <w:noProof/>
                <w:webHidden/>
              </w:rPr>
              <w:fldChar w:fldCharType="end"/>
            </w:r>
          </w:hyperlink>
        </w:p>
        <w:p w14:paraId="575AAAE2" w14:textId="1F262D1F" w:rsidR="00C61A65" w:rsidRDefault="00C61A65">
          <w:pPr>
            <w:pStyle w:val="TOC1"/>
            <w:tabs>
              <w:tab w:val="left" w:pos="442"/>
              <w:tab w:val="right" w:leader="dot" w:pos="8630"/>
            </w:tabs>
            <w:rPr>
              <w:rFonts w:asciiTheme="minorHAnsi" w:eastAsiaTheme="minorEastAsia" w:hAnsiTheme="minorHAnsi" w:cstheme="minorBidi"/>
              <w:noProof/>
              <w:kern w:val="2"/>
              <w:sz w:val="24"/>
              <w:lang w:eastAsia="en-CA"/>
              <w14:ligatures w14:val="standardContextual"/>
            </w:rPr>
          </w:pPr>
          <w:hyperlink w:anchor="_Toc208090352" w:history="1">
            <w:r w:rsidRPr="00E4699D">
              <w:rPr>
                <w:rStyle w:val="Hyperlink"/>
                <w:noProof/>
              </w:rPr>
              <w:t>X.</w:t>
            </w:r>
            <w:r>
              <w:rPr>
                <w:rFonts w:asciiTheme="minorHAnsi" w:eastAsiaTheme="minorEastAsia" w:hAnsiTheme="minorHAnsi" w:cstheme="minorBidi"/>
                <w:noProof/>
                <w:kern w:val="2"/>
                <w:sz w:val="24"/>
                <w:lang w:eastAsia="en-CA"/>
                <w14:ligatures w14:val="standardContextual"/>
              </w:rPr>
              <w:tab/>
            </w:r>
            <w:r w:rsidRPr="00E4699D">
              <w:rPr>
                <w:rStyle w:val="Hyperlink"/>
                <w:noProof/>
              </w:rPr>
              <w:t>APPENDIX C - Legal Aspects of CISM/CISD</w:t>
            </w:r>
            <w:r>
              <w:rPr>
                <w:noProof/>
                <w:webHidden/>
              </w:rPr>
              <w:tab/>
            </w:r>
            <w:r>
              <w:rPr>
                <w:noProof/>
                <w:webHidden/>
              </w:rPr>
              <w:fldChar w:fldCharType="begin"/>
            </w:r>
            <w:r>
              <w:rPr>
                <w:noProof/>
                <w:webHidden/>
              </w:rPr>
              <w:instrText xml:space="preserve"> PAGEREF _Toc208090352 \h </w:instrText>
            </w:r>
            <w:r>
              <w:rPr>
                <w:noProof/>
                <w:webHidden/>
              </w:rPr>
            </w:r>
            <w:r>
              <w:rPr>
                <w:noProof/>
                <w:webHidden/>
              </w:rPr>
              <w:fldChar w:fldCharType="separate"/>
            </w:r>
            <w:r>
              <w:rPr>
                <w:noProof/>
                <w:webHidden/>
              </w:rPr>
              <w:t>X-58</w:t>
            </w:r>
            <w:r>
              <w:rPr>
                <w:noProof/>
                <w:webHidden/>
              </w:rPr>
              <w:fldChar w:fldCharType="end"/>
            </w:r>
          </w:hyperlink>
        </w:p>
        <w:p w14:paraId="4C5A95D0" w14:textId="3A315769" w:rsidR="00C61A65" w:rsidRDefault="00C61A65">
          <w:pPr>
            <w:pStyle w:val="TOC3"/>
            <w:rPr>
              <w:noProof/>
              <w:kern w:val="2"/>
              <w:sz w:val="24"/>
              <w:szCs w:val="24"/>
              <w:lang w:val="en-CA" w:eastAsia="en-CA"/>
              <w14:ligatures w14:val="standardContextual"/>
            </w:rPr>
          </w:pPr>
          <w:hyperlink w:anchor="_Toc208090353" w:history="1">
            <w:r w:rsidRPr="00E4699D">
              <w:rPr>
                <w:rStyle w:val="Hyperlink"/>
                <w:noProof/>
              </w:rPr>
              <w:t>Elements of Liability – C1</w:t>
            </w:r>
            <w:r>
              <w:rPr>
                <w:noProof/>
                <w:webHidden/>
              </w:rPr>
              <w:tab/>
            </w:r>
            <w:r>
              <w:rPr>
                <w:noProof/>
                <w:webHidden/>
              </w:rPr>
              <w:fldChar w:fldCharType="begin"/>
            </w:r>
            <w:r>
              <w:rPr>
                <w:noProof/>
                <w:webHidden/>
              </w:rPr>
              <w:instrText xml:space="preserve"> PAGEREF _Toc208090353 \h </w:instrText>
            </w:r>
            <w:r>
              <w:rPr>
                <w:noProof/>
                <w:webHidden/>
              </w:rPr>
            </w:r>
            <w:r>
              <w:rPr>
                <w:noProof/>
                <w:webHidden/>
              </w:rPr>
              <w:fldChar w:fldCharType="separate"/>
            </w:r>
            <w:r>
              <w:rPr>
                <w:noProof/>
                <w:webHidden/>
              </w:rPr>
              <w:t>X-59</w:t>
            </w:r>
            <w:r>
              <w:rPr>
                <w:noProof/>
                <w:webHidden/>
              </w:rPr>
              <w:fldChar w:fldCharType="end"/>
            </w:r>
          </w:hyperlink>
        </w:p>
        <w:p w14:paraId="4A32341D" w14:textId="39E1A2C3"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54" w:history="1">
            <w:r w:rsidRPr="00E4699D">
              <w:rPr>
                <w:rStyle w:val="Hyperlink"/>
                <w:noProof/>
              </w:rPr>
              <w:t>Confidentiality – C3</w:t>
            </w:r>
            <w:r>
              <w:rPr>
                <w:noProof/>
                <w:webHidden/>
              </w:rPr>
              <w:tab/>
            </w:r>
            <w:r>
              <w:rPr>
                <w:noProof/>
                <w:webHidden/>
              </w:rPr>
              <w:fldChar w:fldCharType="begin"/>
            </w:r>
            <w:r>
              <w:rPr>
                <w:noProof/>
                <w:webHidden/>
              </w:rPr>
              <w:instrText xml:space="preserve"> PAGEREF _Toc208090354 \h </w:instrText>
            </w:r>
            <w:r>
              <w:rPr>
                <w:noProof/>
                <w:webHidden/>
              </w:rPr>
            </w:r>
            <w:r>
              <w:rPr>
                <w:noProof/>
                <w:webHidden/>
              </w:rPr>
              <w:fldChar w:fldCharType="separate"/>
            </w:r>
            <w:r>
              <w:rPr>
                <w:noProof/>
                <w:webHidden/>
              </w:rPr>
              <w:t>X-61</w:t>
            </w:r>
            <w:r>
              <w:rPr>
                <w:noProof/>
                <w:webHidden/>
              </w:rPr>
              <w:fldChar w:fldCharType="end"/>
            </w:r>
          </w:hyperlink>
        </w:p>
        <w:p w14:paraId="0306176D" w14:textId="1C900461"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55" w:history="1">
            <w:r w:rsidRPr="00E4699D">
              <w:rPr>
                <w:rStyle w:val="Hyperlink"/>
                <w:noProof/>
              </w:rPr>
              <w:t>Subsequent Investigation – C4</w:t>
            </w:r>
            <w:r>
              <w:rPr>
                <w:noProof/>
                <w:webHidden/>
              </w:rPr>
              <w:tab/>
            </w:r>
            <w:r>
              <w:rPr>
                <w:noProof/>
                <w:webHidden/>
              </w:rPr>
              <w:fldChar w:fldCharType="begin"/>
            </w:r>
            <w:r>
              <w:rPr>
                <w:noProof/>
                <w:webHidden/>
              </w:rPr>
              <w:instrText xml:space="preserve"> PAGEREF _Toc208090355 \h </w:instrText>
            </w:r>
            <w:r>
              <w:rPr>
                <w:noProof/>
                <w:webHidden/>
              </w:rPr>
            </w:r>
            <w:r>
              <w:rPr>
                <w:noProof/>
                <w:webHidden/>
              </w:rPr>
              <w:fldChar w:fldCharType="separate"/>
            </w:r>
            <w:r>
              <w:rPr>
                <w:noProof/>
                <w:webHidden/>
              </w:rPr>
              <w:t>X-63</w:t>
            </w:r>
            <w:r>
              <w:rPr>
                <w:noProof/>
                <w:webHidden/>
              </w:rPr>
              <w:fldChar w:fldCharType="end"/>
            </w:r>
          </w:hyperlink>
        </w:p>
        <w:p w14:paraId="1BBD70BD" w14:textId="3A585586" w:rsidR="00C61A65" w:rsidRDefault="00C61A65">
          <w:pPr>
            <w:pStyle w:val="TOC1"/>
            <w:tabs>
              <w:tab w:val="left" w:pos="720"/>
              <w:tab w:val="right" w:leader="dot" w:pos="8630"/>
            </w:tabs>
            <w:rPr>
              <w:rFonts w:asciiTheme="minorHAnsi" w:eastAsiaTheme="minorEastAsia" w:hAnsiTheme="minorHAnsi" w:cstheme="minorBidi"/>
              <w:noProof/>
              <w:kern w:val="2"/>
              <w:sz w:val="24"/>
              <w:lang w:eastAsia="en-CA"/>
              <w14:ligatures w14:val="standardContextual"/>
            </w:rPr>
          </w:pPr>
          <w:hyperlink w:anchor="_Toc208090356" w:history="1">
            <w:r w:rsidRPr="00E4699D">
              <w:rPr>
                <w:rStyle w:val="Hyperlink"/>
                <w:noProof/>
              </w:rPr>
              <w:t>XI.</w:t>
            </w:r>
            <w:r>
              <w:rPr>
                <w:rFonts w:asciiTheme="minorHAnsi" w:eastAsiaTheme="minorEastAsia" w:hAnsiTheme="minorHAnsi" w:cstheme="minorBidi"/>
                <w:noProof/>
                <w:kern w:val="2"/>
                <w:sz w:val="24"/>
                <w:lang w:eastAsia="en-CA"/>
                <w14:ligatures w14:val="standardContextual"/>
              </w:rPr>
              <w:tab/>
            </w:r>
            <w:r w:rsidRPr="00E4699D">
              <w:rPr>
                <w:rStyle w:val="Hyperlink"/>
                <w:noProof/>
              </w:rPr>
              <w:t>APPENDIX D – HANDOUTS</w:t>
            </w:r>
            <w:r>
              <w:rPr>
                <w:noProof/>
                <w:webHidden/>
              </w:rPr>
              <w:tab/>
            </w:r>
            <w:r>
              <w:rPr>
                <w:noProof/>
                <w:webHidden/>
              </w:rPr>
              <w:fldChar w:fldCharType="begin"/>
            </w:r>
            <w:r>
              <w:rPr>
                <w:noProof/>
                <w:webHidden/>
              </w:rPr>
              <w:instrText xml:space="preserve"> PAGEREF _Toc208090356 \h </w:instrText>
            </w:r>
            <w:r>
              <w:rPr>
                <w:noProof/>
                <w:webHidden/>
              </w:rPr>
            </w:r>
            <w:r>
              <w:rPr>
                <w:noProof/>
                <w:webHidden/>
              </w:rPr>
              <w:fldChar w:fldCharType="separate"/>
            </w:r>
            <w:r>
              <w:rPr>
                <w:noProof/>
                <w:webHidden/>
              </w:rPr>
              <w:t>XI-64</w:t>
            </w:r>
            <w:r>
              <w:rPr>
                <w:noProof/>
                <w:webHidden/>
              </w:rPr>
              <w:fldChar w:fldCharType="end"/>
            </w:r>
          </w:hyperlink>
        </w:p>
        <w:p w14:paraId="4D9AC8B8" w14:textId="4B2ACB9E"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57" w:history="1">
            <w:r w:rsidRPr="00E4699D">
              <w:rPr>
                <w:rStyle w:val="Hyperlink"/>
                <w:noProof/>
              </w:rPr>
              <w:t>Critical Incident Stress – Information</w:t>
            </w:r>
            <w:r>
              <w:rPr>
                <w:noProof/>
                <w:webHidden/>
              </w:rPr>
              <w:tab/>
            </w:r>
            <w:r>
              <w:rPr>
                <w:noProof/>
                <w:webHidden/>
              </w:rPr>
              <w:fldChar w:fldCharType="begin"/>
            </w:r>
            <w:r>
              <w:rPr>
                <w:noProof/>
                <w:webHidden/>
              </w:rPr>
              <w:instrText xml:space="preserve"> PAGEREF _Toc208090357 \h </w:instrText>
            </w:r>
            <w:r>
              <w:rPr>
                <w:noProof/>
                <w:webHidden/>
              </w:rPr>
            </w:r>
            <w:r>
              <w:rPr>
                <w:noProof/>
                <w:webHidden/>
              </w:rPr>
              <w:fldChar w:fldCharType="separate"/>
            </w:r>
            <w:r>
              <w:rPr>
                <w:noProof/>
                <w:webHidden/>
              </w:rPr>
              <w:t>XI-65</w:t>
            </w:r>
            <w:r>
              <w:rPr>
                <w:noProof/>
                <w:webHidden/>
              </w:rPr>
              <w:fldChar w:fldCharType="end"/>
            </w:r>
          </w:hyperlink>
        </w:p>
        <w:p w14:paraId="46132551" w14:textId="74170CC1"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58" w:history="1">
            <w:r w:rsidRPr="00E4699D">
              <w:rPr>
                <w:rStyle w:val="Hyperlink"/>
                <w:noProof/>
              </w:rPr>
              <w:t>Ways For You to Respond to the Stress Reaction</w:t>
            </w:r>
            <w:r>
              <w:rPr>
                <w:noProof/>
                <w:webHidden/>
              </w:rPr>
              <w:tab/>
            </w:r>
            <w:r>
              <w:rPr>
                <w:noProof/>
                <w:webHidden/>
              </w:rPr>
              <w:fldChar w:fldCharType="begin"/>
            </w:r>
            <w:r>
              <w:rPr>
                <w:noProof/>
                <w:webHidden/>
              </w:rPr>
              <w:instrText xml:space="preserve"> PAGEREF _Toc208090358 \h </w:instrText>
            </w:r>
            <w:r>
              <w:rPr>
                <w:noProof/>
                <w:webHidden/>
              </w:rPr>
            </w:r>
            <w:r>
              <w:rPr>
                <w:noProof/>
                <w:webHidden/>
              </w:rPr>
              <w:fldChar w:fldCharType="separate"/>
            </w:r>
            <w:r>
              <w:rPr>
                <w:noProof/>
                <w:webHidden/>
              </w:rPr>
              <w:t>66</w:t>
            </w:r>
            <w:r>
              <w:rPr>
                <w:noProof/>
                <w:webHidden/>
              </w:rPr>
              <w:fldChar w:fldCharType="end"/>
            </w:r>
          </w:hyperlink>
        </w:p>
        <w:p w14:paraId="678B7289" w14:textId="4CDDA4CD"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59" w:history="1">
            <w:r w:rsidRPr="00E4699D">
              <w:rPr>
                <w:rStyle w:val="Hyperlink"/>
                <w:noProof/>
              </w:rPr>
              <w:t>Ways for Your Family and Friends to Respond to Your Stress Reaction</w:t>
            </w:r>
            <w:r>
              <w:rPr>
                <w:noProof/>
                <w:webHidden/>
              </w:rPr>
              <w:tab/>
            </w:r>
            <w:r>
              <w:rPr>
                <w:noProof/>
                <w:webHidden/>
              </w:rPr>
              <w:fldChar w:fldCharType="begin"/>
            </w:r>
            <w:r>
              <w:rPr>
                <w:noProof/>
                <w:webHidden/>
              </w:rPr>
              <w:instrText xml:space="preserve"> PAGEREF _Toc208090359 \h </w:instrText>
            </w:r>
            <w:r>
              <w:rPr>
                <w:noProof/>
                <w:webHidden/>
              </w:rPr>
            </w:r>
            <w:r>
              <w:rPr>
                <w:noProof/>
                <w:webHidden/>
              </w:rPr>
              <w:fldChar w:fldCharType="separate"/>
            </w:r>
            <w:r>
              <w:rPr>
                <w:noProof/>
                <w:webHidden/>
              </w:rPr>
              <w:t>67</w:t>
            </w:r>
            <w:r>
              <w:rPr>
                <w:noProof/>
                <w:webHidden/>
              </w:rPr>
              <w:fldChar w:fldCharType="end"/>
            </w:r>
          </w:hyperlink>
        </w:p>
        <w:p w14:paraId="6BB5D100" w14:textId="4981BEEF"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60" w:history="1">
            <w:r w:rsidRPr="00E4699D">
              <w:rPr>
                <w:rStyle w:val="Hyperlink"/>
                <w:noProof/>
              </w:rPr>
              <w:t>To The One I Love</w:t>
            </w:r>
            <w:r>
              <w:rPr>
                <w:noProof/>
                <w:webHidden/>
              </w:rPr>
              <w:tab/>
            </w:r>
            <w:r>
              <w:rPr>
                <w:noProof/>
                <w:webHidden/>
              </w:rPr>
              <w:fldChar w:fldCharType="begin"/>
            </w:r>
            <w:r>
              <w:rPr>
                <w:noProof/>
                <w:webHidden/>
              </w:rPr>
              <w:instrText xml:space="preserve"> PAGEREF _Toc208090360 \h </w:instrText>
            </w:r>
            <w:r>
              <w:rPr>
                <w:noProof/>
                <w:webHidden/>
              </w:rPr>
            </w:r>
            <w:r>
              <w:rPr>
                <w:noProof/>
                <w:webHidden/>
              </w:rPr>
              <w:fldChar w:fldCharType="separate"/>
            </w:r>
            <w:r>
              <w:rPr>
                <w:noProof/>
                <w:webHidden/>
              </w:rPr>
              <w:t>68</w:t>
            </w:r>
            <w:r>
              <w:rPr>
                <w:noProof/>
                <w:webHidden/>
              </w:rPr>
              <w:fldChar w:fldCharType="end"/>
            </w:r>
          </w:hyperlink>
        </w:p>
        <w:p w14:paraId="391FE808" w14:textId="76260795"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61" w:history="1">
            <w:r w:rsidRPr="00E4699D">
              <w:rPr>
                <w:rStyle w:val="Hyperlink"/>
                <w:noProof/>
              </w:rPr>
              <w:t>Coping with the Death of a Co-worker</w:t>
            </w:r>
            <w:r w:rsidRPr="00E4699D">
              <w:rPr>
                <w:rStyle w:val="Hyperlink"/>
                <w:noProof/>
                <w:vertAlign w:val="superscript"/>
              </w:rPr>
              <w:t>1</w:t>
            </w:r>
            <w:r>
              <w:rPr>
                <w:noProof/>
                <w:webHidden/>
              </w:rPr>
              <w:tab/>
            </w:r>
            <w:r>
              <w:rPr>
                <w:noProof/>
                <w:webHidden/>
              </w:rPr>
              <w:fldChar w:fldCharType="begin"/>
            </w:r>
            <w:r>
              <w:rPr>
                <w:noProof/>
                <w:webHidden/>
              </w:rPr>
              <w:instrText xml:space="preserve"> PAGEREF _Toc208090361 \h </w:instrText>
            </w:r>
            <w:r>
              <w:rPr>
                <w:noProof/>
                <w:webHidden/>
              </w:rPr>
            </w:r>
            <w:r>
              <w:rPr>
                <w:noProof/>
                <w:webHidden/>
              </w:rPr>
              <w:fldChar w:fldCharType="separate"/>
            </w:r>
            <w:r>
              <w:rPr>
                <w:noProof/>
                <w:webHidden/>
              </w:rPr>
              <w:t>69</w:t>
            </w:r>
            <w:r>
              <w:rPr>
                <w:noProof/>
                <w:webHidden/>
              </w:rPr>
              <w:fldChar w:fldCharType="end"/>
            </w:r>
          </w:hyperlink>
        </w:p>
        <w:p w14:paraId="18155EA3" w14:textId="45EC0BEF"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62" w:history="1">
            <w:r w:rsidRPr="00E4699D">
              <w:rPr>
                <w:rStyle w:val="Hyperlink"/>
                <w:noProof/>
              </w:rPr>
              <w:t>Grief at Work</w:t>
            </w:r>
            <w:r w:rsidRPr="00E4699D">
              <w:rPr>
                <w:rStyle w:val="Hyperlink"/>
                <w:noProof/>
                <w:vertAlign w:val="superscript"/>
              </w:rPr>
              <w:t>1</w:t>
            </w:r>
            <w:r>
              <w:rPr>
                <w:noProof/>
                <w:webHidden/>
              </w:rPr>
              <w:tab/>
            </w:r>
            <w:r>
              <w:rPr>
                <w:noProof/>
                <w:webHidden/>
              </w:rPr>
              <w:fldChar w:fldCharType="begin"/>
            </w:r>
            <w:r>
              <w:rPr>
                <w:noProof/>
                <w:webHidden/>
              </w:rPr>
              <w:instrText xml:space="preserve"> PAGEREF _Toc208090362 \h </w:instrText>
            </w:r>
            <w:r>
              <w:rPr>
                <w:noProof/>
                <w:webHidden/>
              </w:rPr>
            </w:r>
            <w:r>
              <w:rPr>
                <w:noProof/>
                <w:webHidden/>
              </w:rPr>
              <w:fldChar w:fldCharType="separate"/>
            </w:r>
            <w:r>
              <w:rPr>
                <w:noProof/>
                <w:webHidden/>
              </w:rPr>
              <w:t>71</w:t>
            </w:r>
            <w:r>
              <w:rPr>
                <w:noProof/>
                <w:webHidden/>
              </w:rPr>
              <w:fldChar w:fldCharType="end"/>
            </w:r>
          </w:hyperlink>
        </w:p>
        <w:p w14:paraId="06DC63FE" w14:textId="17103313" w:rsidR="00C61A65" w:rsidRDefault="00C61A65">
          <w:pPr>
            <w:pStyle w:val="TOC2"/>
            <w:tabs>
              <w:tab w:val="right" w:leader="dot" w:pos="8630"/>
            </w:tabs>
            <w:rPr>
              <w:rFonts w:asciiTheme="minorHAnsi" w:eastAsiaTheme="minorEastAsia" w:hAnsiTheme="minorHAnsi" w:cstheme="minorBidi"/>
              <w:noProof/>
              <w:kern w:val="2"/>
              <w:sz w:val="24"/>
              <w:lang w:eastAsia="en-CA"/>
              <w14:ligatures w14:val="standardContextual"/>
            </w:rPr>
          </w:pPr>
          <w:hyperlink w:anchor="_Toc208090363" w:history="1">
            <w:r w:rsidRPr="00E4699D">
              <w:rPr>
                <w:rStyle w:val="Hyperlink"/>
                <w:noProof/>
              </w:rPr>
              <w:t>RESOURCES CONTACT LIST &amp; OTHER AGENCIES - E1</w:t>
            </w:r>
            <w:r>
              <w:rPr>
                <w:noProof/>
                <w:webHidden/>
              </w:rPr>
              <w:tab/>
            </w:r>
            <w:r>
              <w:rPr>
                <w:noProof/>
                <w:webHidden/>
              </w:rPr>
              <w:fldChar w:fldCharType="begin"/>
            </w:r>
            <w:r>
              <w:rPr>
                <w:noProof/>
                <w:webHidden/>
              </w:rPr>
              <w:instrText xml:space="preserve"> PAGEREF _Toc208090363 \h </w:instrText>
            </w:r>
            <w:r>
              <w:rPr>
                <w:noProof/>
                <w:webHidden/>
              </w:rPr>
            </w:r>
            <w:r>
              <w:rPr>
                <w:noProof/>
                <w:webHidden/>
              </w:rPr>
              <w:fldChar w:fldCharType="separate"/>
            </w:r>
            <w:r>
              <w:rPr>
                <w:noProof/>
                <w:webHidden/>
              </w:rPr>
              <w:t>76</w:t>
            </w:r>
            <w:r>
              <w:rPr>
                <w:noProof/>
                <w:webHidden/>
              </w:rPr>
              <w:fldChar w:fldCharType="end"/>
            </w:r>
          </w:hyperlink>
        </w:p>
        <w:p w14:paraId="631091CC" w14:textId="4FF4B368" w:rsidR="00BC65B1" w:rsidRPr="002230A5" w:rsidRDefault="00BC65B1" w:rsidP="002230A5">
          <w:pPr>
            <w:rPr>
              <w:rFonts w:cs="Arial"/>
            </w:rPr>
          </w:pPr>
          <w:r w:rsidRPr="002230A5">
            <w:rPr>
              <w:rFonts w:cs="Arial"/>
              <w:b/>
              <w:bCs/>
              <w:noProof/>
            </w:rPr>
            <w:fldChar w:fldCharType="end"/>
          </w:r>
        </w:p>
      </w:sdtContent>
    </w:sdt>
    <w:p w14:paraId="0DB62BFC" w14:textId="77777777" w:rsidR="00CE4A47" w:rsidRPr="002230A5" w:rsidRDefault="00CE4A47" w:rsidP="005953E6">
      <w:pPr>
        <w:rPr>
          <w:rFonts w:cs="Arial"/>
          <w:b/>
          <w:bCs/>
          <w:sz w:val="32"/>
        </w:rPr>
      </w:pPr>
    </w:p>
    <w:p w14:paraId="183A23DA" w14:textId="77777777" w:rsidR="00CE4A47" w:rsidRPr="006B6C82" w:rsidRDefault="00937E3A" w:rsidP="006B6C82">
      <w:pPr>
        <w:pStyle w:val="ListParagraph"/>
        <w:numPr>
          <w:ilvl w:val="0"/>
          <w:numId w:val="119"/>
        </w:numPr>
        <w:rPr>
          <w:rFonts w:cs="Arial"/>
          <w:b/>
          <w:sz w:val="32"/>
        </w:rPr>
      </w:pPr>
      <w:r w:rsidRPr="006B6C82">
        <w:rPr>
          <w:rFonts w:cs="Arial"/>
          <w:b/>
          <w:sz w:val="32"/>
        </w:rPr>
        <w:t>Introduction</w:t>
      </w:r>
    </w:p>
    <w:p w14:paraId="46E3E435" w14:textId="0F31F636" w:rsidR="00CE4A47" w:rsidRPr="002230A5" w:rsidRDefault="00CE4A47" w:rsidP="002230A5">
      <w:pPr>
        <w:rPr>
          <w:rFonts w:cs="Arial"/>
          <w:b/>
          <w:i/>
          <w:color w:val="FF0000"/>
        </w:rPr>
      </w:pPr>
      <w:r w:rsidRPr="002230A5">
        <w:rPr>
          <w:rFonts w:cs="Arial"/>
        </w:rPr>
        <w:t xml:space="preserve">Emergency services personnel have become increasingly aware of the toll that the unique stressors encountered in their occupations may take on the quality of their lives.  The very nature of their jobs may expose these individuals routinely or periodically to stressful events, which they may or may not be able to work through satisfactorily on their own. </w:t>
      </w:r>
      <w:r w:rsidR="00327EE2" w:rsidRPr="002230A5">
        <w:rPr>
          <w:rFonts w:cs="Arial"/>
        </w:rPr>
        <w:t xml:space="preserve">  If unsuccessful, these events can sometimes lead to what is known as an operational stress injury</w:t>
      </w:r>
      <w:r w:rsidR="00C61A65">
        <w:rPr>
          <w:rFonts w:cs="Arial"/>
        </w:rPr>
        <w:t xml:space="preserve"> (OSI)</w:t>
      </w:r>
    </w:p>
    <w:p w14:paraId="09A0C8D0" w14:textId="3A6E381D" w:rsidR="00CE4A47" w:rsidRPr="002230A5" w:rsidRDefault="00BC65B1" w:rsidP="002230A5">
      <w:pPr>
        <w:rPr>
          <w:rFonts w:cs="Arial"/>
        </w:rPr>
      </w:pPr>
      <w:r w:rsidRPr="007553F8">
        <w:rPr>
          <w:rFonts w:cs="Arial"/>
        </w:rPr>
        <w:lastRenderedPageBreak/>
        <w:t>“</w:t>
      </w:r>
      <w:r w:rsidR="00D54B84" w:rsidRPr="007553F8">
        <w:rPr>
          <w:rFonts w:cs="Arial"/>
        </w:rPr>
        <w:t>Emotional resilience differs with the situation and the individual</w:t>
      </w:r>
      <w:r w:rsidR="00562841">
        <w:rPr>
          <w:rFonts w:cs="Arial"/>
        </w:rPr>
        <w:t xml:space="preserve">1 </w:t>
      </w:r>
      <w:r w:rsidR="00D54B84" w:rsidRPr="007553F8">
        <w:rPr>
          <w:rFonts w:cs="Arial"/>
        </w:rPr>
        <w:t>.</w:t>
      </w:r>
      <w:r w:rsidR="00562841">
        <w:rPr>
          <w:rFonts w:cs="Arial"/>
        </w:rPr>
        <w:t xml:space="preserve"> </w:t>
      </w:r>
      <w:r w:rsidR="00CE4A47" w:rsidRPr="002230A5">
        <w:rPr>
          <w:rFonts w:cs="Arial"/>
        </w:rPr>
        <w:t xml:space="preserve">Factors that cause stress to one individual may be non-stressful for another, but research has shown that a very small percentage of emergency service workers are actually </w:t>
      </w:r>
      <w:r w:rsidR="00CE4A47" w:rsidRPr="002230A5">
        <w:rPr>
          <w:rFonts w:cs="Arial"/>
          <w:b/>
          <w:bCs/>
        </w:rPr>
        <w:t>not</w:t>
      </w:r>
      <w:r w:rsidR="00CE4A47" w:rsidRPr="002230A5">
        <w:rPr>
          <w:rFonts w:cs="Arial"/>
        </w:rPr>
        <w:t xml:space="preserve"> affected by stress.  Of the large percentage of those who demonstrate symptoms related to stress, approximately half can resolve these alone; the other half continue to be affected.</w:t>
      </w:r>
    </w:p>
    <w:p w14:paraId="769EAC14" w14:textId="77777777" w:rsidR="00CE4A47" w:rsidRPr="002230A5" w:rsidRDefault="00CE4A47" w:rsidP="002230A5">
      <w:pPr>
        <w:rPr>
          <w:rFonts w:cs="Arial"/>
        </w:rPr>
      </w:pPr>
      <w:r w:rsidRPr="002230A5">
        <w:rPr>
          <w:rFonts w:cs="Arial"/>
        </w:rPr>
        <w:t>Responses to stress may be immediate and incident-specific; they may be delayed for a period of time after the incident, or they may be cumulative and can include factors specific to the stressor, such as the individual’s personal q</w:t>
      </w:r>
      <w:r w:rsidR="00327EE2" w:rsidRPr="002230A5">
        <w:rPr>
          <w:rFonts w:cs="Arial"/>
        </w:rPr>
        <w:t xml:space="preserve">ualities and past experiences, </w:t>
      </w:r>
      <w:r w:rsidRPr="002230A5">
        <w:rPr>
          <w:rFonts w:cs="Arial"/>
        </w:rPr>
        <w:t>t</w:t>
      </w:r>
      <w:r w:rsidR="00327EE2" w:rsidRPr="002230A5">
        <w:rPr>
          <w:rFonts w:cs="Arial"/>
        </w:rPr>
        <w:t>he resources available to him/</w:t>
      </w:r>
      <w:r w:rsidRPr="002230A5">
        <w:rPr>
          <w:rFonts w:cs="Arial"/>
        </w:rPr>
        <w:t>her</w:t>
      </w:r>
      <w:r w:rsidR="00327EE2" w:rsidRPr="002230A5">
        <w:rPr>
          <w:rFonts w:cs="Arial"/>
        </w:rPr>
        <w:t xml:space="preserve"> </w:t>
      </w:r>
      <w:r w:rsidR="00327EE2" w:rsidRPr="007553F8">
        <w:rPr>
          <w:rFonts w:cs="Arial"/>
        </w:rPr>
        <w:t>and/or any stressors occurring in his/her personal life</w:t>
      </w:r>
      <w:r w:rsidRPr="007553F8">
        <w:rPr>
          <w:rFonts w:cs="Arial"/>
        </w:rPr>
        <w:t xml:space="preserve">. </w:t>
      </w:r>
    </w:p>
    <w:p w14:paraId="6BE37621" w14:textId="77777777" w:rsidR="00CE4A47" w:rsidRPr="002230A5" w:rsidRDefault="00CE4A47" w:rsidP="002230A5">
      <w:pPr>
        <w:rPr>
          <w:rFonts w:cs="Arial"/>
        </w:rPr>
      </w:pPr>
      <w:r w:rsidRPr="002230A5">
        <w:rPr>
          <w:rFonts w:cs="Arial"/>
        </w:rPr>
        <w:t xml:space="preserve">It has been demonstrated that certain events, such as the death of a child, the death of a co-worker, </w:t>
      </w:r>
      <w:r w:rsidR="00422F22" w:rsidRPr="002230A5">
        <w:rPr>
          <w:rFonts w:cs="Arial"/>
        </w:rPr>
        <w:t>high-rise</w:t>
      </w:r>
      <w:r w:rsidRPr="002230A5">
        <w:rPr>
          <w:rFonts w:cs="Arial"/>
        </w:rPr>
        <w:t xml:space="preserve"> fires and multiple casualty incidents are particularly stressful for emergency workers.  Any of these events, plus a host of others, may cause or contribute to a critical incident for an emergency worker or for a group of workers.</w:t>
      </w:r>
    </w:p>
    <w:p w14:paraId="484ED8B8" w14:textId="77777777" w:rsidR="00CE4A47" w:rsidRPr="007553F8" w:rsidRDefault="00A36ACF" w:rsidP="002230A5">
      <w:pPr>
        <w:rPr>
          <w:rFonts w:cs="Arial"/>
        </w:rPr>
      </w:pPr>
      <w:r w:rsidRPr="002230A5">
        <w:rPr>
          <w:rFonts w:cs="Arial"/>
        </w:rPr>
        <w:t>The definition of a critical incident was originally presented in J.T. Mitchell’s 1983 work</w:t>
      </w:r>
      <w:r w:rsidRPr="002230A5">
        <w:rPr>
          <w:rStyle w:val="FootnoteReference"/>
          <w:rFonts w:cs="Arial"/>
        </w:rPr>
        <w:footnoteReference w:id="1"/>
      </w:r>
      <w:r w:rsidRPr="002230A5">
        <w:rPr>
          <w:rFonts w:cs="Arial"/>
        </w:rPr>
        <w:t>, “Any situation faced by emergency service personnel that causes them to experience unusually strong emotional reactions which have the potential to interfere with their ability to function either at the scene or later…All that is necessary is that the incident, regardless of type, generates unusually strong feelings in the emergency workers.”</w:t>
      </w:r>
      <w:r w:rsidRPr="007553F8">
        <w:rPr>
          <w:rFonts w:cs="Arial"/>
        </w:rPr>
        <w:t xml:space="preserve">  </w:t>
      </w:r>
      <w:r w:rsidR="00737B24" w:rsidRPr="007553F8">
        <w:rPr>
          <w:rFonts w:cs="Arial"/>
        </w:rPr>
        <w:t xml:space="preserve">Subsequently, </w:t>
      </w:r>
      <w:r w:rsidR="00D54B84" w:rsidRPr="007553F8">
        <w:rPr>
          <w:rFonts w:cs="Arial"/>
        </w:rPr>
        <w:t xml:space="preserve">Everly and Mitchell </w:t>
      </w:r>
      <w:r w:rsidR="00737B24" w:rsidRPr="007553F8">
        <w:rPr>
          <w:rFonts w:cs="Arial"/>
        </w:rPr>
        <w:t>emphasized that a critical incident is</w:t>
      </w:r>
      <w:r w:rsidR="00D54B84" w:rsidRPr="007553F8">
        <w:rPr>
          <w:rFonts w:cs="Arial"/>
        </w:rPr>
        <w:t xml:space="preserve">, “…an event which is outside the usual range of experience and </w:t>
      </w:r>
      <w:r w:rsidR="000055DA" w:rsidRPr="007553F8">
        <w:rPr>
          <w:rFonts w:cs="Arial"/>
        </w:rPr>
        <w:t>challenges one’s ability to cope.  The critical incident has the potential to lead to a crisis condition by overwhelming one’s usual psychological defenses and coping mechanisms.”</w:t>
      </w:r>
    </w:p>
    <w:p w14:paraId="19F099C3" w14:textId="1467ECFE" w:rsidR="00327EE2" w:rsidRDefault="00CE4A47" w:rsidP="002230A5">
      <w:pPr>
        <w:rPr>
          <w:rFonts w:cs="Arial"/>
        </w:rPr>
      </w:pPr>
      <w:r w:rsidRPr="002230A5">
        <w:rPr>
          <w:rFonts w:cs="Arial"/>
        </w:rPr>
        <w:t xml:space="preserve">The following are examples of incidents that may have significant emotional impact and </w:t>
      </w:r>
      <w:r w:rsidR="00117B73">
        <w:rPr>
          <w:rFonts w:cs="Arial"/>
        </w:rPr>
        <w:t xml:space="preserve">may be </w:t>
      </w:r>
      <w:r w:rsidRPr="002230A5">
        <w:rPr>
          <w:rFonts w:cs="Arial"/>
        </w:rPr>
        <w:t xml:space="preserve">appropriate for debriefing: </w:t>
      </w:r>
    </w:p>
    <w:p w14:paraId="3E4781B1" w14:textId="77777777" w:rsidR="000F6353" w:rsidRPr="000F6353" w:rsidRDefault="000F6353" w:rsidP="00562841">
      <w:pPr>
        <w:pStyle w:val="ListParagraph"/>
        <w:numPr>
          <w:ilvl w:val="0"/>
          <w:numId w:val="118"/>
        </w:numPr>
        <w:rPr>
          <w:rFonts w:cs="Arial"/>
        </w:rPr>
      </w:pPr>
      <w:r w:rsidRPr="000F6353">
        <w:rPr>
          <w:rFonts w:cs="Arial"/>
        </w:rPr>
        <w:t xml:space="preserve">Serious injury or death of an emergency services worker, i.e. law enforcement, firefighter, or other emergency personnel in the line of duty, including during the incident, en route to or returning from a scene, or during a training exercise. </w:t>
      </w:r>
    </w:p>
    <w:p w14:paraId="58473173" w14:textId="77777777" w:rsidR="000F6353" w:rsidRPr="000F6353" w:rsidRDefault="000F6353" w:rsidP="00562841">
      <w:pPr>
        <w:pStyle w:val="ListParagraph"/>
        <w:numPr>
          <w:ilvl w:val="0"/>
          <w:numId w:val="118"/>
        </w:numPr>
        <w:rPr>
          <w:rFonts w:cs="Arial"/>
        </w:rPr>
      </w:pPr>
      <w:r w:rsidRPr="000F6353">
        <w:rPr>
          <w:rFonts w:cs="Arial"/>
        </w:rPr>
        <w:t>Mass casualty incidents.</w:t>
      </w:r>
    </w:p>
    <w:p w14:paraId="3E40F3ED" w14:textId="77777777" w:rsidR="000F6353" w:rsidRPr="000F6353" w:rsidRDefault="000F6353" w:rsidP="00562841">
      <w:pPr>
        <w:pStyle w:val="ListParagraph"/>
        <w:numPr>
          <w:ilvl w:val="0"/>
          <w:numId w:val="118"/>
        </w:numPr>
        <w:rPr>
          <w:rFonts w:cs="Arial"/>
        </w:rPr>
      </w:pPr>
      <w:r w:rsidRPr="000F6353">
        <w:rPr>
          <w:rFonts w:cs="Arial"/>
        </w:rPr>
        <w:t>Suicide of a crewmember or other unexpected death.</w:t>
      </w:r>
    </w:p>
    <w:p w14:paraId="5CDA9B32" w14:textId="77777777" w:rsidR="000F6353" w:rsidRPr="000F6353" w:rsidRDefault="000F6353" w:rsidP="00562841">
      <w:pPr>
        <w:pStyle w:val="ListParagraph"/>
        <w:numPr>
          <w:ilvl w:val="0"/>
          <w:numId w:val="118"/>
        </w:numPr>
        <w:rPr>
          <w:rFonts w:cs="Arial"/>
        </w:rPr>
      </w:pPr>
      <w:r w:rsidRPr="000F6353">
        <w:rPr>
          <w:rFonts w:cs="Arial"/>
        </w:rPr>
        <w:t>Serious injury or death of a civilian resulting from emergency services operations, i.e., auto accident, etc.</w:t>
      </w:r>
    </w:p>
    <w:p w14:paraId="4980ADAC" w14:textId="77777777" w:rsidR="000F6353" w:rsidRPr="000F6353" w:rsidRDefault="000F6353" w:rsidP="00562841">
      <w:pPr>
        <w:pStyle w:val="ListParagraph"/>
        <w:numPr>
          <w:ilvl w:val="0"/>
          <w:numId w:val="118"/>
        </w:numPr>
        <w:rPr>
          <w:rFonts w:cs="Arial"/>
        </w:rPr>
      </w:pPr>
      <w:r w:rsidRPr="000F6353">
        <w:rPr>
          <w:rFonts w:cs="Arial"/>
        </w:rPr>
        <w:t>Events that seriously threaten the lives of responders.</w:t>
      </w:r>
      <w:r w:rsidRPr="000F6353">
        <w:rPr>
          <w:rFonts w:cs="Arial"/>
        </w:rPr>
        <w:tab/>
      </w:r>
    </w:p>
    <w:p w14:paraId="68937786" w14:textId="77777777" w:rsidR="000F6353" w:rsidRPr="000F6353" w:rsidRDefault="000F6353" w:rsidP="00562841">
      <w:pPr>
        <w:pStyle w:val="ListParagraph"/>
        <w:numPr>
          <w:ilvl w:val="0"/>
          <w:numId w:val="118"/>
        </w:numPr>
        <w:rPr>
          <w:rFonts w:cs="Arial"/>
        </w:rPr>
      </w:pPr>
      <w:r w:rsidRPr="000F6353">
        <w:rPr>
          <w:rFonts w:cs="Arial"/>
        </w:rPr>
        <w:t>Death of a child or violence to a child.</w:t>
      </w:r>
    </w:p>
    <w:p w14:paraId="7C5D39ED" w14:textId="77777777" w:rsidR="000F6353" w:rsidRPr="000F6353" w:rsidRDefault="000F6353" w:rsidP="00562841">
      <w:pPr>
        <w:pStyle w:val="ListParagraph"/>
        <w:numPr>
          <w:ilvl w:val="0"/>
          <w:numId w:val="118"/>
        </w:numPr>
        <w:rPr>
          <w:rFonts w:cs="Arial"/>
        </w:rPr>
      </w:pPr>
      <w:r w:rsidRPr="000F6353">
        <w:rPr>
          <w:rFonts w:cs="Arial"/>
        </w:rPr>
        <w:t>Loss of life of a patient following extraordinary and prolonged expenditure of physical and emotional energy during rescue efforts by emergency services personnel.</w:t>
      </w:r>
    </w:p>
    <w:p w14:paraId="1F8428AB" w14:textId="77777777" w:rsidR="000F6353" w:rsidRPr="000F6353" w:rsidRDefault="000F6353" w:rsidP="00562841">
      <w:pPr>
        <w:pStyle w:val="ListParagraph"/>
        <w:numPr>
          <w:ilvl w:val="0"/>
          <w:numId w:val="118"/>
        </w:numPr>
        <w:rPr>
          <w:rFonts w:cs="Arial"/>
        </w:rPr>
      </w:pPr>
      <w:r w:rsidRPr="000F6353">
        <w:rPr>
          <w:rFonts w:cs="Arial"/>
        </w:rPr>
        <w:t>Incidents that attract excessive media coverage.</w:t>
      </w:r>
    </w:p>
    <w:p w14:paraId="2C18ED6E" w14:textId="77777777" w:rsidR="000F6353" w:rsidRPr="000F6353" w:rsidRDefault="000F6353" w:rsidP="00562841">
      <w:pPr>
        <w:pStyle w:val="ListParagraph"/>
        <w:numPr>
          <w:ilvl w:val="0"/>
          <w:numId w:val="118"/>
        </w:numPr>
        <w:rPr>
          <w:rFonts w:cs="Arial"/>
        </w:rPr>
      </w:pPr>
      <w:r w:rsidRPr="000F6353">
        <w:rPr>
          <w:rFonts w:cs="Arial"/>
        </w:rPr>
        <w:t xml:space="preserve">Personal identification with the victim or the circumstances.  Events where the victims are relatives or friends of emergency personnel. </w:t>
      </w:r>
    </w:p>
    <w:p w14:paraId="53596F79" w14:textId="77777777" w:rsidR="000F6353" w:rsidRPr="000F6353" w:rsidRDefault="000F6353" w:rsidP="00562841">
      <w:pPr>
        <w:pStyle w:val="ListParagraph"/>
        <w:numPr>
          <w:ilvl w:val="0"/>
          <w:numId w:val="118"/>
        </w:numPr>
        <w:rPr>
          <w:rFonts w:cs="Arial"/>
        </w:rPr>
      </w:pPr>
      <w:r w:rsidRPr="000F6353">
        <w:rPr>
          <w:rFonts w:cs="Arial"/>
        </w:rPr>
        <w:t>Any incident that is charged with profound emotion.</w:t>
      </w:r>
    </w:p>
    <w:p w14:paraId="29165EFB" w14:textId="77777777" w:rsidR="000F6353" w:rsidRPr="000F6353" w:rsidRDefault="000F6353" w:rsidP="00562841">
      <w:pPr>
        <w:pStyle w:val="ListParagraph"/>
        <w:numPr>
          <w:ilvl w:val="0"/>
          <w:numId w:val="118"/>
        </w:numPr>
        <w:rPr>
          <w:rFonts w:cs="Arial"/>
        </w:rPr>
      </w:pPr>
      <w:r w:rsidRPr="000F6353">
        <w:rPr>
          <w:rFonts w:cs="Arial"/>
        </w:rPr>
        <w:t>Any incident in which the circumstances were so unusual or the sights and sounds so distressing as to produce a high level of immediate or delayed emotional reaction.</w:t>
      </w:r>
    </w:p>
    <w:p w14:paraId="5BB3D161" w14:textId="4CD852ED" w:rsidR="00937E3A" w:rsidRPr="002230A5" w:rsidRDefault="00CE4A47" w:rsidP="002230A5">
      <w:pPr>
        <w:rPr>
          <w:rFonts w:cs="Arial"/>
        </w:rPr>
      </w:pPr>
      <w:r w:rsidRPr="002230A5">
        <w:rPr>
          <w:rFonts w:cs="Arial"/>
        </w:rPr>
        <w:t xml:space="preserve">Emergency services workers need specialized stress management programs designed for their personality profiles that can address issues specific to their vocations.  </w:t>
      </w:r>
      <w:r w:rsidR="00327EE2" w:rsidRPr="00562841">
        <w:rPr>
          <w:rFonts w:cs="Arial"/>
        </w:rPr>
        <w:t xml:space="preserve">Recently, we acknowledged the need and benefits of supporting family members.  </w:t>
      </w:r>
      <w:r w:rsidRPr="002230A5">
        <w:rPr>
          <w:rFonts w:cs="Arial"/>
        </w:rPr>
        <w:t xml:space="preserve">Normal therapeutic remedies performed by persons “outside” or unaware of emergency service operations are generally not effectual.  Emergency service personnel respond favourably to support services </w:t>
      </w:r>
      <w:r w:rsidRPr="002230A5">
        <w:rPr>
          <w:rFonts w:cs="Arial"/>
        </w:rPr>
        <w:lastRenderedPageBreak/>
        <w:t xml:space="preserve">where the emphasis is on learning and education.  Cross training of </w:t>
      </w:r>
      <w:r w:rsidR="002A4090">
        <w:rPr>
          <w:rFonts w:cs="Arial"/>
        </w:rPr>
        <w:t>mental health professionals</w:t>
      </w:r>
      <w:r w:rsidRPr="002230A5">
        <w:rPr>
          <w:rFonts w:cs="Arial"/>
        </w:rPr>
        <w:t xml:space="preserve"> and the incorporation of peer support personnel into the reactive debriefing process has proven to be most successful.  The solution to the critical incident stress problem is a multi-dimensional program that includes proactive education, reactive support and referral components. </w:t>
      </w:r>
      <w:r w:rsidR="00937E3A" w:rsidRPr="002230A5">
        <w:rPr>
          <w:rFonts w:cs="Arial"/>
        </w:rPr>
        <w:t xml:space="preserve">The </w:t>
      </w:r>
      <w:r w:rsidR="00117B73">
        <w:rPr>
          <w:rFonts w:cs="Arial"/>
        </w:rPr>
        <w:t>(Insert Team Name or Organization or Agency)</w:t>
      </w:r>
      <w:r w:rsidR="00937E3A" w:rsidRPr="002230A5">
        <w:rPr>
          <w:rFonts w:cs="Arial"/>
        </w:rPr>
        <w:t xml:space="preserve"> is an independent, registered charity consisting of volunteers from all four areas of emergency services, spouses, and </w:t>
      </w:r>
      <w:r w:rsidR="002A4090">
        <w:rPr>
          <w:rFonts w:cs="Arial"/>
        </w:rPr>
        <w:t>mental health professionals</w:t>
      </w:r>
      <w:r w:rsidR="00937E3A" w:rsidRPr="002230A5">
        <w:rPr>
          <w:rFonts w:cs="Arial"/>
        </w:rPr>
        <w:t>.  The Team is an alliance of committed individuals who operate under agreed procedures and protocols</w:t>
      </w:r>
      <w:r w:rsidR="00386997">
        <w:rPr>
          <w:rFonts w:cs="Arial"/>
        </w:rPr>
        <w:t>.</w:t>
      </w:r>
    </w:p>
    <w:p w14:paraId="1C746EF3" w14:textId="2CAD1041" w:rsidR="00CE4A47" w:rsidRPr="002230A5" w:rsidRDefault="00CE4A47" w:rsidP="002230A5">
      <w:pPr>
        <w:rPr>
          <w:rFonts w:cs="Arial"/>
        </w:rPr>
      </w:pPr>
      <w:r w:rsidRPr="002230A5">
        <w:rPr>
          <w:rFonts w:cs="Arial"/>
        </w:rPr>
        <w:t xml:space="preserve">This manual serves as the </w:t>
      </w:r>
      <w:r w:rsidRPr="002230A5">
        <w:rPr>
          <w:rFonts w:cs="Arial"/>
          <w:i/>
        </w:rPr>
        <w:t xml:space="preserve">minimum standards and operational guidelines </w:t>
      </w:r>
      <w:r w:rsidRPr="002230A5">
        <w:rPr>
          <w:rFonts w:cs="Arial"/>
        </w:rPr>
        <w:t xml:space="preserve">for the </w:t>
      </w:r>
      <w:r w:rsidR="000240F0">
        <w:rPr>
          <w:rFonts w:cs="Arial"/>
        </w:rPr>
        <w:t>(Insert Team Name or Organization or Agency)</w:t>
      </w:r>
      <w:r w:rsidRPr="002230A5">
        <w:rPr>
          <w:rFonts w:cs="Arial"/>
        </w:rPr>
        <w:t xml:space="preserve"> Critical Incident Stress Management </w:t>
      </w:r>
      <w:r w:rsidR="001D6C23" w:rsidRPr="002230A5">
        <w:rPr>
          <w:rFonts w:cs="Arial"/>
        </w:rPr>
        <w:t xml:space="preserve">(CISM) </w:t>
      </w:r>
      <w:r w:rsidRPr="002230A5">
        <w:rPr>
          <w:rFonts w:cs="Arial"/>
        </w:rPr>
        <w:t>Team.  The primary reference texts, which support the existence and operations of the team, are:</w:t>
      </w:r>
    </w:p>
    <w:p w14:paraId="28849B88" w14:textId="77777777" w:rsidR="00CE4A47" w:rsidRPr="002230A5" w:rsidRDefault="00CE4A47" w:rsidP="002230A5">
      <w:pPr>
        <w:numPr>
          <w:ilvl w:val="0"/>
          <w:numId w:val="3"/>
        </w:numPr>
        <w:rPr>
          <w:rFonts w:cs="Arial"/>
        </w:rPr>
      </w:pPr>
      <w:r w:rsidRPr="002230A5">
        <w:rPr>
          <w:rFonts w:cs="Arial"/>
        </w:rPr>
        <w:t xml:space="preserve">Mitchell and Everly’s </w:t>
      </w:r>
      <w:r w:rsidRPr="002230A5">
        <w:rPr>
          <w:rFonts w:cs="Arial"/>
          <w:u w:val="single"/>
        </w:rPr>
        <w:t>Critical Incident Stress Debriefing.</w:t>
      </w:r>
      <w:r w:rsidRPr="002230A5">
        <w:rPr>
          <w:rFonts w:cs="Arial"/>
        </w:rPr>
        <w:t xml:space="preserve"> (1993) Chevron Publishing Corporation; Ellicott City, MD.</w:t>
      </w:r>
    </w:p>
    <w:p w14:paraId="3EDC570D" w14:textId="77777777" w:rsidR="00CE4A47" w:rsidRDefault="00CE4A47" w:rsidP="002230A5">
      <w:pPr>
        <w:numPr>
          <w:ilvl w:val="0"/>
          <w:numId w:val="3"/>
        </w:numPr>
        <w:rPr>
          <w:rFonts w:cs="Arial"/>
        </w:rPr>
      </w:pPr>
      <w:r w:rsidRPr="002230A5">
        <w:rPr>
          <w:rFonts w:cs="Arial"/>
        </w:rPr>
        <w:t xml:space="preserve">Mitchell and Bray’s </w:t>
      </w:r>
      <w:r w:rsidRPr="002230A5">
        <w:rPr>
          <w:rFonts w:cs="Arial"/>
          <w:u w:val="single"/>
        </w:rPr>
        <w:t>Emergency Services Stress.</w:t>
      </w:r>
      <w:r w:rsidRPr="002230A5">
        <w:rPr>
          <w:rFonts w:cs="Arial"/>
        </w:rPr>
        <w:t xml:space="preserve"> (1990) Brady Publishing, a Prentice – Hall Company of Englewood Cliffs, NJ.</w:t>
      </w:r>
    </w:p>
    <w:p w14:paraId="260474FA" w14:textId="77777777" w:rsidR="004A0C5B" w:rsidRPr="00386997" w:rsidRDefault="004A0C5B" w:rsidP="004A0C5B">
      <w:pPr>
        <w:numPr>
          <w:ilvl w:val="0"/>
          <w:numId w:val="3"/>
        </w:numPr>
        <w:rPr>
          <w:rFonts w:cs="Arial"/>
        </w:rPr>
      </w:pPr>
      <w:r w:rsidRPr="00386997">
        <w:rPr>
          <w:rFonts w:cs="Arial"/>
        </w:rPr>
        <w:t xml:space="preserve">Mitchell, Jeffrey T. </w:t>
      </w:r>
      <w:r w:rsidRPr="00562841">
        <w:rPr>
          <w:rFonts w:cs="Arial"/>
          <w:u w:val="single"/>
        </w:rPr>
        <w:t>Group Crisis Support</w:t>
      </w:r>
      <w:r w:rsidRPr="00386997">
        <w:rPr>
          <w:rFonts w:cs="Arial"/>
          <w:u w:val="single"/>
        </w:rPr>
        <w:t xml:space="preserve"> Why it Works, When &amp; How to provide it</w:t>
      </w:r>
      <w:r w:rsidRPr="00386997">
        <w:rPr>
          <w:rFonts w:cs="Arial"/>
        </w:rPr>
        <w:t xml:space="preserve"> (2006) Chevron Publishing Corporation; Ellicott City, MD.</w:t>
      </w:r>
    </w:p>
    <w:p w14:paraId="2DA8D225" w14:textId="77777777" w:rsidR="0020191E" w:rsidRPr="002230A5" w:rsidRDefault="00CE4A47" w:rsidP="002230A5">
      <w:pPr>
        <w:rPr>
          <w:rFonts w:cs="Arial"/>
        </w:rPr>
      </w:pPr>
      <w:r w:rsidRPr="002230A5">
        <w:rPr>
          <w:rFonts w:cs="Arial"/>
        </w:rPr>
        <w:t xml:space="preserve">Additional information beyond the guidelines presented in this document may be found in those works. </w:t>
      </w:r>
    </w:p>
    <w:p w14:paraId="4092908F" w14:textId="77777777" w:rsidR="0020191E" w:rsidRPr="002230A5" w:rsidRDefault="0020191E" w:rsidP="002230A5">
      <w:pPr>
        <w:rPr>
          <w:rFonts w:cs="Arial"/>
        </w:rPr>
      </w:pPr>
    </w:p>
    <w:p w14:paraId="51C0A3DA" w14:textId="77777777" w:rsidR="000F6353" w:rsidRDefault="000F6353">
      <w:pPr>
        <w:spacing w:after="0"/>
        <w:rPr>
          <w:rFonts w:cs="Arial"/>
          <w:b/>
          <w:bCs/>
          <w:sz w:val="36"/>
        </w:rPr>
      </w:pPr>
      <w:bookmarkStart w:id="0" w:name="_Toc410920226"/>
      <w:bookmarkStart w:id="1" w:name="_Toc411007377"/>
      <w:bookmarkStart w:id="2" w:name="_Toc411007513"/>
      <w:bookmarkStart w:id="3" w:name="_Toc411007646"/>
      <w:bookmarkStart w:id="4" w:name="_Toc413153352"/>
      <w:bookmarkStart w:id="5" w:name="_Toc413153489"/>
      <w:bookmarkEnd w:id="0"/>
      <w:bookmarkEnd w:id="1"/>
      <w:bookmarkEnd w:id="2"/>
      <w:bookmarkEnd w:id="3"/>
      <w:bookmarkEnd w:id="4"/>
      <w:bookmarkEnd w:id="5"/>
      <w:r>
        <w:rPr>
          <w:rFonts w:cs="Arial"/>
        </w:rPr>
        <w:br w:type="page"/>
      </w:r>
    </w:p>
    <w:p w14:paraId="665ABD3B" w14:textId="77777777" w:rsidR="00CE4A47" w:rsidRPr="002230A5" w:rsidRDefault="006B6C82" w:rsidP="006B6C82">
      <w:pPr>
        <w:pStyle w:val="Heading1"/>
        <w:numPr>
          <w:ilvl w:val="0"/>
          <w:numId w:val="0"/>
        </w:numPr>
        <w:ind w:left="360"/>
        <w:rPr>
          <w:rFonts w:cs="Arial"/>
        </w:rPr>
      </w:pPr>
      <w:bookmarkStart w:id="6" w:name="_Toc413157032"/>
      <w:bookmarkStart w:id="7" w:name="_Toc413157561"/>
      <w:bookmarkStart w:id="8" w:name="_Toc413160460"/>
      <w:bookmarkStart w:id="9" w:name="_Toc413160654"/>
      <w:bookmarkStart w:id="10" w:name="_Toc413160845"/>
      <w:bookmarkStart w:id="11" w:name="_Toc413161037"/>
      <w:bookmarkStart w:id="12" w:name="_Toc413161229"/>
      <w:bookmarkStart w:id="13" w:name="_Toc413161423"/>
      <w:bookmarkStart w:id="14" w:name="_Toc413161616"/>
      <w:bookmarkStart w:id="15" w:name="_Toc413161808"/>
      <w:bookmarkStart w:id="16" w:name="_Toc413162078"/>
      <w:bookmarkStart w:id="17" w:name="_Toc413162277"/>
      <w:bookmarkStart w:id="18" w:name="_Toc415061855"/>
      <w:bookmarkStart w:id="19" w:name="_Toc410314641"/>
      <w:bookmarkStart w:id="20" w:name="_Toc410314773"/>
      <w:bookmarkStart w:id="21" w:name="_Toc410920227"/>
      <w:bookmarkStart w:id="22" w:name="_Toc411007378"/>
      <w:bookmarkStart w:id="23" w:name="_Toc411007514"/>
      <w:bookmarkStart w:id="24" w:name="_Toc411007647"/>
      <w:bookmarkStart w:id="25" w:name="_Toc413153353"/>
      <w:bookmarkStart w:id="26" w:name="_Toc413153490"/>
      <w:bookmarkStart w:id="27" w:name="_Toc413157033"/>
      <w:bookmarkStart w:id="28" w:name="_Toc413157562"/>
      <w:bookmarkStart w:id="29" w:name="_Toc413160461"/>
      <w:bookmarkStart w:id="30" w:name="_Toc413160655"/>
      <w:bookmarkStart w:id="31" w:name="_Toc413160846"/>
      <w:bookmarkStart w:id="32" w:name="_Toc413161038"/>
      <w:bookmarkStart w:id="33" w:name="_Toc413161230"/>
      <w:bookmarkStart w:id="34" w:name="_Toc413161424"/>
      <w:bookmarkStart w:id="35" w:name="_Toc413161617"/>
      <w:bookmarkStart w:id="36" w:name="_Toc413161809"/>
      <w:bookmarkStart w:id="37" w:name="_Toc413162079"/>
      <w:bookmarkStart w:id="38" w:name="_Toc413162278"/>
      <w:bookmarkStart w:id="39" w:name="_Toc415061856"/>
      <w:bookmarkStart w:id="40" w:name="_Toc410314642"/>
      <w:bookmarkStart w:id="41" w:name="_Toc410314774"/>
      <w:bookmarkStart w:id="42" w:name="_Toc410920228"/>
      <w:bookmarkStart w:id="43" w:name="_Toc411007379"/>
      <w:bookmarkStart w:id="44" w:name="_Toc411007515"/>
      <w:bookmarkStart w:id="45" w:name="_Toc411007648"/>
      <w:bookmarkStart w:id="46" w:name="_Toc413153354"/>
      <w:bookmarkStart w:id="47" w:name="_Toc413153491"/>
      <w:bookmarkStart w:id="48" w:name="_Toc413157034"/>
      <w:bookmarkStart w:id="49" w:name="_Toc413157563"/>
      <w:bookmarkStart w:id="50" w:name="_Toc413160462"/>
      <w:bookmarkStart w:id="51" w:name="_Toc413160656"/>
      <w:bookmarkStart w:id="52" w:name="_Toc413160847"/>
      <w:bookmarkStart w:id="53" w:name="_Toc413161039"/>
      <w:bookmarkStart w:id="54" w:name="_Toc413161231"/>
      <w:bookmarkStart w:id="55" w:name="_Toc413161425"/>
      <w:bookmarkStart w:id="56" w:name="_Toc413161618"/>
      <w:bookmarkStart w:id="57" w:name="_Toc413161810"/>
      <w:bookmarkStart w:id="58" w:name="_Toc413162080"/>
      <w:bookmarkStart w:id="59" w:name="_Toc413162279"/>
      <w:bookmarkStart w:id="60" w:name="_Toc415061857"/>
      <w:bookmarkStart w:id="61" w:name="_Toc410314643"/>
      <w:bookmarkStart w:id="62" w:name="_Toc410314775"/>
      <w:bookmarkStart w:id="63" w:name="_Toc410920229"/>
      <w:bookmarkStart w:id="64" w:name="_Toc411007380"/>
      <w:bookmarkStart w:id="65" w:name="_Toc411007516"/>
      <w:bookmarkStart w:id="66" w:name="_Toc411007649"/>
      <w:bookmarkStart w:id="67" w:name="_Toc413153355"/>
      <w:bookmarkStart w:id="68" w:name="_Toc413153492"/>
      <w:bookmarkStart w:id="69" w:name="_Toc413157035"/>
      <w:bookmarkStart w:id="70" w:name="_Toc413157564"/>
      <w:bookmarkStart w:id="71" w:name="_Toc413160463"/>
      <w:bookmarkStart w:id="72" w:name="_Toc413160657"/>
      <w:bookmarkStart w:id="73" w:name="_Toc413160848"/>
      <w:bookmarkStart w:id="74" w:name="_Toc413161040"/>
      <w:bookmarkStart w:id="75" w:name="_Toc413161232"/>
      <w:bookmarkStart w:id="76" w:name="_Toc413161426"/>
      <w:bookmarkStart w:id="77" w:name="_Toc413161619"/>
      <w:bookmarkStart w:id="78" w:name="_Toc413161811"/>
      <w:bookmarkStart w:id="79" w:name="_Toc413162081"/>
      <w:bookmarkStart w:id="80" w:name="_Toc413162280"/>
      <w:bookmarkStart w:id="81" w:name="_Toc415061858"/>
      <w:bookmarkStart w:id="82" w:name="_Toc410314644"/>
      <w:bookmarkStart w:id="83" w:name="_Toc410314776"/>
      <w:bookmarkStart w:id="84" w:name="_Toc410920230"/>
      <w:bookmarkStart w:id="85" w:name="_Toc411007381"/>
      <w:bookmarkStart w:id="86" w:name="_Toc411007517"/>
      <w:bookmarkStart w:id="87" w:name="_Toc411007650"/>
      <w:bookmarkStart w:id="88" w:name="_Toc413153356"/>
      <w:bookmarkStart w:id="89" w:name="_Toc413153493"/>
      <w:bookmarkStart w:id="90" w:name="_Toc413157036"/>
      <w:bookmarkStart w:id="91" w:name="_Toc413157565"/>
      <w:bookmarkStart w:id="92" w:name="_Toc413160464"/>
      <w:bookmarkStart w:id="93" w:name="_Toc413160658"/>
      <w:bookmarkStart w:id="94" w:name="_Toc413160849"/>
      <w:bookmarkStart w:id="95" w:name="_Toc413161041"/>
      <w:bookmarkStart w:id="96" w:name="_Toc413161233"/>
      <w:bookmarkStart w:id="97" w:name="_Toc413161427"/>
      <w:bookmarkStart w:id="98" w:name="_Toc413161620"/>
      <w:bookmarkStart w:id="99" w:name="_Toc413161812"/>
      <w:bookmarkStart w:id="100" w:name="_Toc413162082"/>
      <w:bookmarkStart w:id="101" w:name="_Toc413162281"/>
      <w:bookmarkStart w:id="102" w:name="_Toc415061859"/>
      <w:bookmarkStart w:id="103" w:name="_Toc410314645"/>
      <w:bookmarkStart w:id="104" w:name="_Toc410314777"/>
      <w:bookmarkStart w:id="105" w:name="_Toc410920231"/>
      <w:bookmarkStart w:id="106" w:name="_Toc411007382"/>
      <w:bookmarkStart w:id="107" w:name="_Toc411007518"/>
      <w:bookmarkStart w:id="108" w:name="_Toc411007651"/>
      <w:bookmarkStart w:id="109" w:name="_Toc413153357"/>
      <w:bookmarkStart w:id="110" w:name="_Toc413153494"/>
      <w:bookmarkStart w:id="111" w:name="_Toc413157037"/>
      <w:bookmarkStart w:id="112" w:name="_Toc413157566"/>
      <w:bookmarkStart w:id="113" w:name="_Toc413160465"/>
      <w:bookmarkStart w:id="114" w:name="_Toc413160659"/>
      <w:bookmarkStart w:id="115" w:name="_Toc413160850"/>
      <w:bookmarkStart w:id="116" w:name="_Toc413161042"/>
      <w:bookmarkStart w:id="117" w:name="_Toc413161234"/>
      <w:bookmarkStart w:id="118" w:name="_Toc413161428"/>
      <w:bookmarkStart w:id="119" w:name="_Toc413161621"/>
      <w:bookmarkStart w:id="120" w:name="_Toc413161813"/>
      <w:bookmarkStart w:id="121" w:name="_Toc413162083"/>
      <w:bookmarkStart w:id="122" w:name="_Toc413162282"/>
      <w:bookmarkStart w:id="123" w:name="_Toc415061860"/>
      <w:bookmarkStart w:id="124" w:name="_Toc410314646"/>
      <w:bookmarkStart w:id="125" w:name="_Toc410314778"/>
      <w:bookmarkStart w:id="126" w:name="_Toc410920232"/>
      <w:bookmarkStart w:id="127" w:name="_Toc411007383"/>
      <w:bookmarkStart w:id="128" w:name="_Toc411007519"/>
      <w:bookmarkStart w:id="129" w:name="_Toc411007652"/>
      <w:bookmarkStart w:id="130" w:name="_Toc413153358"/>
      <w:bookmarkStart w:id="131" w:name="_Toc413153495"/>
      <w:bookmarkStart w:id="132" w:name="_Toc413157038"/>
      <w:bookmarkStart w:id="133" w:name="_Toc413157567"/>
      <w:bookmarkStart w:id="134" w:name="_Toc413160466"/>
      <w:bookmarkStart w:id="135" w:name="_Toc413160660"/>
      <w:bookmarkStart w:id="136" w:name="_Toc413160851"/>
      <w:bookmarkStart w:id="137" w:name="_Toc413161043"/>
      <w:bookmarkStart w:id="138" w:name="_Toc413161235"/>
      <w:bookmarkStart w:id="139" w:name="_Toc413161429"/>
      <w:bookmarkStart w:id="140" w:name="_Toc413161622"/>
      <w:bookmarkStart w:id="141" w:name="_Toc413161814"/>
      <w:bookmarkStart w:id="142" w:name="_Toc413162084"/>
      <w:bookmarkStart w:id="143" w:name="_Toc413162283"/>
      <w:bookmarkStart w:id="144" w:name="_Toc415061861"/>
      <w:bookmarkStart w:id="145" w:name="_Toc410314647"/>
      <w:bookmarkStart w:id="146" w:name="_Toc410314779"/>
      <w:bookmarkStart w:id="147" w:name="_Toc410920233"/>
      <w:bookmarkStart w:id="148" w:name="_Toc411007384"/>
      <w:bookmarkStart w:id="149" w:name="_Toc411007520"/>
      <w:bookmarkStart w:id="150" w:name="_Toc411007653"/>
      <w:bookmarkStart w:id="151" w:name="_Toc413153359"/>
      <w:bookmarkStart w:id="152" w:name="_Toc413153496"/>
      <w:bookmarkStart w:id="153" w:name="_Toc413157039"/>
      <w:bookmarkStart w:id="154" w:name="_Toc413157568"/>
      <w:bookmarkStart w:id="155" w:name="_Toc413160467"/>
      <w:bookmarkStart w:id="156" w:name="_Toc413160661"/>
      <w:bookmarkStart w:id="157" w:name="_Toc413160852"/>
      <w:bookmarkStart w:id="158" w:name="_Toc413161044"/>
      <w:bookmarkStart w:id="159" w:name="_Toc413161236"/>
      <w:bookmarkStart w:id="160" w:name="_Toc413161430"/>
      <w:bookmarkStart w:id="161" w:name="_Toc413161623"/>
      <w:bookmarkStart w:id="162" w:name="_Toc413161815"/>
      <w:bookmarkStart w:id="163" w:name="_Toc413162085"/>
      <w:bookmarkStart w:id="164" w:name="_Toc413162284"/>
      <w:bookmarkStart w:id="165" w:name="_Toc415061862"/>
      <w:bookmarkStart w:id="166" w:name="_Toc410314648"/>
      <w:bookmarkStart w:id="167" w:name="_Toc410314780"/>
      <w:bookmarkStart w:id="168" w:name="_Toc410920234"/>
      <w:bookmarkStart w:id="169" w:name="_Toc411007385"/>
      <w:bookmarkStart w:id="170" w:name="_Toc411007521"/>
      <w:bookmarkStart w:id="171" w:name="_Toc411007654"/>
      <w:bookmarkStart w:id="172" w:name="_Toc413153360"/>
      <w:bookmarkStart w:id="173" w:name="_Toc413153497"/>
      <w:bookmarkStart w:id="174" w:name="_Toc413157040"/>
      <w:bookmarkStart w:id="175" w:name="_Toc413157569"/>
      <w:bookmarkStart w:id="176" w:name="_Toc413160468"/>
      <w:bookmarkStart w:id="177" w:name="_Toc413160662"/>
      <w:bookmarkStart w:id="178" w:name="_Toc413160853"/>
      <w:bookmarkStart w:id="179" w:name="_Toc413161045"/>
      <w:bookmarkStart w:id="180" w:name="_Toc413161237"/>
      <w:bookmarkStart w:id="181" w:name="_Toc413161431"/>
      <w:bookmarkStart w:id="182" w:name="_Toc413161624"/>
      <w:bookmarkStart w:id="183" w:name="_Toc413161816"/>
      <w:bookmarkStart w:id="184" w:name="_Toc413162086"/>
      <w:bookmarkStart w:id="185" w:name="_Toc413162285"/>
      <w:bookmarkStart w:id="186" w:name="_Toc415061863"/>
      <w:bookmarkStart w:id="187" w:name="_Toc410314649"/>
      <w:bookmarkStart w:id="188" w:name="_Toc410314781"/>
      <w:bookmarkStart w:id="189" w:name="_Toc410920235"/>
      <w:bookmarkStart w:id="190" w:name="_Toc411007386"/>
      <w:bookmarkStart w:id="191" w:name="_Toc411007522"/>
      <w:bookmarkStart w:id="192" w:name="_Toc411007655"/>
      <w:bookmarkStart w:id="193" w:name="_Toc413153361"/>
      <w:bookmarkStart w:id="194" w:name="_Toc413153498"/>
      <w:bookmarkStart w:id="195" w:name="_Toc413157041"/>
      <w:bookmarkStart w:id="196" w:name="_Toc413157570"/>
      <w:bookmarkStart w:id="197" w:name="_Toc413160469"/>
      <w:bookmarkStart w:id="198" w:name="_Toc413160663"/>
      <w:bookmarkStart w:id="199" w:name="_Toc413160854"/>
      <w:bookmarkStart w:id="200" w:name="_Toc413161046"/>
      <w:bookmarkStart w:id="201" w:name="_Toc413161238"/>
      <w:bookmarkStart w:id="202" w:name="_Toc413161432"/>
      <w:bookmarkStart w:id="203" w:name="_Toc413161625"/>
      <w:bookmarkStart w:id="204" w:name="_Toc413161817"/>
      <w:bookmarkStart w:id="205" w:name="_Toc413162087"/>
      <w:bookmarkStart w:id="206" w:name="_Toc413162286"/>
      <w:bookmarkStart w:id="207" w:name="_Toc415061864"/>
      <w:bookmarkStart w:id="208" w:name="_Toc410314650"/>
      <w:bookmarkStart w:id="209" w:name="_Toc410314782"/>
      <w:bookmarkStart w:id="210" w:name="_Toc410920236"/>
      <w:bookmarkStart w:id="211" w:name="_Toc411007387"/>
      <w:bookmarkStart w:id="212" w:name="_Toc411007523"/>
      <w:bookmarkStart w:id="213" w:name="_Toc411007656"/>
      <w:bookmarkStart w:id="214" w:name="_Toc413153362"/>
      <w:bookmarkStart w:id="215" w:name="_Toc413153499"/>
      <w:bookmarkStart w:id="216" w:name="_Toc413157042"/>
      <w:bookmarkStart w:id="217" w:name="_Toc413157571"/>
      <w:bookmarkStart w:id="218" w:name="_Toc413160470"/>
      <w:bookmarkStart w:id="219" w:name="_Toc413160664"/>
      <w:bookmarkStart w:id="220" w:name="_Toc413160855"/>
      <w:bookmarkStart w:id="221" w:name="_Toc413161047"/>
      <w:bookmarkStart w:id="222" w:name="_Toc413161239"/>
      <w:bookmarkStart w:id="223" w:name="_Toc413161433"/>
      <w:bookmarkStart w:id="224" w:name="_Toc413161626"/>
      <w:bookmarkStart w:id="225" w:name="_Toc413161818"/>
      <w:bookmarkStart w:id="226" w:name="_Toc413162088"/>
      <w:bookmarkStart w:id="227" w:name="_Toc413162287"/>
      <w:bookmarkStart w:id="228" w:name="_Toc415061865"/>
      <w:bookmarkStart w:id="229" w:name="_Toc410314651"/>
      <w:bookmarkStart w:id="230" w:name="_Toc410314783"/>
      <w:bookmarkStart w:id="231" w:name="_Toc410920237"/>
      <w:bookmarkStart w:id="232" w:name="_Toc411007388"/>
      <w:bookmarkStart w:id="233" w:name="_Toc411007524"/>
      <w:bookmarkStart w:id="234" w:name="_Toc411007657"/>
      <w:bookmarkStart w:id="235" w:name="_Toc413153363"/>
      <w:bookmarkStart w:id="236" w:name="_Toc413153500"/>
      <w:bookmarkStart w:id="237" w:name="_Toc413157043"/>
      <w:bookmarkStart w:id="238" w:name="_Toc413157572"/>
      <w:bookmarkStart w:id="239" w:name="_Toc413160471"/>
      <w:bookmarkStart w:id="240" w:name="_Toc413160665"/>
      <w:bookmarkStart w:id="241" w:name="_Toc413160856"/>
      <w:bookmarkStart w:id="242" w:name="_Toc413161048"/>
      <w:bookmarkStart w:id="243" w:name="_Toc413161240"/>
      <w:bookmarkStart w:id="244" w:name="_Toc413161434"/>
      <w:bookmarkStart w:id="245" w:name="_Toc413161627"/>
      <w:bookmarkStart w:id="246" w:name="_Toc413161819"/>
      <w:bookmarkStart w:id="247" w:name="_Toc413162089"/>
      <w:bookmarkStart w:id="248" w:name="_Toc413162288"/>
      <w:bookmarkStart w:id="249" w:name="_Toc415061866"/>
      <w:bookmarkStart w:id="250" w:name="_Toc410314652"/>
      <w:bookmarkStart w:id="251" w:name="_Toc410314784"/>
      <w:bookmarkStart w:id="252" w:name="_Toc410920238"/>
      <w:bookmarkStart w:id="253" w:name="_Toc411007389"/>
      <w:bookmarkStart w:id="254" w:name="_Toc411007525"/>
      <w:bookmarkStart w:id="255" w:name="_Toc411007658"/>
      <w:bookmarkStart w:id="256" w:name="_Toc413153364"/>
      <w:bookmarkStart w:id="257" w:name="_Toc413153501"/>
      <w:bookmarkStart w:id="258" w:name="_Toc413157044"/>
      <w:bookmarkStart w:id="259" w:name="_Toc413157573"/>
      <w:bookmarkStart w:id="260" w:name="_Toc413160472"/>
      <w:bookmarkStart w:id="261" w:name="_Toc413160666"/>
      <w:bookmarkStart w:id="262" w:name="_Toc413160857"/>
      <w:bookmarkStart w:id="263" w:name="_Toc413161049"/>
      <w:bookmarkStart w:id="264" w:name="_Toc413161241"/>
      <w:bookmarkStart w:id="265" w:name="_Toc413161435"/>
      <w:bookmarkStart w:id="266" w:name="_Toc413161628"/>
      <w:bookmarkStart w:id="267" w:name="_Toc413161820"/>
      <w:bookmarkStart w:id="268" w:name="_Toc413162090"/>
      <w:bookmarkStart w:id="269" w:name="_Toc413162289"/>
      <w:bookmarkStart w:id="270" w:name="_Toc415061867"/>
      <w:bookmarkStart w:id="271" w:name="_Toc410314653"/>
      <w:bookmarkStart w:id="272" w:name="_Toc410314785"/>
      <w:bookmarkStart w:id="273" w:name="_Toc410920239"/>
      <w:bookmarkStart w:id="274" w:name="_Toc411007390"/>
      <w:bookmarkStart w:id="275" w:name="_Toc411007526"/>
      <w:bookmarkStart w:id="276" w:name="_Toc411007659"/>
      <w:bookmarkStart w:id="277" w:name="_Toc413153365"/>
      <w:bookmarkStart w:id="278" w:name="_Toc413153502"/>
      <w:bookmarkStart w:id="279" w:name="_Toc413157045"/>
      <w:bookmarkStart w:id="280" w:name="_Toc413157574"/>
      <w:bookmarkStart w:id="281" w:name="_Toc413160473"/>
      <w:bookmarkStart w:id="282" w:name="_Toc413160667"/>
      <w:bookmarkStart w:id="283" w:name="_Toc413160858"/>
      <w:bookmarkStart w:id="284" w:name="_Toc413161050"/>
      <w:bookmarkStart w:id="285" w:name="_Toc413161242"/>
      <w:bookmarkStart w:id="286" w:name="_Toc413161436"/>
      <w:bookmarkStart w:id="287" w:name="_Toc413161629"/>
      <w:bookmarkStart w:id="288" w:name="_Toc413161821"/>
      <w:bookmarkStart w:id="289" w:name="_Toc413162091"/>
      <w:bookmarkStart w:id="290" w:name="_Toc413162290"/>
      <w:bookmarkStart w:id="291" w:name="_Toc415061868"/>
      <w:bookmarkStart w:id="292" w:name="_Toc410314654"/>
      <w:bookmarkStart w:id="293" w:name="_Toc410314786"/>
      <w:bookmarkStart w:id="294" w:name="_Toc410920240"/>
      <w:bookmarkStart w:id="295" w:name="_Toc411007391"/>
      <w:bookmarkStart w:id="296" w:name="_Toc411007527"/>
      <w:bookmarkStart w:id="297" w:name="_Toc411007660"/>
      <w:bookmarkStart w:id="298" w:name="_Toc413153366"/>
      <w:bookmarkStart w:id="299" w:name="_Toc413153503"/>
      <w:bookmarkStart w:id="300" w:name="_Toc413157046"/>
      <w:bookmarkStart w:id="301" w:name="_Toc413157575"/>
      <w:bookmarkStart w:id="302" w:name="_Toc413160474"/>
      <w:bookmarkStart w:id="303" w:name="_Toc413160668"/>
      <w:bookmarkStart w:id="304" w:name="_Toc413160859"/>
      <w:bookmarkStart w:id="305" w:name="_Toc413161051"/>
      <w:bookmarkStart w:id="306" w:name="_Toc413161243"/>
      <w:bookmarkStart w:id="307" w:name="_Toc413161437"/>
      <w:bookmarkStart w:id="308" w:name="_Toc413161630"/>
      <w:bookmarkStart w:id="309" w:name="_Toc413161822"/>
      <w:bookmarkStart w:id="310" w:name="_Toc413162092"/>
      <w:bookmarkStart w:id="311" w:name="_Toc413162291"/>
      <w:bookmarkStart w:id="312" w:name="_Toc415061869"/>
      <w:bookmarkStart w:id="313" w:name="_Toc410314655"/>
      <w:bookmarkStart w:id="314" w:name="_Toc410314787"/>
      <w:bookmarkStart w:id="315" w:name="_Toc410920241"/>
      <w:bookmarkStart w:id="316" w:name="_Toc411007392"/>
      <w:bookmarkStart w:id="317" w:name="_Toc411007528"/>
      <w:bookmarkStart w:id="318" w:name="_Toc411007661"/>
      <w:bookmarkStart w:id="319" w:name="_Toc413153367"/>
      <w:bookmarkStart w:id="320" w:name="_Toc413153504"/>
      <w:bookmarkStart w:id="321" w:name="_Toc413157047"/>
      <w:bookmarkStart w:id="322" w:name="_Toc413157576"/>
      <w:bookmarkStart w:id="323" w:name="_Toc413160475"/>
      <w:bookmarkStart w:id="324" w:name="_Toc413160669"/>
      <w:bookmarkStart w:id="325" w:name="_Toc413160860"/>
      <w:bookmarkStart w:id="326" w:name="_Toc413161052"/>
      <w:bookmarkStart w:id="327" w:name="_Toc413161244"/>
      <w:bookmarkStart w:id="328" w:name="_Toc413161438"/>
      <w:bookmarkStart w:id="329" w:name="_Toc413161631"/>
      <w:bookmarkStart w:id="330" w:name="_Toc413161823"/>
      <w:bookmarkStart w:id="331" w:name="_Toc413162093"/>
      <w:bookmarkStart w:id="332" w:name="_Toc413162292"/>
      <w:bookmarkStart w:id="333" w:name="_Toc415061870"/>
      <w:bookmarkStart w:id="334" w:name="_Toc410314656"/>
      <w:bookmarkStart w:id="335" w:name="_Toc410314788"/>
      <w:bookmarkStart w:id="336" w:name="_Toc410920242"/>
      <w:bookmarkStart w:id="337" w:name="_Toc411007393"/>
      <w:bookmarkStart w:id="338" w:name="_Toc411007529"/>
      <w:bookmarkStart w:id="339" w:name="_Toc411007662"/>
      <w:bookmarkStart w:id="340" w:name="_Toc413153368"/>
      <w:bookmarkStart w:id="341" w:name="_Toc413153505"/>
      <w:bookmarkStart w:id="342" w:name="_Toc413157048"/>
      <w:bookmarkStart w:id="343" w:name="_Toc413157577"/>
      <w:bookmarkStart w:id="344" w:name="_Toc413160476"/>
      <w:bookmarkStart w:id="345" w:name="_Toc413160670"/>
      <w:bookmarkStart w:id="346" w:name="_Toc413160861"/>
      <w:bookmarkStart w:id="347" w:name="_Toc413161053"/>
      <w:bookmarkStart w:id="348" w:name="_Toc413161245"/>
      <w:bookmarkStart w:id="349" w:name="_Toc413161439"/>
      <w:bookmarkStart w:id="350" w:name="_Toc413161632"/>
      <w:bookmarkStart w:id="351" w:name="_Toc413161824"/>
      <w:bookmarkStart w:id="352" w:name="_Toc413162094"/>
      <w:bookmarkStart w:id="353" w:name="_Toc413162293"/>
      <w:bookmarkStart w:id="354" w:name="_Toc415061871"/>
      <w:bookmarkStart w:id="355" w:name="_Toc410314657"/>
      <w:bookmarkStart w:id="356" w:name="_Toc410314789"/>
      <w:bookmarkStart w:id="357" w:name="_Toc410920243"/>
      <w:bookmarkStart w:id="358" w:name="_Toc411007394"/>
      <w:bookmarkStart w:id="359" w:name="_Toc411007530"/>
      <w:bookmarkStart w:id="360" w:name="_Toc411007663"/>
      <w:bookmarkStart w:id="361" w:name="_Toc413153369"/>
      <w:bookmarkStart w:id="362" w:name="_Toc413153506"/>
      <w:bookmarkStart w:id="363" w:name="_Toc413157049"/>
      <w:bookmarkStart w:id="364" w:name="_Toc413157578"/>
      <w:bookmarkStart w:id="365" w:name="_Toc413160477"/>
      <w:bookmarkStart w:id="366" w:name="_Toc413160671"/>
      <w:bookmarkStart w:id="367" w:name="_Toc413160862"/>
      <w:bookmarkStart w:id="368" w:name="_Toc413161054"/>
      <w:bookmarkStart w:id="369" w:name="_Toc413161246"/>
      <w:bookmarkStart w:id="370" w:name="_Toc413161440"/>
      <w:bookmarkStart w:id="371" w:name="_Toc413161633"/>
      <w:bookmarkStart w:id="372" w:name="_Toc413161825"/>
      <w:bookmarkStart w:id="373" w:name="_Toc413162095"/>
      <w:bookmarkStart w:id="374" w:name="_Toc413162294"/>
      <w:bookmarkStart w:id="375" w:name="_Toc415061872"/>
      <w:bookmarkStart w:id="376" w:name="_Toc410314658"/>
      <w:bookmarkStart w:id="377" w:name="_Toc410314790"/>
      <w:bookmarkStart w:id="378" w:name="_Toc410920244"/>
      <w:bookmarkStart w:id="379" w:name="_Toc411007395"/>
      <w:bookmarkStart w:id="380" w:name="_Toc411007531"/>
      <w:bookmarkStart w:id="381" w:name="_Toc411007664"/>
      <w:bookmarkStart w:id="382" w:name="_Toc413153370"/>
      <w:bookmarkStart w:id="383" w:name="_Toc413153507"/>
      <w:bookmarkStart w:id="384" w:name="_Toc413157050"/>
      <w:bookmarkStart w:id="385" w:name="_Toc413157579"/>
      <w:bookmarkStart w:id="386" w:name="_Toc413160478"/>
      <w:bookmarkStart w:id="387" w:name="_Toc413160672"/>
      <w:bookmarkStart w:id="388" w:name="_Toc413160863"/>
      <w:bookmarkStart w:id="389" w:name="_Toc413161055"/>
      <w:bookmarkStart w:id="390" w:name="_Toc413161247"/>
      <w:bookmarkStart w:id="391" w:name="_Toc413161441"/>
      <w:bookmarkStart w:id="392" w:name="_Toc413161634"/>
      <w:bookmarkStart w:id="393" w:name="_Toc413161826"/>
      <w:bookmarkStart w:id="394" w:name="_Toc413162096"/>
      <w:bookmarkStart w:id="395" w:name="_Toc413162295"/>
      <w:bookmarkStart w:id="396" w:name="_Toc415061873"/>
      <w:bookmarkStart w:id="397" w:name="_Toc410314659"/>
      <w:bookmarkStart w:id="398" w:name="_Toc410314791"/>
      <w:bookmarkStart w:id="399" w:name="_Toc410920245"/>
      <w:bookmarkStart w:id="400" w:name="_Toc411007396"/>
      <w:bookmarkStart w:id="401" w:name="_Toc411007532"/>
      <w:bookmarkStart w:id="402" w:name="_Toc411007665"/>
      <w:bookmarkStart w:id="403" w:name="_Toc413153371"/>
      <w:bookmarkStart w:id="404" w:name="_Toc413153508"/>
      <w:bookmarkStart w:id="405" w:name="_Toc413157051"/>
      <w:bookmarkStart w:id="406" w:name="_Toc413157580"/>
      <w:bookmarkStart w:id="407" w:name="_Toc413160479"/>
      <w:bookmarkStart w:id="408" w:name="_Toc413160673"/>
      <w:bookmarkStart w:id="409" w:name="_Toc413160864"/>
      <w:bookmarkStart w:id="410" w:name="_Toc413161056"/>
      <w:bookmarkStart w:id="411" w:name="_Toc413161248"/>
      <w:bookmarkStart w:id="412" w:name="_Toc413161442"/>
      <w:bookmarkStart w:id="413" w:name="_Toc413161635"/>
      <w:bookmarkStart w:id="414" w:name="_Toc413161827"/>
      <w:bookmarkStart w:id="415" w:name="_Toc413162097"/>
      <w:bookmarkStart w:id="416" w:name="_Toc413162296"/>
      <w:bookmarkStart w:id="417" w:name="_Toc415061874"/>
      <w:bookmarkStart w:id="418" w:name="_Toc410314660"/>
      <w:bookmarkStart w:id="419" w:name="_Toc410314792"/>
      <w:bookmarkStart w:id="420" w:name="_Toc410920246"/>
      <w:bookmarkStart w:id="421" w:name="_Toc411007397"/>
      <w:bookmarkStart w:id="422" w:name="_Toc411007533"/>
      <w:bookmarkStart w:id="423" w:name="_Toc411007666"/>
      <w:bookmarkStart w:id="424" w:name="_Toc413153372"/>
      <w:bookmarkStart w:id="425" w:name="_Toc413153509"/>
      <w:bookmarkStart w:id="426" w:name="_Toc413157052"/>
      <w:bookmarkStart w:id="427" w:name="_Toc413157581"/>
      <w:bookmarkStart w:id="428" w:name="_Toc413160480"/>
      <w:bookmarkStart w:id="429" w:name="_Toc413160674"/>
      <w:bookmarkStart w:id="430" w:name="_Toc413160865"/>
      <w:bookmarkStart w:id="431" w:name="_Toc413161057"/>
      <w:bookmarkStart w:id="432" w:name="_Toc413161249"/>
      <w:bookmarkStart w:id="433" w:name="_Toc413161443"/>
      <w:bookmarkStart w:id="434" w:name="_Toc413161636"/>
      <w:bookmarkStart w:id="435" w:name="_Toc413161828"/>
      <w:bookmarkStart w:id="436" w:name="_Toc413162098"/>
      <w:bookmarkStart w:id="437" w:name="_Toc413162297"/>
      <w:bookmarkStart w:id="438" w:name="_Toc415061875"/>
      <w:bookmarkStart w:id="439" w:name="_Toc410314661"/>
      <w:bookmarkStart w:id="440" w:name="_Toc410314793"/>
      <w:bookmarkStart w:id="441" w:name="_Toc410920247"/>
      <w:bookmarkStart w:id="442" w:name="_Toc411007398"/>
      <w:bookmarkStart w:id="443" w:name="_Toc411007534"/>
      <w:bookmarkStart w:id="444" w:name="_Toc411007667"/>
      <w:bookmarkStart w:id="445" w:name="_Toc413153373"/>
      <w:bookmarkStart w:id="446" w:name="_Toc413153510"/>
      <w:bookmarkStart w:id="447" w:name="_Toc413157053"/>
      <w:bookmarkStart w:id="448" w:name="_Toc413157582"/>
      <w:bookmarkStart w:id="449" w:name="_Toc413160481"/>
      <w:bookmarkStart w:id="450" w:name="_Toc413160675"/>
      <w:bookmarkStart w:id="451" w:name="_Toc413160866"/>
      <w:bookmarkStart w:id="452" w:name="_Toc413161058"/>
      <w:bookmarkStart w:id="453" w:name="_Toc413161250"/>
      <w:bookmarkStart w:id="454" w:name="_Toc413161444"/>
      <w:bookmarkStart w:id="455" w:name="_Toc413161637"/>
      <w:bookmarkStart w:id="456" w:name="_Toc413161829"/>
      <w:bookmarkStart w:id="457" w:name="_Toc413162099"/>
      <w:bookmarkStart w:id="458" w:name="_Toc413162298"/>
      <w:bookmarkStart w:id="459" w:name="_Toc415061876"/>
      <w:bookmarkStart w:id="460" w:name="_Toc410314662"/>
      <w:bookmarkStart w:id="461" w:name="_Toc410314794"/>
      <w:bookmarkStart w:id="462" w:name="_Toc410920248"/>
      <w:bookmarkStart w:id="463" w:name="_Toc411007399"/>
      <w:bookmarkStart w:id="464" w:name="_Toc411007535"/>
      <w:bookmarkStart w:id="465" w:name="_Toc411007668"/>
      <w:bookmarkStart w:id="466" w:name="_Toc413153374"/>
      <w:bookmarkStart w:id="467" w:name="_Toc413153511"/>
      <w:bookmarkStart w:id="468" w:name="_Toc413157054"/>
      <w:bookmarkStart w:id="469" w:name="_Toc413157583"/>
      <w:bookmarkStart w:id="470" w:name="_Toc413160482"/>
      <w:bookmarkStart w:id="471" w:name="_Toc413160676"/>
      <w:bookmarkStart w:id="472" w:name="_Toc413160867"/>
      <w:bookmarkStart w:id="473" w:name="_Toc413161059"/>
      <w:bookmarkStart w:id="474" w:name="_Toc413161251"/>
      <w:bookmarkStart w:id="475" w:name="_Toc413161445"/>
      <w:bookmarkStart w:id="476" w:name="_Toc413161638"/>
      <w:bookmarkStart w:id="477" w:name="_Toc413161830"/>
      <w:bookmarkStart w:id="478" w:name="_Toc413162100"/>
      <w:bookmarkStart w:id="479" w:name="_Toc413162299"/>
      <w:bookmarkStart w:id="480" w:name="_Toc415061877"/>
      <w:bookmarkStart w:id="481" w:name="_Toc410314663"/>
      <w:bookmarkStart w:id="482" w:name="_Toc410314795"/>
      <w:bookmarkStart w:id="483" w:name="_Toc410920249"/>
      <w:bookmarkStart w:id="484" w:name="_Toc411007400"/>
      <w:bookmarkStart w:id="485" w:name="_Toc411007536"/>
      <w:bookmarkStart w:id="486" w:name="_Toc411007669"/>
      <w:bookmarkStart w:id="487" w:name="_Toc413153375"/>
      <w:bookmarkStart w:id="488" w:name="_Toc413153512"/>
      <w:bookmarkStart w:id="489" w:name="_Toc413157055"/>
      <w:bookmarkStart w:id="490" w:name="_Toc413157584"/>
      <w:bookmarkStart w:id="491" w:name="_Toc413160483"/>
      <w:bookmarkStart w:id="492" w:name="_Toc413160677"/>
      <w:bookmarkStart w:id="493" w:name="_Toc413160868"/>
      <w:bookmarkStart w:id="494" w:name="_Toc413161060"/>
      <w:bookmarkStart w:id="495" w:name="_Toc413161252"/>
      <w:bookmarkStart w:id="496" w:name="_Toc413161446"/>
      <w:bookmarkStart w:id="497" w:name="_Toc413161639"/>
      <w:bookmarkStart w:id="498" w:name="_Toc413161831"/>
      <w:bookmarkStart w:id="499" w:name="_Toc413162101"/>
      <w:bookmarkStart w:id="500" w:name="_Toc413162300"/>
      <w:bookmarkStart w:id="501" w:name="_Toc415061878"/>
      <w:bookmarkStart w:id="502" w:name="_Toc410314664"/>
      <w:bookmarkStart w:id="503" w:name="_Toc410314796"/>
      <w:bookmarkStart w:id="504" w:name="_Toc410920250"/>
      <w:bookmarkStart w:id="505" w:name="_Toc411007401"/>
      <w:bookmarkStart w:id="506" w:name="_Toc411007537"/>
      <w:bookmarkStart w:id="507" w:name="_Toc411007670"/>
      <w:bookmarkStart w:id="508" w:name="_Toc413153376"/>
      <w:bookmarkStart w:id="509" w:name="_Toc413153513"/>
      <w:bookmarkStart w:id="510" w:name="_Toc413157056"/>
      <w:bookmarkStart w:id="511" w:name="_Toc413157585"/>
      <w:bookmarkStart w:id="512" w:name="_Toc413160484"/>
      <w:bookmarkStart w:id="513" w:name="_Toc413160678"/>
      <w:bookmarkStart w:id="514" w:name="_Toc413160869"/>
      <w:bookmarkStart w:id="515" w:name="_Toc413161061"/>
      <w:bookmarkStart w:id="516" w:name="_Toc413161253"/>
      <w:bookmarkStart w:id="517" w:name="_Toc413161447"/>
      <w:bookmarkStart w:id="518" w:name="_Toc413161640"/>
      <w:bookmarkStart w:id="519" w:name="_Toc413161832"/>
      <w:bookmarkStart w:id="520" w:name="_Toc413162102"/>
      <w:bookmarkStart w:id="521" w:name="_Toc413162301"/>
      <w:bookmarkStart w:id="522" w:name="_Toc415061879"/>
      <w:bookmarkStart w:id="523" w:name="_Toc410314665"/>
      <w:bookmarkStart w:id="524" w:name="_Toc410314797"/>
      <w:bookmarkStart w:id="525" w:name="_Toc410920251"/>
      <w:bookmarkStart w:id="526" w:name="_Toc411007402"/>
      <w:bookmarkStart w:id="527" w:name="_Toc411007538"/>
      <w:bookmarkStart w:id="528" w:name="_Toc411007671"/>
      <w:bookmarkStart w:id="529" w:name="_Toc413153377"/>
      <w:bookmarkStart w:id="530" w:name="_Toc413153514"/>
      <w:bookmarkStart w:id="531" w:name="_Toc413157057"/>
      <w:bookmarkStart w:id="532" w:name="_Toc413157586"/>
      <w:bookmarkStart w:id="533" w:name="_Toc413160485"/>
      <w:bookmarkStart w:id="534" w:name="_Toc413160679"/>
      <w:bookmarkStart w:id="535" w:name="_Toc413160870"/>
      <w:bookmarkStart w:id="536" w:name="_Toc413161062"/>
      <w:bookmarkStart w:id="537" w:name="_Toc413161254"/>
      <w:bookmarkStart w:id="538" w:name="_Toc413161448"/>
      <w:bookmarkStart w:id="539" w:name="_Toc413161641"/>
      <w:bookmarkStart w:id="540" w:name="_Toc413161833"/>
      <w:bookmarkStart w:id="541" w:name="_Toc413162103"/>
      <w:bookmarkStart w:id="542" w:name="_Toc413162302"/>
      <w:bookmarkStart w:id="543" w:name="_Toc415061880"/>
      <w:bookmarkStart w:id="544" w:name="_Toc410314666"/>
      <w:bookmarkStart w:id="545" w:name="_Toc410314798"/>
      <w:bookmarkStart w:id="546" w:name="_Toc410920252"/>
      <w:bookmarkStart w:id="547" w:name="_Toc411007403"/>
      <w:bookmarkStart w:id="548" w:name="_Toc411007539"/>
      <w:bookmarkStart w:id="549" w:name="_Toc411007672"/>
      <w:bookmarkStart w:id="550" w:name="_Toc413153378"/>
      <w:bookmarkStart w:id="551" w:name="_Toc413153515"/>
      <w:bookmarkStart w:id="552" w:name="_Toc413157058"/>
      <w:bookmarkStart w:id="553" w:name="_Toc413157587"/>
      <w:bookmarkStart w:id="554" w:name="_Toc413160486"/>
      <w:bookmarkStart w:id="555" w:name="_Toc413160680"/>
      <w:bookmarkStart w:id="556" w:name="_Toc413160871"/>
      <w:bookmarkStart w:id="557" w:name="_Toc413161063"/>
      <w:bookmarkStart w:id="558" w:name="_Toc413161255"/>
      <w:bookmarkStart w:id="559" w:name="_Toc413161449"/>
      <w:bookmarkStart w:id="560" w:name="_Toc413161642"/>
      <w:bookmarkStart w:id="561" w:name="_Toc413161834"/>
      <w:bookmarkStart w:id="562" w:name="_Toc413162104"/>
      <w:bookmarkStart w:id="563" w:name="_Toc413162303"/>
      <w:bookmarkStart w:id="564" w:name="_Toc415061881"/>
      <w:bookmarkStart w:id="565" w:name="_Toc410314667"/>
      <w:bookmarkStart w:id="566" w:name="_Toc410314799"/>
      <w:bookmarkStart w:id="567" w:name="_Toc410920253"/>
      <w:bookmarkStart w:id="568" w:name="_Toc411007404"/>
      <w:bookmarkStart w:id="569" w:name="_Toc411007540"/>
      <w:bookmarkStart w:id="570" w:name="_Toc411007673"/>
      <w:bookmarkStart w:id="571" w:name="_Toc413153379"/>
      <w:bookmarkStart w:id="572" w:name="_Toc413153516"/>
      <w:bookmarkStart w:id="573" w:name="_Toc413157059"/>
      <w:bookmarkStart w:id="574" w:name="_Toc413157588"/>
      <w:bookmarkStart w:id="575" w:name="_Toc413160487"/>
      <w:bookmarkStart w:id="576" w:name="_Toc413160681"/>
      <w:bookmarkStart w:id="577" w:name="_Toc413160872"/>
      <w:bookmarkStart w:id="578" w:name="_Toc413161064"/>
      <w:bookmarkStart w:id="579" w:name="_Toc413161256"/>
      <w:bookmarkStart w:id="580" w:name="_Toc413161450"/>
      <w:bookmarkStart w:id="581" w:name="_Toc413161643"/>
      <w:bookmarkStart w:id="582" w:name="_Toc413161835"/>
      <w:bookmarkStart w:id="583" w:name="_Toc413162105"/>
      <w:bookmarkStart w:id="584" w:name="_Toc413162304"/>
      <w:bookmarkStart w:id="585" w:name="_Toc415061882"/>
      <w:bookmarkStart w:id="586" w:name="_Toc410314668"/>
      <w:bookmarkStart w:id="587" w:name="_Toc410314800"/>
      <w:bookmarkStart w:id="588" w:name="_Toc410920254"/>
      <w:bookmarkStart w:id="589" w:name="_Toc411007405"/>
      <w:bookmarkStart w:id="590" w:name="_Toc411007541"/>
      <w:bookmarkStart w:id="591" w:name="_Toc411007674"/>
      <w:bookmarkStart w:id="592" w:name="_Toc413153380"/>
      <w:bookmarkStart w:id="593" w:name="_Toc413153517"/>
      <w:bookmarkStart w:id="594" w:name="_Toc413157060"/>
      <w:bookmarkStart w:id="595" w:name="_Toc413157589"/>
      <w:bookmarkStart w:id="596" w:name="_Toc413160488"/>
      <w:bookmarkStart w:id="597" w:name="_Toc413160682"/>
      <w:bookmarkStart w:id="598" w:name="_Toc413160873"/>
      <w:bookmarkStart w:id="599" w:name="_Toc413161065"/>
      <w:bookmarkStart w:id="600" w:name="_Toc413161257"/>
      <w:bookmarkStart w:id="601" w:name="_Toc413161451"/>
      <w:bookmarkStart w:id="602" w:name="_Toc413161644"/>
      <w:bookmarkStart w:id="603" w:name="_Toc413161836"/>
      <w:bookmarkStart w:id="604" w:name="_Toc413162106"/>
      <w:bookmarkStart w:id="605" w:name="_Toc413162305"/>
      <w:bookmarkStart w:id="606" w:name="_Toc415061883"/>
      <w:bookmarkStart w:id="607" w:name="_Toc410314669"/>
      <w:bookmarkStart w:id="608" w:name="_Toc410314801"/>
      <w:bookmarkStart w:id="609" w:name="_Toc410920255"/>
      <w:bookmarkStart w:id="610" w:name="_Toc411007406"/>
      <w:bookmarkStart w:id="611" w:name="_Toc411007542"/>
      <w:bookmarkStart w:id="612" w:name="_Toc411007675"/>
      <w:bookmarkStart w:id="613" w:name="_Toc413153381"/>
      <w:bookmarkStart w:id="614" w:name="_Toc413153518"/>
      <w:bookmarkStart w:id="615" w:name="_Toc413157061"/>
      <w:bookmarkStart w:id="616" w:name="_Toc413157590"/>
      <w:bookmarkStart w:id="617" w:name="_Toc413160489"/>
      <w:bookmarkStart w:id="618" w:name="_Toc413160683"/>
      <w:bookmarkStart w:id="619" w:name="_Toc413160874"/>
      <w:bookmarkStart w:id="620" w:name="_Toc413161066"/>
      <w:bookmarkStart w:id="621" w:name="_Toc413161258"/>
      <w:bookmarkStart w:id="622" w:name="_Toc413161452"/>
      <w:bookmarkStart w:id="623" w:name="_Toc413161645"/>
      <w:bookmarkStart w:id="624" w:name="_Toc413161837"/>
      <w:bookmarkStart w:id="625" w:name="_Toc413162107"/>
      <w:bookmarkStart w:id="626" w:name="_Toc413162306"/>
      <w:bookmarkStart w:id="627" w:name="_Toc415061884"/>
      <w:bookmarkStart w:id="628" w:name="_Toc410314670"/>
      <w:bookmarkStart w:id="629" w:name="_Toc410314802"/>
      <w:bookmarkStart w:id="630" w:name="_Toc410920256"/>
      <w:bookmarkStart w:id="631" w:name="_Toc411007407"/>
      <w:bookmarkStart w:id="632" w:name="_Toc411007543"/>
      <w:bookmarkStart w:id="633" w:name="_Toc411007676"/>
      <w:bookmarkStart w:id="634" w:name="_Toc413153382"/>
      <w:bookmarkStart w:id="635" w:name="_Toc413153519"/>
      <w:bookmarkStart w:id="636" w:name="_Toc413157062"/>
      <w:bookmarkStart w:id="637" w:name="_Toc413157591"/>
      <w:bookmarkStart w:id="638" w:name="_Toc413160490"/>
      <w:bookmarkStart w:id="639" w:name="_Toc413160684"/>
      <w:bookmarkStart w:id="640" w:name="_Toc413160875"/>
      <w:bookmarkStart w:id="641" w:name="_Toc413161067"/>
      <w:bookmarkStart w:id="642" w:name="_Toc413161259"/>
      <w:bookmarkStart w:id="643" w:name="_Toc413161453"/>
      <w:bookmarkStart w:id="644" w:name="_Toc413161646"/>
      <w:bookmarkStart w:id="645" w:name="_Toc413161838"/>
      <w:bookmarkStart w:id="646" w:name="_Toc413162108"/>
      <w:bookmarkStart w:id="647" w:name="_Toc413162307"/>
      <w:bookmarkStart w:id="648" w:name="_Toc415061885"/>
      <w:bookmarkStart w:id="649" w:name="_Toc410314671"/>
      <w:bookmarkStart w:id="650" w:name="_Toc410314803"/>
      <w:bookmarkStart w:id="651" w:name="_Toc410920257"/>
      <w:bookmarkStart w:id="652" w:name="_Toc411007408"/>
      <w:bookmarkStart w:id="653" w:name="_Toc411007544"/>
      <w:bookmarkStart w:id="654" w:name="_Toc411007677"/>
      <w:bookmarkStart w:id="655" w:name="_Toc413153383"/>
      <w:bookmarkStart w:id="656" w:name="_Toc413153520"/>
      <w:bookmarkStart w:id="657" w:name="_Toc413157063"/>
      <w:bookmarkStart w:id="658" w:name="_Toc413157592"/>
      <w:bookmarkStart w:id="659" w:name="_Toc413160491"/>
      <w:bookmarkStart w:id="660" w:name="_Toc413160685"/>
      <w:bookmarkStart w:id="661" w:name="_Toc413160876"/>
      <w:bookmarkStart w:id="662" w:name="_Toc413161068"/>
      <w:bookmarkStart w:id="663" w:name="_Toc413161260"/>
      <w:bookmarkStart w:id="664" w:name="_Toc413161454"/>
      <w:bookmarkStart w:id="665" w:name="_Toc413161647"/>
      <w:bookmarkStart w:id="666" w:name="_Toc413161839"/>
      <w:bookmarkStart w:id="667" w:name="_Toc413162109"/>
      <w:bookmarkStart w:id="668" w:name="_Toc413162308"/>
      <w:bookmarkStart w:id="669" w:name="_Toc415061886"/>
      <w:bookmarkStart w:id="670" w:name="_Toc410314672"/>
      <w:bookmarkStart w:id="671" w:name="_Toc410314804"/>
      <w:bookmarkStart w:id="672" w:name="_Toc410920258"/>
      <w:bookmarkStart w:id="673" w:name="_Toc411007409"/>
      <w:bookmarkStart w:id="674" w:name="_Toc411007545"/>
      <w:bookmarkStart w:id="675" w:name="_Toc411007678"/>
      <w:bookmarkStart w:id="676" w:name="_Toc413153384"/>
      <w:bookmarkStart w:id="677" w:name="_Toc413153521"/>
      <w:bookmarkStart w:id="678" w:name="_Toc413157064"/>
      <w:bookmarkStart w:id="679" w:name="_Toc413157593"/>
      <w:bookmarkStart w:id="680" w:name="_Toc413160492"/>
      <w:bookmarkStart w:id="681" w:name="_Toc413160686"/>
      <w:bookmarkStart w:id="682" w:name="_Toc413160877"/>
      <w:bookmarkStart w:id="683" w:name="_Toc413161069"/>
      <w:bookmarkStart w:id="684" w:name="_Toc413161261"/>
      <w:bookmarkStart w:id="685" w:name="_Toc413161455"/>
      <w:bookmarkStart w:id="686" w:name="_Toc413161648"/>
      <w:bookmarkStart w:id="687" w:name="_Toc413161840"/>
      <w:bookmarkStart w:id="688" w:name="_Toc413162110"/>
      <w:bookmarkStart w:id="689" w:name="_Toc413162309"/>
      <w:bookmarkStart w:id="690" w:name="_Toc415061887"/>
      <w:bookmarkStart w:id="691" w:name="_Toc20809029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Pr>
          <w:rFonts w:cs="Arial"/>
        </w:rPr>
        <w:lastRenderedPageBreak/>
        <w:t xml:space="preserve">II. </w:t>
      </w:r>
      <w:r>
        <w:rPr>
          <w:rFonts w:cs="Arial"/>
        </w:rPr>
        <w:tab/>
      </w:r>
      <w:r w:rsidR="00CE4A47" w:rsidRPr="002230A5">
        <w:rPr>
          <w:rFonts w:cs="Arial"/>
        </w:rPr>
        <w:t>Mission Statement</w:t>
      </w:r>
      <w:bookmarkEnd w:id="691"/>
    </w:p>
    <w:p w14:paraId="0C027332" w14:textId="10ABD5A6" w:rsidR="00CE4A47" w:rsidRPr="002230A5" w:rsidRDefault="008D6E2F" w:rsidP="002230A5">
      <w:pPr>
        <w:rPr>
          <w:rFonts w:cs="Arial"/>
        </w:rPr>
      </w:pPr>
      <w:r w:rsidRPr="002230A5">
        <w:rPr>
          <w:rFonts w:cs="Arial"/>
        </w:rPr>
        <w:t xml:space="preserve">Through the provision of services that are comprehensive, integrated, systematic and multi-component </w:t>
      </w:r>
      <w:r w:rsidR="00CE4A47" w:rsidRPr="002230A5">
        <w:rPr>
          <w:rFonts w:cs="Arial"/>
        </w:rPr>
        <w:t xml:space="preserve">The </w:t>
      </w:r>
      <w:r w:rsidR="000240F0">
        <w:rPr>
          <w:rFonts w:cs="Arial"/>
        </w:rPr>
        <w:t>(Insert Team Name or Organization or Agency)</w:t>
      </w:r>
      <w:r w:rsidR="00CE4A47" w:rsidRPr="002230A5">
        <w:rPr>
          <w:rFonts w:cs="Arial"/>
        </w:rPr>
        <w:t xml:space="preserve"> </w:t>
      </w:r>
      <w:r w:rsidRPr="002230A5">
        <w:rPr>
          <w:rFonts w:cs="Arial"/>
        </w:rPr>
        <w:t>Critical Incident Stress Management</w:t>
      </w:r>
      <w:r w:rsidR="00CE4A47" w:rsidRPr="002230A5">
        <w:rPr>
          <w:rFonts w:cs="Arial"/>
        </w:rPr>
        <w:t xml:space="preserve"> Team </w:t>
      </w:r>
      <w:r w:rsidRPr="002230A5">
        <w:rPr>
          <w:rFonts w:cs="Arial"/>
        </w:rPr>
        <w:t>will provide</w:t>
      </w:r>
      <w:r w:rsidR="00CE4A47" w:rsidRPr="002230A5">
        <w:rPr>
          <w:rFonts w:cs="Arial"/>
        </w:rPr>
        <w:t xml:space="preserve"> proactive education and </w:t>
      </w:r>
      <w:r w:rsidRPr="002230A5">
        <w:rPr>
          <w:rFonts w:cs="Arial"/>
        </w:rPr>
        <w:t xml:space="preserve">confidential </w:t>
      </w:r>
      <w:r w:rsidR="00CE4A47" w:rsidRPr="002230A5">
        <w:rPr>
          <w:rFonts w:cs="Arial"/>
        </w:rPr>
        <w:t xml:space="preserve">reactive interventions for emergency service </w:t>
      </w:r>
      <w:r w:rsidRPr="002230A5">
        <w:rPr>
          <w:rFonts w:cs="Arial"/>
        </w:rPr>
        <w:t>members.  S</w:t>
      </w:r>
      <w:r w:rsidR="00CB2A95" w:rsidRPr="00562841">
        <w:rPr>
          <w:rFonts w:cs="Arial"/>
        </w:rPr>
        <w:t>pouses of emergency services members</w:t>
      </w:r>
      <w:r w:rsidR="00CE4A47" w:rsidRPr="002230A5">
        <w:rPr>
          <w:rFonts w:cs="Arial"/>
        </w:rPr>
        <w:t xml:space="preserve"> </w:t>
      </w:r>
      <w:r w:rsidRPr="002230A5">
        <w:rPr>
          <w:rFonts w:cs="Arial"/>
        </w:rPr>
        <w:t>will also be supported on request.</w:t>
      </w:r>
      <w:r w:rsidR="00CE4A47" w:rsidRPr="002230A5">
        <w:rPr>
          <w:rFonts w:cs="Arial"/>
        </w:rPr>
        <w:t xml:space="preserve">  </w:t>
      </w:r>
    </w:p>
    <w:p w14:paraId="5509F305" w14:textId="77777777" w:rsidR="00CE4A47" w:rsidRPr="002230A5" w:rsidRDefault="00CE4A47" w:rsidP="006B6C82">
      <w:pPr>
        <w:pStyle w:val="Heading2"/>
        <w:rPr>
          <w:rFonts w:cs="Arial"/>
          <w:b w:val="0"/>
          <w:sz w:val="24"/>
        </w:rPr>
      </w:pPr>
      <w:bookmarkStart w:id="692" w:name="_Toc208090298"/>
      <w:r w:rsidRPr="002230A5">
        <w:rPr>
          <w:rFonts w:cs="Arial"/>
        </w:rPr>
        <w:t>Team Values</w:t>
      </w:r>
      <w:bookmarkEnd w:id="692"/>
    </w:p>
    <w:p w14:paraId="5EF4D3D7" w14:textId="6CE20AE4" w:rsidR="00CE4A47" w:rsidRPr="002230A5" w:rsidRDefault="008D6E2F" w:rsidP="002230A5">
      <w:pPr>
        <w:rPr>
          <w:rFonts w:cs="Arial"/>
        </w:rPr>
      </w:pPr>
      <w:r w:rsidRPr="002230A5">
        <w:rPr>
          <w:rFonts w:cs="Arial"/>
        </w:rPr>
        <w:t xml:space="preserve">The </w:t>
      </w:r>
      <w:r w:rsidR="000240F0">
        <w:rPr>
          <w:rFonts w:cs="Arial"/>
        </w:rPr>
        <w:t>(Insert Team Name or Organization or Agency)</w:t>
      </w:r>
      <w:r w:rsidR="00946BE2" w:rsidRPr="002230A5">
        <w:rPr>
          <w:rFonts w:cs="Arial"/>
        </w:rPr>
        <w:t xml:space="preserve"> Critical Incident Stress Management Team values the mental</w:t>
      </w:r>
      <w:r w:rsidRPr="002230A5">
        <w:rPr>
          <w:rFonts w:cs="Arial"/>
        </w:rPr>
        <w:t xml:space="preserve"> </w:t>
      </w:r>
      <w:r w:rsidR="00946BE2" w:rsidRPr="002230A5">
        <w:rPr>
          <w:rFonts w:cs="Arial"/>
        </w:rPr>
        <w:t>wellbeing, psychological</w:t>
      </w:r>
      <w:r w:rsidRPr="002230A5">
        <w:rPr>
          <w:rFonts w:cs="Arial"/>
        </w:rPr>
        <w:t xml:space="preserve"> resilience</w:t>
      </w:r>
      <w:r w:rsidR="00946BE2" w:rsidRPr="002230A5">
        <w:rPr>
          <w:rFonts w:cs="Arial"/>
        </w:rPr>
        <w:t xml:space="preserve">, right to confidentiality and respect for all people receiving services.  </w:t>
      </w:r>
    </w:p>
    <w:p w14:paraId="65E8EFA7" w14:textId="77777777" w:rsidR="00CE4A47" w:rsidRPr="002230A5" w:rsidRDefault="00CE4A47" w:rsidP="006B6C82">
      <w:pPr>
        <w:pStyle w:val="Heading2"/>
        <w:rPr>
          <w:rFonts w:cs="Arial"/>
          <w:b w:val="0"/>
          <w:sz w:val="24"/>
        </w:rPr>
      </w:pPr>
      <w:bookmarkStart w:id="693" w:name="_Toc208090299"/>
      <w:r w:rsidRPr="002230A5">
        <w:rPr>
          <w:rFonts w:cs="Arial"/>
        </w:rPr>
        <w:t>Team Goals</w:t>
      </w:r>
      <w:bookmarkEnd w:id="693"/>
    </w:p>
    <w:p w14:paraId="688FA4D2" w14:textId="77777777" w:rsidR="008D6E2F" w:rsidRPr="002230A5" w:rsidRDefault="00946BE2" w:rsidP="002230A5">
      <w:pPr>
        <w:numPr>
          <w:ilvl w:val="0"/>
          <w:numId w:val="4"/>
        </w:numPr>
        <w:rPr>
          <w:rFonts w:cs="Arial"/>
        </w:rPr>
      </w:pPr>
      <w:r w:rsidRPr="002230A5">
        <w:rPr>
          <w:rFonts w:cs="Arial"/>
        </w:rPr>
        <w:t>M</w:t>
      </w:r>
      <w:r w:rsidR="008D6E2F" w:rsidRPr="002230A5">
        <w:rPr>
          <w:rFonts w:cs="Arial"/>
        </w:rPr>
        <w:t xml:space="preserve">inimize the harmful effects of job stress, particularly in crisis or emergency situations </w:t>
      </w:r>
    </w:p>
    <w:p w14:paraId="69B30825" w14:textId="77777777" w:rsidR="00CE4A47" w:rsidRPr="002230A5" w:rsidRDefault="00CE4A47" w:rsidP="002230A5">
      <w:pPr>
        <w:numPr>
          <w:ilvl w:val="0"/>
          <w:numId w:val="4"/>
        </w:numPr>
        <w:rPr>
          <w:rFonts w:cs="Arial"/>
        </w:rPr>
      </w:pPr>
      <w:r w:rsidRPr="002230A5">
        <w:rPr>
          <w:rFonts w:cs="Arial"/>
        </w:rPr>
        <w:t>Provide a quality assurance mechanism for the debriefing/reactive process.</w:t>
      </w:r>
    </w:p>
    <w:p w14:paraId="4FB06425" w14:textId="698DD4B7" w:rsidR="00CE4A47" w:rsidRPr="002230A5" w:rsidRDefault="00CE4A47" w:rsidP="002230A5">
      <w:pPr>
        <w:numPr>
          <w:ilvl w:val="0"/>
          <w:numId w:val="4"/>
        </w:numPr>
        <w:rPr>
          <w:rFonts w:cs="Arial"/>
        </w:rPr>
      </w:pPr>
      <w:r w:rsidRPr="002230A5">
        <w:rPr>
          <w:rFonts w:cs="Arial"/>
        </w:rPr>
        <w:t xml:space="preserve">Collect </w:t>
      </w:r>
      <w:r w:rsidR="00946BE2" w:rsidRPr="002230A5">
        <w:rPr>
          <w:rFonts w:cs="Arial"/>
        </w:rPr>
        <w:t xml:space="preserve">anonymous </w:t>
      </w:r>
      <w:r w:rsidRPr="002230A5">
        <w:rPr>
          <w:rFonts w:cs="Arial"/>
        </w:rPr>
        <w:t>data on the CISM process</w:t>
      </w:r>
      <w:r w:rsidR="00117B73">
        <w:rPr>
          <w:rFonts w:cs="Arial"/>
        </w:rPr>
        <w:t xml:space="preserve"> and interventions.</w:t>
      </w:r>
    </w:p>
    <w:p w14:paraId="13D7682B" w14:textId="77777777" w:rsidR="00CE4A47" w:rsidRPr="002230A5" w:rsidRDefault="00CE4A47" w:rsidP="002230A5">
      <w:pPr>
        <w:numPr>
          <w:ilvl w:val="0"/>
          <w:numId w:val="4"/>
        </w:numPr>
        <w:rPr>
          <w:rFonts w:cs="Arial"/>
        </w:rPr>
      </w:pPr>
      <w:r w:rsidRPr="002230A5">
        <w:rPr>
          <w:rFonts w:cs="Arial"/>
        </w:rPr>
        <w:t xml:space="preserve">Provide continuing education offerings for </w:t>
      </w:r>
      <w:r w:rsidR="002A3C31" w:rsidRPr="002230A5">
        <w:rPr>
          <w:rFonts w:cs="Arial"/>
        </w:rPr>
        <w:t>T</w:t>
      </w:r>
      <w:r w:rsidRPr="002230A5">
        <w:rPr>
          <w:rFonts w:cs="Arial"/>
        </w:rPr>
        <w:t>eam members.</w:t>
      </w:r>
    </w:p>
    <w:p w14:paraId="7B381797" w14:textId="77777777" w:rsidR="00CE4A47" w:rsidRDefault="00CE4A47" w:rsidP="006B6C82">
      <w:pPr>
        <w:numPr>
          <w:ilvl w:val="0"/>
          <w:numId w:val="4"/>
        </w:numPr>
        <w:rPr>
          <w:rFonts w:cs="Arial"/>
        </w:rPr>
      </w:pPr>
      <w:r w:rsidRPr="002230A5">
        <w:rPr>
          <w:rFonts w:cs="Arial"/>
        </w:rPr>
        <w:t xml:space="preserve">Serve as a resource for other </w:t>
      </w:r>
      <w:r w:rsidR="00946BE2" w:rsidRPr="002230A5">
        <w:rPr>
          <w:rFonts w:cs="Arial"/>
        </w:rPr>
        <w:t xml:space="preserve">developing </w:t>
      </w:r>
      <w:r w:rsidRPr="002230A5">
        <w:rPr>
          <w:rFonts w:cs="Arial"/>
        </w:rPr>
        <w:t xml:space="preserve">CISM </w:t>
      </w:r>
      <w:r w:rsidR="002A3C31" w:rsidRPr="002230A5">
        <w:rPr>
          <w:rFonts w:cs="Arial"/>
        </w:rPr>
        <w:t>T</w:t>
      </w:r>
      <w:r w:rsidRPr="002230A5">
        <w:rPr>
          <w:rFonts w:cs="Arial"/>
        </w:rPr>
        <w:t>eams</w:t>
      </w:r>
    </w:p>
    <w:p w14:paraId="31EDE834" w14:textId="77777777" w:rsidR="006B6C82" w:rsidRPr="002230A5" w:rsidRDefault="006B6C82" w:rsidP="006B6C82">
      <w:pPr>
        <w:rPr>
          <w:rFonts w:cs="Arial"/>
        </w:rPr>
      </w:pPr>
    </w:p>
    <w:p w14:paraId="0EF1DF8C" w14:textId="77777777" w:rsidR="00CE4A47" w:rsidRPr="002230A5" w:rsidRDefault="00CE4A47" w:rsidP="002230A5">
      <w:pPr>
        <w:numPr>
          <w:ilvl w:val="0"/>
          <w:numId w:val="4"/>
        </w:numPr>
        <w:rPr>
          <w:rFonts w:cs="Arial"/>
        </w:rPr>
      </w:pPr>
      <w:r w:rsidRPr="002230A5">
        <w:rPr>
          <w:rFonts w:cs="Arial"/>
        </w:rPr>
        <w:t xml:space="preserve">Evaluate and share information on the evolution of the debriefing process. </w:t>
      </w:r>
    </w:p>
    <w:p w14:paraId="23A9ADF2" w14:textId="77777777" w:rsidR="00CE4A47" w:rsidRPr="002230A5" w:rsidRDefault="00CE4A47" w:rsidP="002230A5">
      <w:pPr>
        <w:numPr>
          <w:ilvl w:val="0"/>
          <w:numId w:val="4"/>
        </w:numPr>
        <w:rPr>
          <w:rFonts w:cs="Arial"/>
        </w:rPr>
      </w:pPr>
      <w:r w:rsidRPr="002230A5">
        <w:rPr>
          <w:rFonts w:cs="Arial"/>
        </w:rPr>
        <w:t xml:space="preserve">Enhance </w:t>
      </w:r>
      <w:r w:rsidR="00946BE2" w:rsidRPr="002230A5">
        <w:rPr>
          <w:rFonts w:cs="Arial"/>
        </w:rPr>
        <w:t xml:space="preserve">the Team </w:t>
      </w:r>
      <w:r w:rsidRPr="002230A5">
        <w:rPr>
          <w:rFonts w:cs="Arial"/>
        </w:rPr>
        <w:t>profile as an emergency services CISM resource, within our service area.</w:t>
      </w:r>
    </w:p>
    <w:p w14:paraId="3F82CFA4" w14:textId="77777777" w:rsidR="00BE2FE5" w:rsidRDefault="00BE2FE5">
      <w:pPr>
        <w:spacing w:after="0"/>
        <w:rPr>
          <w:rFonts w:cs="Arial"/>
          <w:b/>
          <w:bCs/>
          <w:sz w:val="36"/>
        </w:rPr>
      </w:pPr>
      <w:bookmarkStart w:id="694" w:name="_Toc411007413"/>
      <w:bookmarkStart w:id="695" w:name="_Toc411007549"/>
      <w:bookmarkStart w:id="696" w:name="_Toc411007682"/>
      <w:bookmarkStart w:id="697" w:name="_Toc413153388"/>
      <w:bookmarkStart w:id="698" w:name="_Toc413153525"/>
      <w:bookmarkEnd w:id="694"/>
      <w:bookmarkEnd w:id="695"/>
      <w:bookmarkEnd w:id="696"/>
      <w:bookmarkEnd w:id="697"/>
      <w:bookmarkEnd w:id="698"/>
    </w:p>
    <w:p w14:paraId="355D6074" w14:textId="77777777" w:rsidR="00CE4A47" w:rsidRPr="002230A5" w:rsidRDefault="006B6C82" w:rsidP="006B6C82">
      <w:pPr>
        <w:pStyle w:val="Heading1"/>
        <w:numPr>
          <w:ilvl w:val="0"/>
          <w:numId w:val="0"/>
        </w:numPr>
        <w:ind w:left="720" w:hanging="360"/>
        <w:rPr>
          <w:rFonts w:cs="Arial"/>
        </w:rPr>
      </w:pPr>
      <w:bookmarkStart w:id="699" w:name="_Toc413157068"/>
      <w:bookmarkStart w:id="700" w:name="_Toc413157597"/>
      <w:bookmarkStart w:id="701" w:name="_Toc413160496"/>
      <w:bookmarkStart w:id="702" w:name="_Toc413160690"/>
      <w:bookmarkStart w:id="703" w:name="_Toc413160881"/>
      <w:bookmarkStart w:id="704" w:name="_Toc413161073"/>
      <w:bookmarkStart w:id="705" w:name="_Toc413161265"/>
      <w:bookmarkStart w:id="706" w:name="_Toc413161459"/>
      <w:bookmarkStart w:id="707" w:name="_Toc413161652"/>
      <w:bookmarkStart w:id="708" w:name="_Toc413161844"/>
      <w:bookmarkStart w:id="709" w:name="_Toc413162114"/>
      <w:bookmarkStart w:id="710" w:name="_Toc413162313"/>
      <w:bookmarkStart w:id="711" w:name="_Toc415061891"/>
      <w:bookmarkStart w:id="712" w:name="_Toc410920262"/>
      <w:bookmarkStart w:id="713" w:name="_Toc411007414"/>
      <w:bookmarkStart w:id="714" w:name="_Toc411007550"/>
      <w:bookmarkStart w:id="715" w:name="_Toc411007683"/>
      <w:bookmarkStart w:id="716" w:name="_Toc413153389"/>
      <w:bookmarkStart w:id="717" w:name="_Toc413153526"/>
      <w:bookmarkStart w:id="718" w:name="_Toc413157069"/>
      <w:bookmarkStart w:id="719" w:name="_Toc413157598"/>
      <w:bookmarkStart w:id="720" w:name="_Toc413160497"/>
      <w:bookmarkStart w:id="721" w:name="_Toc413160691"/>
      <w:bookmarkStart w:id="722" w:name="_Toc413160882"/>
      <w:bookmarkStart w:id="723" w:name="_Toc413161074"/>
      <w:bookmarkStart w:id="724" w:name="_Toc413161266"/>
      <w:bookmarkStart w:id="725" w:name="_Toc413161460"/>
      <w:bookmarkStart w:id="726" w:name="_Toc413161653"/>
      <w:bookmarkStart w:id="727" w:name="_Toc413161845"/>
      <w:bookmarkStart w:id="728" w:name="_Toc413162115"/>
      <w:bookmarkStart w:id="729" w:name="_Toc413162314"/>
      <w:bookmarkStart w:id="730" w:name="_Toc415061892"/>
      <w:bookmarkStart w:id="731" w:name="_Toc410920263"/>
      <w:bookmarkStart w:id="732" w:name="_Toc411007415"/>
      <w:bookmarkStart w:id="733" w:name="_Toc411007551"/>
      <w:bookmarkStart w:id="734" w:name="_Toc411007684"/>
      <w:bookmarkStart w:id="735" w:name="_Toc413153390"/>
      <w:bookmarkStart w:id="736" w:name="_Toc413153527"/>
      <w:bookmarkStart w:id="737" w:name="_Toc413157070"/>
      <w:bookmarkStart w:id="738" w:name="_Toc413157599"/>
      <w:bookmarkStart w:id="739" w:name="_Toc413160498"/>
      <w:bookmarkStart w:id="740" w:name="_Toc413160692"/>
      <w:bookmarkStart w:id="741" w:name="_Toc413160883"/>
      <w:bookmarkStart w:id="742" w:name="_Toc413161075"/>
      <w:bookmarkStart w:id="743" w:name="_Toc413161267"/>
      <w:bookmarkStart w:id="744" w:name="_Toc413161461"/>
      <w:bookmarkStart w:id="745" w:name="_Toc413161654"/>
      <w:bookmarkStart w:id="746" w:name="_Toc413161846"/>
      <w:bookmarkStart w:id="747" w:name="_Toc413162116"/>
      <w:bookmarkStart w:id="748" w:name="_Toc413162315"/>
      <w:bookmarkStart w:id="749" w:name="_Toc415061893"/>
      <w:bookmarkStart w:id="750" w:name="_Toc410920264"/>
      <w:bookmarkStart w:id="751" w:name="_Toc411007416"/>
      <w:bookmarkStart w:id="752" w:name="_Toc411007552"/>
      <w:bookmarkStart w:id="753" w:name="_Toc411007685"/>
      <w:bookmarkStart w:id="754" w:name="_Toc413153391"/>
      <w:bookmarkStart w:id="755" w:name="_Toc413153528"/>
      <w:bookmarkStart w:id="756" w:name="_Toc413157071"/>
      <w:bookmarkStart w:id="757" w:name="_Toc413157600"/>
      <w:bookmarkStart w:id="758" w:name="_Toc413160499"/>
      <w:bookmarkStart w:id="759" w:name="_Toc413160693"/>
      <w:bookmarkStart w:id="760" w:name="_Toc413160884"/>
      <w:bookmarkStart w:id="761" w:name="_Toc413161076"/>
      <w:bookmarkStart w:id="762" w:name="_Toc413161268"/>
      <w:bookmarkStart w:id="763" w:name="_Toc413161462"/>
      <w:bookmarkStart w:id="764" w:name="_Toc413161655"/>
      <w:bookmarkStart w:id="765" w:name="_Toc413161847"/>
      <w:bookmarkStart w:id="766" w:name="_Toc413162117"/>
      <w:bookmarkStart w:id="767" w:name="_Toc413162316"/>
      <w:bookmarkStart w:id="768" w:name="_Toc415061894"/>
      <w:bookmarkStart w:id="769" w:name="_Toc410920265"/>
      <w:bookmarkStart w:id="770" w:name="_Toc411007417"/>
      <w:bookmarkStart w:id="771" w:name="_Toc411007553"/>
      <w:bookmarkStart w:id="772" w:name="_Toc411007686"/>
      <w:bookmarkStart w:id="773" w:name="_Toc413153392"/>
      <w:bookmarkStart w:id="774" w:name="_Toc413153529"/>
      <w:bookmarkStart w:id="775" w:name="_Toc413157072"/>
      <w:bookmarkStart w:id="776" w:name="_Toc413157601"/>
      <w:bookmarkStart w:id="777" w:name="_Toc413160500"/>
      <w:bookmarkStart w:id="778" w:name="_Toc413160694"/>
      <w:bookmarkStart w:id="779" w:name="_Toc413160885"/>
      <w:bookmarkStart w:id="780" w:name="_Toc413161077"/>
      <w:bookmarkStart w:id="781" w:name="_Toc413161269"/>
      <w:bookmarkStart w:id="782" w:name="_Toc413161463"/>
      <w:bookmarkStart w:id="783" w:name="_Toc413161656"/>
      <w:bookmarkStart w:id="784" w:name="_Toc413161848"/>
      <w:bookmarkStart w:id="785" w:name="_Toc413162118"/>
      <w:bookmarkStart w:id="786" w:name="_Toc413162317"/>
      <w:bookmarkStart w:id="787" w:name="_Toc415061895"/>
      <w:bookmarkStart w:id="788" w:name="_Toc410920266"/>
      <w:bookmarkStart w:id="789" w:name="_Toc411007418"/>
      <w:bookmarkStart w:id="790" w:name="_Toc411007554"/>
      <w:bookmarkStart w:id="791" w:name="_Toc411007687"/>
      <w:bookmarkStart w:id="792" w:name="_Toc413153393"/>
      <w:bookmarkStart w:id="793" w:name="_Toc413153530"/>
      <w:bookmarkStart w:id="794" w:name="_Toc413157073"/>
      <w:bookmarkStart w:id="795" w:name="_Toc413157602"/>
      <w:bookmarkStart w:id="796" w:name="_Toc413160501"/>
      <w:bookmarkStart w:id="797" w:name="_Toc413160695"/>
      <w:bookmarkStart w:id="798" w:name="_Toc413160886"/>
      <w:bookmarkStart w:id="799" w:name="_Toc413161078"/>
      <w:bookmarkStart w:id="800" w:name="_Toc413161270"/>
      <w:bookmarkStart w:id="801" w:name="_Toc413161464"/>
      <w:bookmarkStart w:id="802" w:name="_Toc413161657"/>
      <w:bookmarkStart w:id="803" w:name="_Toc413161849"/>
      <w:bookmarkStart w:id="804" w:name="_Toc413162119"/>
      <w:bookmarkStart w:id="805" w:name="_Toc413162318"/>
      <w:bookmarkStart w:id="806" w:name="_Toc415061896"/>
      <w:bookmarkStart w:id="807" w:name="_Toc208090300"/>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Pr>
          <w:rFonts w:cs="Arial"/>
        </w:rPr>
        <w:t>III.</w:t>
      </w:r>
      <w:r>
        <w:rPr>
          <w:rFonts w:cs="Arial"/>
        </w:rPr>
        <w:tab/>
      </w:r>
      <w:r w:rsidR="00CE4A47" w:rsidRPr="002230A5">
        <w:rPr>
          <w:rFonts w:cs="Arial"/>
        </w:rPr>
        <w:t>Service Area</w:t>
      </w:r>
      <w:bookmarkEnd w:id="807"/>
    </w:p>
    <w:p w14:paraId="67B5E2A3" w14:textId="69A26376" w:rsidR="00CE4A47" w:rsidRPr="002230A5" w:rsidRDefault="00CE4A47" w:rsidP="002230A5">
      <w:pPr>
        <w:rPr>
          <w:rFonts w:cs="Arial"/>
        </w:rPr>
      </w:pPr>
      <w:r w:rsidRPr="002230A5">
        <w:rPr>
          <w:rFonts w:cs="Arial"/>
        </w:rPr>
        <w:t>The serv</w:t>
      </w:r>
      <w:r w:rsidR="002A3C31" w:rsidRPr="002230A5">
        <w:rPr>
          <w:rFonts w:cs="Arial"/>
        </w:rPr>
        <w:t xml:space="preserve">ice area of the </w:t>
      </w:r>
      <w:r w:rsidR="00117B73">
        <w:rPr>
          <w:rFonts w:cs="Arial"/>
        </w:rPr>
        <w:t xml:space="preserve">(Insert Team Name or Organization or Agency) </w:t>
      </w:r>
      <w:r w:rsidRPr="002230A5">
        <w:rPr>
          <w:rFonts w:cs="Arial"/>
        </w:rPr>
        <w:t xml:space="preserve"> </w:t>
      </w:r>
      <w:r w:rsidR="00946BE2" w:rsidRPr="002230A5">
        <w:rPr>
          <w:rFonts w:cs="Arial"/>
        </w:rPr>
        <w:t>includes</w:t>
      </w:r>
      <w:r w:rsidRPr="002230A5">
        <w:rPr>
          <w:rFonts w:cs="Arial"/>
        </w:rPr>
        <w:t xml:space="preserve"> all municipalities within the geographical boundaries of </w:t>
      </w:r>
      <w:r w:rsidR="00117B73">
        <w:rPr>
          <w:rFonts w:cs="Arial"/>
        </w:rPr>
        <w:t>Geographic Area</w:t>
      </w:r>
      <w:r w:rsidRPr="002230A5">
        <w:rPr>
          <w:rFonts w:cs="Arial"/>
        </w:rPr>
        <w:t>.</w:t>
      </w:r>
    </w:p>
    <w:p w14:paraId="59554800" w14:textId="77777777" w:rsidR="00CE4A47" w:rsidRPr="002230A5" w:rsidRDefault="00CE4A47" w:rsidP="002230A5">
      <w:pPr>
        <w:rPr>
          <w:rFonts w:cs="Arial"/>
        </w:rPr>
      </w:pPr>
      <w:r w:rsidRPr="002230A5">
        <w:rPr>
          <w:rFonts w:cs="Arial"/>
        </w:rPr>
        <w:t xml:space="preserve">All emergency service agencies, including but not necessarily limited to: </w:t>
      </w:r>
      <w:r w:rsidR="00946BE2" w:rsidRPr="002230A5">
        <w:rPr>
          <w:rFonts w:cs="Arial"/>
        </w:rPr>
        <w:t>Emergency Medical Services</w:t>
      </w:r>
      <w:r w:rsidRPr="002230A5">
        <w:rPr>
          <w:rFonts w:cs="Arial"/>
        </w:rPr>
        <w:t xml:space="preserve">, dispatching facilities, fire services, police services and hospital emergency/acute care staff, situated within the defined service area, will receive services upon request.  </w:t>
      </w:r>
      <w:r w:rsidR="00CB2A95" w:rsidRPr="006B6C82">
        <w:rPr>
          <w:rFonts w:cs="Arial"/>
        </w:rPr>
        <w:t xml:space="preserve">Support will also be given to spouses of emergency services personnel upon request.  </w:t>
      </w:r>
      <w:r w:rsidRPr="002230A5">
        <w:rPr>
          <w:rFonts w:cs="Arial"/>
        </w:rPr>
        <w:t>It is expected that services will be delivered to these agencies</w:t>
      </w:r>
      <w:r w:rsidR="00CB2A95" w:rsidRPr="006B6C82">
        <w:rPr>
          <w:rFonts w:cs="Arial"/>
        </w:rPr>
        <w:t>/individuals</w:t>
      </w:r>
      <w:r w:rsidRPr="002230A5">
        <w:rPr>
          <w:rFonts w:cs="Arial"/>
        </w:rPr>
        <w:t xml:space="preserve"> at no cost</w:t>
      </w:r>
      <w:r w:rsidR="00946BE2" w:rsidRPr="002230A5">
        <w:rPr>
          <w:rFonts w:cs="Arial"/>
        </w:rPr>
        <w:t xml:space="preserve"> to them.</w:t>
      </w:r>
    </w:p>
    <w:p w14:paraId="295684D7" w14:textId="77777777" w:rsidR="0020191E" w:rsidRPr="002230A5" w:rsidRDefault="00CE4A47" w:rsidP="002230A5">
      <w:pPr>
        <w:rPr>
          <w:rFonts w:cs="Arial"/>
        </w:rPr>
      </w:pPr>
      <w:r w:rsidRPr="002230A5">
        <w:rPr>
          <w:rFonts w:cs="Arial"/>
        </w:rPr>
        <w:t xml:space="preserve">Requests originating from agencies outside the service area will be </w:t>
      </w:r>
      <w:r w:rsidR="00946BE2" w:rsidRPr="002230A5">
        <w:rPr>
          <w:rFonts w:cs="Arial"/>
        </w:rPr>
        <w:t>considered</w:t>
      </w:r>
      <w:r w:rsidRPr="002230A5">
        <w:rPr>
          <w:rFonts w:cs="Arial"/>
        </w:rPr>
        <w:t xml:space="preserve"> on an individual basis by the </w:t>
      </w:r>
      <w:r w:rsidR="0033407E">
        <w:rPr>
          <w:rFonts w:cs="Arial"/>
        </w:rPr>
        <w:t>Clinical Director(s)</w:t>
      </w:r>
      <w:r w:rsidR="007B79E5" w:rsidRPr="006B6C82">
        <w:rPr>
          <w:rFonts w:cs="Arial"/>
        </w:rPr>
        <w:t xml:space="preserve">(s) and/or </w:t>
      </w:r>
      <w:r w:rsidR="00FB0477">
        <w:rPr>
          <w:rFonts w:cs="Arial"/>
        </w:rPr>
        <w:t>Team Lead(s)</w:t>
      </w:r>
      <w:r w:rsidRPr="006B6C82">
        <w:rPr>
          <w:rFonts w:cs="Arial"/>
        </w:rPr>
        <w:t>.</w:t>
      </w:r>
      <w:r w:rsidRPr="002230A5">
        <w:rPr>
          <w:rFonts w:cs="Arial"/>
        </w:rPr>
        <w:t xml:space="preserve"> </w:t>
      </w:r>
    </w:p>
    <w:p w14:paraId="7732EE0A" w14:textId="77777777" w:rsidR="00BE2FE5" w:rsidRDefault="00BE2FE5">
      <w:pPr>
        <w:spacing w:after="0"/>
        <w:rPr>
          <w:rFonts w:cs="Arial"/>
          <w:b/>
          <w:bCs/>
          <w:sz w:val="36"/>
        </w:rPr>
      </w:pPr>
      <w:bookmarkStart w:id="808" w:name="_Toc410920268"/>
      <w:bookmarkStart w:id="809" w:name="_Toc411007420"/>
      <w:bookmarkStart w:id="810" w:name="_Toc411007556"/>
      <w:bookmarkStart w:id="811" w:name="_Toc411007689"/>
      <w:bookmarkStart w:id="812" w:name="_Toc413153395"/>
      <w:bookmarkStart w:id="813" w:name="_Toc413153532"/>
      <w:bookmarkEnd w:id="808"/>
      <w:bookmarkEnd w:id="809"/>
      <w:bookmarkEnd w:id="810"/>
      <w:bookmarkEnd w:id="811"/>
      <w:bookmarkEnd w:id="812"/>
      <w:bookmarkEnd w:id="813"/>
    </w:p>
    <w:p w14:paraId="77E2EFD6" w14:textId="77777777" w:rsidR="00CE4A47" w:rsidRPr="002230A5" w:rsidRDefault="00CE4A47" w:rsidP="006B6C82">
      <w:pPr>
        <w:pStyle w:val="Heading1"/>
        <w:rPr>
          <w:rFonts w:cs="Arial"/>
        </w:rPr>
      </w:pPr>
      <w:bookmarkStart w:id="814" w:name="_Toc413157075"/>
      <w:bookmarkStart w:id="815" w:name="_Toc413157604"/>
      <w:bookmarkStart w:id="816" w:name="_Toc413160503"/>
      <w:bookmarkStart w:id="817" w:name="_Toc413160697"/>
      <w:bookmarkStart w:id="818" w:name="_Toc413160888"/>
      <w:bookmarkStart w:id="819" w:name="_Toc413161080"/>
      <w:bookmarkStart w:id="820" w:name="_Toc413161272"/>
      <w:bookmarkStart w:id="821" w:name="_Toc413161466"/>
      <w:bookmarkStart w:id="822" w:name="_Toc413161659"/>
      <w:bookmarkStart w:id="823" w:name="_Toc413161851"/>
      <w:bookmarkStart w:id="824" w:name="_Toc413162121"/>
      <w:bookmarkStart w:id="825" w:name="_Toc413162320"/>
      <w:bookmarkStart w:id="826" w:name="_Toc415061898"/>
      <w:bookmarkStart w:id="827" w:name="_Toc410314677"/>
      <w:bookmarkStart w:id="828" w:name="_Toc410314809"/>
      <w:bookmarkStart w:id="829" w:name="_Toc410920269"/>
      <w:bookmarkStart w:id="830" w:name="_Toc411007421"/>
      <w:bookmarkStart w:id="831" w:name="_Toc411007557"/>
      <w:bookmarkStart w:id="832" w:name="_Toc411007690"/>
      <w:bookmarkStart w:id="833" w:name="_Toc413153396"/>
      <w:bookmarkStart w:id="834" w:name="_Toc413153533"/>
      <w:bookmarkStart w:id="835" w:name="_Toc413157076"/>
      <w:bookmarkStart w:id="836" w:name="_Toc413157605"/>
      <w:bookmarkStart w:id="837" w:name="_Toc413160504"/>
      <w:bookmarkStart w:id="838" w:name="_Toc413160698"/>
      <w:bookmarkStart w:id="839" w:name="_Toc413160889"/>
      <w:bookmarkStart w:id="840" w:name="_Toc413161081"/>
      <w:bookmarkStart w:id="841" w:name="_Toc413161273"/>
      <w:bookmarkStart w:id="842" w:name="_Toc413161467"/>
      <w:bookmarkStart w:id="843" w:name="_Toc413161660"/>
      <w:bookmarkStart w:id="844" w:name="_Toc413161852"/>
      <w:bookmarkStart w:id="845" w:name="_Toc413162122"/>
      <w:bookmarkStart w:id="846" w:name="_Toc413162321"/>
      <w:bookmarkStart w:id="847" w:name="_Toc415061899"/>
      <w:bookmarkStart w:id="848" w:name="_Toc410314678"/>
      <w:bookmarkStart w:id="849" w:name="_Toc410314810"/>
      <w:bookmarkStart w:id="850" w:name="_Toc410920270"/>
      <w:bookmarkStart w:id="851" w:name="_Toc411007422"/>
      <w:bookmarkStart w:id="852" w:name="_Toc411007558"/>
      <w:bookmarkStart w:id="853" w:name="_Toc411007691"/>
      <w:bookmarkStart w:id="854" w:name="_Toc413153397"/>
      <w:bookmarkStart w:id="855" w:name="_Toc413153534"/>
      <w:bookmarkStart w:id="856" w:name="_Toc413157077"/>
      <w:bookmarkStart w:id="857" w:name="_Toc413157606"/>
      <w:bookmarkStart w:id="858" w:name="_Toc413160505"/>
      <w:bookmarkStart w:id="859" w:name="_Toc413160699"/>
      <w:bookmarkStart w:id="860" w:name="_Toc413160890"/>
      <w:bookmarkStart w:id="861" w:name="_Toc413161082"/>
      <w:bookmarkStart w:id="862" w:name="_Toc413161274"/>
      <w:bookmarkStart w:id="863" w:name="_Toc413161468"/>
      <w:bookmarkStart w:id="864" w:name="_Toc413161661"/>
      <w:bookmarkStart w:id="865" w:name="_Toc413161853"/>
      <w:bookmarkStart w:id="866" w:name="_Toc413162123"/>
      <w:bookmarkStart w:id="867" w:name="_Toc413162322"/>
      <w:bookmarkStart w:id="868" w:name="_Toc415061900"/>
      <w:bookmarkStart w:id="869" w:name="_Toc410314679"/>
      <w:bookmarkStart w:id="870" w:name="_Toc410314811"/>
      <w:bookmarkStart w:id="871" w:name="_Toc410920271"/>
      <w:bookmarkStart w:id="872" w:name="_Toc411007423"/>
      <w:bookmarkStart w:id="873" w:name="_Toc411007559"/>
      <w:bookmarkStart w:id="874" w:name="_Toc411007692"/>
      <w:bookmarkStart w:id="875" w:name="_Toc413153398"/>
      <w:bookmarkStart w:id="876" w:name="_Toc413153535"/>
      <w:bookmarkStart w:id="877" w:name="_Toc413157078"/>
      <w:bookmarkStart w:id="878" w:name="_Toc413157607"/>
      <w:bookmarkStart w:id="879" w:name="_Toc413160506"/>
      <w:bookmarkStart w:id="880" w:name="_Toc413160700"/>
      <w:bookmarkStart w:id="881" w:name="_Toc413160891"/>
      <w:bookmarkStart w:id="882" w:name="_Toc413161083"/>
      <w:bookmarkStart w:id="883" w:name="_Toc413161275"/>
      <w:bookmarkStart w:id="884" w:name="_Toc413161469"/>
      <w:bookmarkStart w:id="885" w:name="_Toc413161662"/>
      <w:bookmarkStart w:id="886" w:name="_Toc413161854"/>
      <w:bookmarkStart w:id="887" w:name="_Toc413162124"/>
      <w:bookmarkStart w:id="888" w:name="_Toc413162323"/>
      <w:bookmarkStart w:id="889" w:name="_Toc415061901"/>
      <w:bookmarkStart w:id="890" w:name="_Toc410314680"/>
      <w:bookmarkStart w:id="891" w:name="_Toc410314812"/>
      <w:bookmarkStart w:id="892" w:name="_Toc410920272"/>
      <w:bookmarkStart w:id="893" w:name="_Toc411007424"/>
      <w:bookmarkStart w:id="894" w:name="_Toc411007560"/>
      <w:bookmarkStart w:id="895" w:name="_Toc411007693"/>
      <w:bookmarkStart w:id="896" w:name="_Toc413153399"/>
      <w:bookmarkStart w:id="897" w:name="_Toc413153536"/>
      <w:bookmarkStart w:id="898" w:name="_Toc413157079"/>
      <w:bookmarkStart w:id="899" w:name="_Toc413157608"/>
      <w:bookmarkStart w:id="900" w:name="_Toc413160507"/>
      <w:bookmarkStart w:id="901" w:name="_Toc413160701"/>
      <w:bookmarkStart w:id="902" w:name="_Toc413160892"/>
      <w:bookmarkStart w:id="903" w:name="_Toc413161084"/>
      <w:bookmarkStart w:id="904" w:name="_Toc413161276"/>
      <w:bookmarkStart w:id="905" w:name="_Toc413161470"/>
      <w:bookmarkStart w:id="906" w:name="_Toc413161663"/>
      <w:bookmarkStart w:id="907" w:name="_Toc413161855"/>
      <w:bookmarkStart w:id="908" w:name="_Toc413162125"/>
      <w:bookmarkStart w:id="909" w:name="_Toc413162324"/>
      <w:bookmarkStart w:id="910" w:name="_Toc415061902"/>
      <w:bookmarkStart w:id="911" w:name="_Toc410314681"/>
      <w:bookmarkStart w:id="912" w:name="_Toc410314813"/>
      <w:bookmarkStart w:id="913" w:name="_Toc410920273"/>
      <w:bookmarkStart w:id="914" w:name="_Toc411007425"/>
      <w:bookmarkStart w:id="915" w:name="_Toc411007561"/>
      <w:bookmarkStart w:id="916" w:name="_Toc411007694"/>
      <w:bookmarkStart w:id="917" w:name="_Toc413153400"/>
      <w:bookmarkStart w:id="918" w:name="_Toc413153537"/>
      <w:bookmarkStart w:id="919" w:name="_Toc413157080"/>
      <w:bookmarkStart w:id="920" w:name="_Toc413157609"/>
      <w:bookmarkStart w:id="921" w:name="_Toc413160508"/>
      <w:bookmarkStart w:id="922" w:name="_Toc413160702"/>
      <w:bookmarkStart w:id="923" w:name="_Toc413160893"/>
      <w:bookmarkStart w:id="924" w:name="_Toc413161085"/>
      <w:bookmarkStart w:id="925" w:name="_Toc413161277"/>
      <w:bookmarkStart w:id="926" w:name="_Toc413161471"/>
      <w:bookmarkStart w:id="927" w:name="_Toc413161664"/>
      <w:bookmarkStart w:id="928" w:name="_Toc413161856"/>
      <w:bookmarkStart w:id="929" w:name="_Toc413162126"/>
      <w:bookmarkStart w:id="930" w:name="_Toc413162325"/>
      <w:bookmarkStart w:id="931" w:name="_Toc415061903"/>
      <w:bookmarkStart w:id="932" w:name="_Toc410314682"/>
      <w:bookmarkStart w:id="933" w:name="_Toc410314814"/>
      <w:bookmarkStart w:id="934" w:name="_Toc410920274"/>
      <w:bookmarkStart w:id="935" w:name="_Toc411007426"/>
      <w:bookmarkStart w:id="936" w:name="_Toc411007562"/>
      <w:bookmarkStart w:id="937" w:name="_Toc411007695"/>
      <w:bookmarkStart w:id="938" w:name="_Toc413153401"/>
      <w:bookmarkStart w:id="939" w:name="_Toc413153538"/>
      <w:bookmarkStart w:id="940" w:name="_Toc413157081"/>
      <w:bookmarkStart w:id="941" w:name="_Toc413157610"/>
      <w:bookmarkStart w:id="942" w:name="_Toc413160509"/>
      <w:bookmarkStart w:id="943" w:name="_Toc413160703"/>
      <w:bookmarkStart w:id="944" w:name="_Toc413160894"/>
      <w:bookmarkStart w:id="945" w:name="_Toc413161086"/>
      <w:bookmarkStart w:id="946" w:name="_Toc413161278"/>
      <w:bookmarkStart w:id="947" w:name="_Toc413161472"/>
      <w:bookmarkStart w:id="948" w:name="_Toc413161665"/>
      <w:bookmarkStart w:id="949" w:name="_Toc413161857"/>
      <w:bookmarkStart w:id="950" w:name="_Toc413162127"/>
      <w:bookmarkStart w:id="951" w:name="_Toc413162326"/>
      <w:bookmarkStart w:id="952" w:name="_Toc415061904"/>
      <w:bookmarkStart w:id="953" w:name="_Toc410314683"/>
      <w:bookmarkStart w:id="954" w:name="_Toc410314815"/>
      <w:bookmarkStart w:id="955" w:name="_Toc410920275"/>
      <w:bookmarkStart w:id="956" w:name="_Toc411007427"/>
      <w:bookmarkStart w:id="957" w:name="_Toc411007563"/>
      <w:bookmarkStart w:id="958" w:name="_Toc411007696"/>
      <w:bookmarkStart w:id="959" w:name="_Toc413153402"/>
      <w:bookmarkStart w:id="960" w:name="_Toc413153539"/>
      <w:bookmarkStart w:id="961" w:name="_Toc413157082"/>
      <w:bookmarkStart w:id="962" w:name="_Toc413157611"/>
      <w:bookmarkStart w:id="963" w:name="_Toc413160510"/>
      <w:bookmarkStart w:id="964" w:name="_Toc413160704"/>
      <w:bookmarkStart w:id="965" w:name="_Toc413160895"/>
      <w:bookmarkStart w:id="966" w:name="_Toc413161087"/>
      <w:bookmarkStart w:id="967" w:name="_Toc413161279"/>
      <w:bookmarkStart w:id="968" w:name="_Toc413161473"/>
      <w:bookmarkStart w:id="969" w:name="_Toc413161666"/>
      <w:bookmarkStart w:id="970" w:name="_Toc413161858"/>
      <w:bookmarkStart w:id="971" w:name="_Toc413162128"/>
      <w:bookmarkStart w:id="972" w:name="_Toc413162327"/>
      <w:bookmarkStart w:id="973" w:name="_Toc415061905"/>
      <w:bookmarkStart w:id="974" w:name="_Toc410314684"/>
      <w:bookmarkStart w:id="975" w:name="_Toc410314816"/>
      <w:bookmarkStart w:id="976" w:name="_Toc410920276"/>
      <w:bookmarkStart w:id="977" w:name="_Toc411007428"/>
      <w:bookmarkStart w:id="978" w:name="_Toc411007564"/>
      <w:bookmarkStart w:id="979" w:name="_Toc411007697"/>
      <w:bookmarkStart w:id="980" w:name="_Toc413153403"/>
      <w:bookmarkStart w:id="981" w:name="_Toc413153540"/>
      <w:bookmarkStart w:id="982" w:name="_Toc413157083"/>
      <w:bookmarkStart w:id="983" w:name="_Toc413157612"/>
      <w:bookmarkStart w:id="984" w:name="_Toc413160511"/>
      <w:bookmarkStart w:id="985" w:name="_Toc413160705"/>
      <w:bookmarkStart w:id="986" w:name="_Toc413160896"/>
      <w:bookmarkStart w:id="987" w:name="_Toc413161088"/>
      <w:bookmarkStart w:id="988" w:name="_Toc413161280"/>
      <w:bookmarkStart w:id="989" w:name="_Toc413161474"/>
      <w:bookmarkStart w:id="990" w:name="_Toc413161667"/>
      <w:bookmarkStart w:id="991" w:name="_Toc413161859"/>
      <w:bookmarkStart w:id="992" w:name="_Toc413162129"/>
      <w:bookmarkStart w:id="993" w:name="_Toc413162328"/>
      <w:bookmarkStart w:id="994" w:name="_Toc415061906"/>
      <w:bookmarkStart w:id="995" w:name="_Toc410314685"/>
      <w:bookmarkStart w:id="996" w:name="_Toc410314817"/>
      <w:bookmarkStart w:id="997" w:name="_Toc410920277"/>
      <w:bookmarkStart w:id="998" w:name="_Toc411007429"/>
      <w:bookmarkStart w:id="999" w:name="_Toc411007565"/>
      <w:bookmarkStart w:id="1000" w:name="_Toc411007698"/>
      <w:bookmarkStart w:id="1001" w:name="_Toc413153404"/>
      <w:bookmarkStart w:id="1002" w:name="_Toc413153541"/>
      <w:bookmarkStart w:id="1003" w:name="_Toc413157084"/>
      <w:bookmarkStart w:id="1004" w:name="_Toc413157613"/>
      <w:bookmarkStart w:id="1005" w:name="_Toc413160512"/>
      <w:bookmarkStart w:id="1006" w:name="_Toc413160706"/>
      <w:bookmarkStart w:id="1007" w:name="_Toc413160897"/>
      <w:bookmarkStart w:id="1008" w:name="_Toc413161089"/>
      <w:bookmarkStart w:id="1009" w:name="_Toc413161281"/>
      <w:bookmarkStart w:id="1010" w:name="_Toc413161475"/>
      <w:bookmarkStart w:id="1011" w:name="_Toc413161668"/>
      <w:bookmarkStart w:id="1012" w:name="_Toc413161860"/>
      <w:bookmarkStart w:id="1013" w:name="_Toc413162130"/>
      <w:bookmarkStart w:id="1014" w:name="_Toc413162329"/>
      <w:bookmarkStart w:id="1015" w:name="_Toc415061907"/>
      <w:bookmarkStart w:id="1016" w:name="_Toc410314686"/>
      <w:bookmarkStart w:id="1017" w:name="_Toc410314818"/>
      <w:bookmarkStart w:id="1018" w:name="_Toc410920278"/>
      <w:bookmarkStart w:id="1019" w:name="_Toc411007430"/>
      <w:bookmarkStart w:id="1020" w:name="_Toc411007566"/>
      <w:bookmarkStart w:id="1021" w:name="_Toc411007699"/>
      <w:bookmarkStart w:id="1022" w:name="_Toc413153405"/>
      <w:bookmarkStart w:id="1023" w:name="_Toc413153542"/>
      <w:bookmarkStart w:id="1024" w:name="_Toc413157085"/>
      <w:bookmarkStart w:id="1025" w:name="_Toc413157614"/>
      <w:bookmarkStart w:id="1026" w:name="_Toc413160513"/>
      <w:bookmarkStart w:id="1027" w:name="_Toc413160707"/>
      <w:bookmarkStart w:id="1028" w:name="_Toc413160898"/>
      <w:bookmarkStart w:id="1029" w:name="_Toc413161090"/>
      <w:bookmarkStart w:id="1030" w:name="_Toc413161282"/>
      <w:bookmarkStart w:id="1031" w:name="_Toc413161476"/>
      <w:bookmarkStart w:id="1032" w:name="_Toc413161669"/>
      <w:bookmarkStart w:id="1033" w:name="_Toc413161861"/>
      <w:bookmarkStart w:id="1034" w:name="_Toc413162131"/>
      <w:bookmarkStart w:id="1035" w:name="_Toc413162330"/>
      <w:bookmarkStart w:id="1036" w:name="_Toc415061908"/>
      <w:bookmarkStart w:id="1037" w:name="_Toc410314687"/>
      <w:bookmarkStart w:id="1038" w:name="_Toc410314819"/>
      <w:bookmarkStart w:id="1039" w:name="_Toc410920279"/>
      <w:bookmarkStart w:id="1040" w:name="_Toc411007431"/>
      <w:bookmarkStart w:id="1041" w:name="_Toc411007567"/>
      <w:bookmarkStart w:id="1042" w:name="_Toc411007700"/>
      <w:bookmarkStart w:id="1043" w:name="_Toc413153406"/>
      <w:bookmarkStart w:id="1044" w:name="_Toc413153543"/>
      <w:bookmarkStart w:id="1045" w:name="_Toc413157086"/>
      <w:bookmarkStart w:id="1046" w:name="_Toc413157615"/>
      <w:bookmarkStart w:id="1047" w:name="_Toc413160514"/>
      <w:bookmarkStart w:id="1048" w:name="_Toc413160708"/>
      <w:bookmarkStart w:id="1049" w:name="_Toc413160899"/>
      <w:bookmarkStart w:id="1050" w:name="_Toc413161091"/>
      <w:bookmarkStart w:id="1051" w:name="_Toc413161283"/>
      <w:bookmarkStart w:id="1052" w:name="_Toc413161477"/>
      <w:bookmarkStart w:id="1053" w:name="_Toc413161670"/>
      <w:bookmarkStart w:id="1054" w:name="_Toc413161862"/>
      <w:bookmarkStart w:id="1055" w:name="_Toc413162132"/>
      <w:bookmarkStart w:id="1056" w:name="_Toc413162331"/>
      <w:bookmarkStart w:id="1057" w:name="_Toc415061909"/>
      <w:bookmarkStart w:id="1058" w:name="_Toc410314688"/>
      <w:bookmarkStart w:id="1059" w:name="_Toc410314820"/>
      <w:bookmarkStart w:id="1060" w:name="_Toc410920280"/>
      <w:bookmarkStart w:id="1061" w:name="_Toc411007432"/>
      <w:bookmarkStart w:id="1062" w:name="_Toc411007568"/>
      <w:bookmarkStart w:id="1063" w:name="_Toc411007701"/>
      <w:bookmarkStart w:id="1064" w:name="_Toc413153407"/>
      <w:bookmarkStart w:id="1065" w:name="_Toc413153544"/>
      <w:bookmarkStart w:id="1066" w:name="_Toc413157087"/>
      <w:bookmarkStart w:id="1067" w:name="_Toc413157616"/>
      <w:bookmarkStart w:id="1068" w:name="_Toc413160515"/>
      <w:bookmarkStart w:id="1069" w:name="_Toc413160709"/>
      <w:bookmarkStart w:id="1070" w:name="_Toc413160900"/>
      <w:bookmarkStart w:id="1071" w:name="_Toc413161092"/>
      <w:bookmarkStart w:id="1072" w:name="_Toc413161284"/>
      <w:bookmarkStart w:id="1073" w:name="_Toc413161478"/>
      <w:bookmarkStart w:id="1074" w:name="_Toc413161671"/>
      <w:bookmarkStart w:id="1075" w:name="_Toc413161863"/>
      <w:bookmarkStart w:id="1076" w:name="_Toc413162133"/>
      <w:bookmarkStart w:id="1077" w:name="_Toc413162332"/>
      <w:bookmarkStart w:id="1078" w:name="_Toc415061910"/>
      <w:bookmarkStart w:id="1079" w:name="_Toc410314689"/>
      <w:bookmarkStart w:id="1080" w:name="_Toc410314821"/>
      <w:bookmarkStart w:id="1081" w:name="_Toc410920281"/>
      <w:bookmarkStart w:id="1082" w:name="_Toc411007433"/>
      <w:bookmarkStart w:id="1083" w:name="_Toc411007569"/>
      <w:bookmarkStart w:id="1084" w:name="_Toc411007702"/>
      <w:bookmarkStart w:id="1085" w:name="_Toc413153408"/>
      <w:bookmarkStart w:id="1086" w:name="_Toc413153545"/>
      <w:bookmarkStart w:id="1087" w:name="_Toc413157088"/>
      <w:bookmarkStart w:id="1088" w:name="_Toc413157617"/>
      <w:bookmarkStart w:id="1089" w:name="_Toc413160516"/>
      <w:bookmarkStart w:id="1090" w:name="_Toc413160710"/>
      <w:bookmarkStart w:id="1091" w:name="_Toc413160901"/>
      <w:bookmarkStart w:id="1092" w:name="_Toc413161093"/>
      <w:bookmarkStart w:id="1093" w:name="_Toc413161285"/>
      <w:bookmarkStart w:id="1094" w:name="_Toc413161479"/>
      <w:bookmarkStart w:id="1095" w:name="_Toc413161672"/>
      <w:bookmarkStart w:id="1096" w:name="_Toc413161864"/>
      <w:bookmarkStart w:id="1097" w:name="_Toc413162134"/>
      <w:bookmarkStart w:id="1098" w:name="_Toc413162333"/>
      <w:bookmarkStart w:id="1099" w:name="_Toc415061911"/>
      <w:bookmarkStart w:id="1100" w:name="_Toc410314690"/>
      <w:bookmarkStart w:id="1101" w:name="_Toc410314822"/>
      <w:bookmarkStart w:id="1102" w:name="_Toc410920282"/>
      <w:bookmarkStart w:id="1103" w:name="_Toc411007434"/>
      <w:bookmarkStart w:id="1104" w:name="_Toc411007570"/>
      <w:bookmarkStart w:id="1105" w:name="_Toc411007703"/>
      <w:bookmarkStart w:id="1106" w:name="_Toc413153409"/>
      <w:bookmarkStart w:id="1107" w:name="_Toc413153546"/>
      <w:bookmarkStart w:id="1108" w:name="_Toc413157089"/>
      <w:bookmarkStart w:id="1109" w:name="_Toc413157618"/>
      <w:bookmarkStart w:id="1110" w:name="_Toc413160517"/>
      <w:bookmarkStart w:id="1111" w:name="_Toc413160711"/>
      <w:bookmarkStart w:id="1112" w:name="_Toc413160902"/>
      <w:bookmarkStart w:id="1113" w:name="_Toc413161094"/>
      <w:bookmarkStart w:id="1114" w:name="_Toc413161286"/>
      <w:bookmarkStart w:id="1115" w:name="_Toc413161480"/>
      <w:bookmarkStart w:id="1116" w:name="_Toc413161673"/>
      <w:bookmarkStart w:id="1117" w:name="_Toc413161865"/>
      <w:bookmarkStart w:id="1118" w:name="_Toc413162135"/>
      <w:bookmarkStart w:id="1119" w:name="_Toc413162334"/>
      <w:bookmarkStart w:id="1120" w:name="_Toc415061912"/>
      <w:bookmarkStart w:id="1121" w:name="_Toc410314691"/>
      <w:bookmarkStart w:id="1122" w:name="_Toc410314823"/>
      <w:bookmarkStart w:id="1123" w:name="_Toc410920283"/>
      <w:bookmarkStart w:id="1124" w:name="_Toc411007435"/>
      <w:bookmarkStart w:id="1125" w:name="_Toc411007571"/>
      <w:bookmarkStart w:id="1126" w:name="_Toc411007704"/>
      <w:bookmarkStart w:id="1127" w:name="_Toc413153410"/>
      <w:bookmarkStart w:id="1128" w:name="_Toc413153547"/>
      <w:bookmarkStart w:id="1129" w:name="_Toc413157090"/>
      <w:bookmarkStart w:id="1130" w:name="_Toc413157619"/>
      <w:bookmarkStart w:id="1131" w:name="_Toc413160518"/>
      <w:bookmarkStart w:id="1132" w:name="_Toc413160712"/>
      <w:bookmarkStart w:id="1133" w:name="_Toc413160903"/>
      <w:bookmarkStart w:id="1134" w:name="_Toc413161095"/>
      <w:bookmarkStart w:id="1135" w:name="_Toc413161287"/>
      <w:bookmarkStart w:id="1136" w:name="_Toc413161481"/>
      <w:bookmarkStart w:id="1137" w:name="_Toc413161674"/>
      <w:bookmarkStart w:id="1138" w:name="_Toc413161866"/>
      <w:bookmarkStart w:id="1139" w:name="_Toc413162136"/>
      <w:bookmarkStart w:id="1140" w:name="_Toc413162335"/>
      <w:bookmarkStart w:id="1141" w:name="_Toc415061913"/>
      <w:bookmarkStart w:id="1142" w:name="_Toc410314692"/>
      <w:bookmarkStart w:id="1143" w:name="_Toc410314824"/>
      <w:bookmarkStart w:id="1144" w:name="_Toc410920284"/>
      <w:bookmarkStart w:id="1145" w:name="_Toc411007436"/>
      <w:bookmarkStart w:id="1146" w:name="_Toc411007572"/>
      <w:bookmarkStart w:id="1147" w:name="_Toc411007705"/>
      <w:bookmarkStart w:id="1148" w:name="_Toc413153411"/>
      <w:bookmarkStart w:id="1149" w:name="_Toc413153548"/>
      <w:bookmarkStart w:id="1150" w:name="_Toc413157091"/>
      <w:bookmarkStart w:id="1151" w:name="_Toc413157620"/>
      <w:bookmarkStart w:id="1152" w:name="_Toc413160519"/>
      <w:bookmarkStart w:id="1153" w:name="_Toc413160713"/>
      <w:bookmarkStart w:id="1154" w:name="_Toc413160904"/>
      <w:bookmarkStart w:id="1155" w:name="_Toc413161096"/>
      <w:bookmarkStart w:id="1156" w:name="_Toc413161288"/>
      <w:bookmarkStart w:id="1157" w:name="_Toc413161482"/>
      <w:bookmarkStart w:id="1158" w:name="_Toc413161675"/>
      <w:bookmarkStart w:id="1159" w:name="_Toc413161867"/>
      <w:bookmarkStart w:id="1160" w:name="_Toc413162137"/>
      <w:bookmarkStart w:id="1161" w:name="_Toc413162336"/>
      <w:bookmarkStart w:id="1162" w:name="_Toc415061914"/>
      <w:bookmarkStart w:id="1163" w:name="_Toc410314693"/>
      <w:bookmarkStart w:id="1164" w:name="_Toc410314825"/>
      <w:bookmarkStart w:id="1165" w:name="_Toc410920285"/>
      <w:bookmarkStart w:id="1166" w:name="_Toc411007437"/>
      <w:bookmarkStart w:id="1167" w:name="_Toc411007573"/>
      <w:bookmarkStart w:id="1168" w:name="_Toc411007706"/>
      <w:bookmarkStart w:id="1169" w:name="_Toc413153412"/>
      <w:bookmarkStart w:id="1170" w:name="_Toc413153549"/>
      <w:bookmarkStart w:id="1171" w:name="_Toc413157092"/>
      <w:bookmarkStart w:id="1172" w:name="_Toc413157621"/>
      <w:bookmarkStart w:id="1173" w:name="_Toc413160520"/>
      <w:bookmarkStart w:id="1174" w:name="_Toc413160714"/>
      <w:bookmarkStart w:id="1175" w:name="_Toc413160905"/>
      <w:bookmarkStart w:id="1176" w:name="_Toc413161097"/>
      <w:bookmarkStart w:id="1177" w:name="_Toc413161289"/>
      <w:bookmarkStart w:id="1178" w:name="_Toc413161483"/>
      <w:bookmarkStart w:id="1179" w:name="_Toc413161676"/>
      <w:bookmarkStart w:id="1180" w:name="_Toc413161868"/>
      <w:bookmarkStart w:id="1181" w:name="_Toc413162138"/>
      <w:bookmarkStart w:id="1182" w:name="_Toc413162337"/>
      <w:bookmarkStart w:id="1183" w:name="_Toc415061915"/>
      <w:bookmarkStart w:id="1184" w:name="_Toc410314694"/>
      <w:bookmarkStart w:id="1185" w:name="_Toc410314826"/>
      <w:bookmarkStart w:id="1186" w:name="_Toc410920286"/>
      <w:bookmarkStart w:id="1187" w:name="_Toc411007438"/>
      <w:bookmarkStart w:id="1188" w:name="_Toc411007574"/>
      <w:bookmarkStart w:id="1189" w:name="_Toc411007707"/>
      <w:bookmarkStart w:id="1190" w:name="_Toc413153413"/>
      <w:bookmarkStart w:id="1191" w:name="_Toc413153550"/>
      <w:bookmarkStart w:id="1192" w:name="_Toc413157093"/>
      <w:bookmarkStart w:id="1193" w:name="_Toc413157622"/>
      <w:bookmarkStart w:id="1194" w:name="_Toc413160521"/>
      <w:bookmarkStart w:id="1195" w:name="_Toc413160715"/>
      <w:bookmarkStart w:id="1196" w:name="_Toc413160906"/>
      <w:bookmarkStart w:id="1197" w:name="_Toc413161098"/>
      <w:bookmarkStart w:id="1198" w:name="_Toc413161290"/>
      <w:bookmarkStart w:id="1199" w:name="_Toc413161484"/>
      <w:bookmarkStart w:id="1200" w:name="_Toc413161677"/>
      <w:bookmarkStart w:id="1201" w:name="_Toc413161869"/>
      <w:bookmarkStart w:id="1202" w:name="_Toc413162139"/>
      <w:bookmarkStart w:id="1203" w:name="_Toc413162338"/>
      <w:bookmarkStart w:id="1204" w:name="_Toc415061916"/>
      <w:bookmarkStart w:id="1205" w:name="_Toc410314695"/>
      <w:bookmarkStart w:id="1206" w:name="_Toc410314827"/>
      <w:bookmarkStart w:id="1207" w:name="_Toc410920287"/>
      <w:bookmarkStart w:id="1208" w:name="_Toc411007439"/>
      <w:bookmarkStart w:id="1209" w:name="_Toc411007575"/>
      <w:bookmarkStart w:id="1210" w:name="_Toc411007708"/>
      <w:bookmarkStart w:id="1211" w:name="_Toc413153414"/>
      <w:bookmarkStart w:id="1212" w:name="_Toc413153551"/>
      <w:bookmarkStart w:id="1213" w:name="_Toc413157094"/>
      <w:bookmarkStart w:id="1214" w:name="_Toc413157623"/>
      <w:bookmarkStart w:id="1215" w:name="_Toc413160522"/>
      <w:bookmarkStart w:id="1216" w:name="_Toc413160716"/>
      <w:bookmarkStart w:id="1217" w:name="_Toc413160907"/>
      <w:bookmarkStart w:id="1218" w:name="_Toc413161099"/>
      <w:bookmarkStart w:id="1219" w:name="_Toc413161291"/>
      <w:bookmarkStart w:id="1220" w:name="_Toc413161485"/>
      <w:bookmarkStart w:id="1221" w:name="_Toc413161678"/>
      <w:bookmarkStart w:id="1222" w:name="_Toc413161870"/>
      <w:bookmarkStart w:id="1223" w:name="_Toc413162140"/>
      <w:bookmarkStart w:id="1224" w:name="_Toc413162339"/>
      <w:bookmarkStart w:id="1225" w:name="_Toc415061917"/>
      <w:bookmarkStart w:id="1226" w:name="_Toc410314696"/>
      <w:bookmarkStart w:id="1227" w:name="_Toc410314828"/>
      <w:bookmarkStart w:id="1228" w:name="_Toc410920288"/>
      <w:bookmarkStart w:id="1229" w:name="_Toc411007440"/>
      <w:bookmarkStart w:id="1230" w:name="_Toc411007576"/>
      <w:bookmarkStart w:id="1231" w:name="_Toc411007709"/>
      <w:bookmarkStart w:id="1232" w:name="_Toc413153415"/>
      <w:bookmarkStart w:id="1233" w:name="_Toc413153552"/>
      <w:bookmarkStart w:id="1234" w:name="_Toc413157095"/>
      <w:bookmarkStart w:id="1235" w:name="_Toc413157624"/>
      <w:bookmarkStart w:id="1236" w:name="_Toc413160523"/>
      <w:bookmarkStart w:id="1237" w:name="_Toc413160717"/>
      <w:bookmarkStart w:id="1238" w:name="_Toc413160908"/>
      <w:bookmarkStart w:id="1239" w:name="_Toc413161100"/>
      <w:bookmarkStart w:id="1240" w:name="_Toc413161292"/>
      <w:bookmarkStart w:id="1241" w:name="_Toc413161486"/>
      <w:bookmarkStart w:id="1242" w:name="_Toc413161679"/>
      <w:bookmarkStart w:id="1243" w:name="_Toc413161871"/>
      <w:bookmarkStart w:id="1244" w:name="_Toc413162141"/>
      <w:bookmarkStart w:id="1245" w:name="_Toc413162340"/>
      <w:bookmarkStart w:id="1246" w:name="_Toc415061918"/>
      <w:bookmarkStart w:id="1247" w:name="_Toc410314697"/>
      <w:bookmarkStart w:id="1248" w:name="_Toc410314829"/>
      <w:bookmarkStart w:id="1249" w:name="_Toc410920289"/>
      <w:bookmarkStart w:id="1250" w:name="_Toc411007441"/>
      <w:bookmarkStart w:id="1251" w:name="_Toc411007577"/>
      <w:bookmarkStart w:id="1252" w:name="_Toc411007710"/>
      <w:bookmarkStart w:id="1253" w:name="_Toc413153416"/>
      <w:bookmarkStart w:id="1254" w:name="_Toc413153553"/>
      <w:bookmarkStart w:id="1255" w:name="_Toc413157096"/>
      <w:bookmarkStart w:id="1256" w:name="_Toc413157625"/>
      <w:bookmarkStart w:id="1257" w:name="_Toc413160524"/>
      <w:bookmarkStart w:id="1258" w:name="_Toc413160718"/>
      <w:bookmarkStart w:id="1259" w:name="_Toc413160909"/>
      <w:bookmarkStart w:id="1260" w:name="_Toc413161101"/>
      <w:bookmarkStart w:id="1261" w:name="_Toc413161293"/>
      <w:bookmarkStart w:id="1262" w:name="_Toc413161487"/>
      <w:bookmarkStart w:id="1263" w:name="_Toc413161680"/>
      <w:bookmarkStart w:id="1264" w:name="_Toc413161872"/>
      <w:bookmarkStart w:id="1265" w:name="_Toc413162142"/>
      <w:bookmarkStart w:id="1266" w:name="_Toc413162341"/>
      <w:bookmarkStart w:id="1267" w:name="_Toc415061919"/>
      <w:bookmarkStart w:id="1268" w:name="_Toc410314698"/>
      <w:bookmarkStart w:id="1269" w:name="_Toc410314830"/>
      <w:bookmarkStart w:id="1270" w:name="_Toc410920290"/>
      <w:bookmarkStart w:id="1271" w:name="_Toc411007442"/>
      <w:bookmarkStart w:id="1272" w:name="_Toc411007578"/>
      <w:bookmarkStart w:id="1273" w:name="_Toc411007711"/>
      <w:bookmarkStart w:id="1274" w:name="_Toc413153417"/>
      <w:bookmarkStart w:id="1275" w:name="_Toc413153554"/>
      <w:bookmarkStart w:id="1276" w:name="_Toc413157097"/>
      <w:bookmarkStart w:id="1277" w:name="_Toc413157626"/>
      <w:bookmarkStart w:id="1278" w:name="_Toc413160525"/>
      <w:bookmarkStart w:id="1279" w:name="_Toc413160719"/>
      <w:bookmarkStart w:id="1280" w:name="_Toc413160910"/>
      <w:bookmarkStart w:id="1281" w:name="_Toc413161102"/>
      <w:bookmarkStart w:id="1282" w:name="_Toc413161294"/>
      <w:bookmarkStart w:id="1283" w:name="_Toc413161488"/>
      <w:bookmarkStart w:id="1284" w:name="_Toc413161681"/>
      <w:bookmarkStart w:id="1285" w:name="_Toc413161873"/>
      <w:bookmarkStart w:id="1286" w:name="_Toc413162143"/>
      <w:bookmarkStart w:id="1287" w:name="_Toc413162342"/>
      <w:bookmarkStart w:id="1288" w:name="_Toc415061920"/>
      <w:bookmarkStart w:id="1289" w:name="_Toc410314699"/>
      <w:bookmarkStart w:id="1290" w:name="_Toc410314831"/>
      <w:bookmarkStart w:id="1291" w:name="_Toc410920291"/>
      <w:bookmarkStart w:id="1292" w:name="_Toc411007443"/>
      <w:bookmarkStart w:id="1293" w:name="_Toc411007579"/>
      <w:bookmarkStart w:id="1294" w:name="_Toc411007712"/>
      <w:bookmarkStart w:id="1295" w:name="_Toc413153418"/>
      <w:bookmarkStart w:id="1296" w:name="_Toc413153555"/>
      <w:bookmarkStart w:id="1297" w:name="_Toc413157098"/>
      <w:bookmarkStart w:id="1298" w:name="_Toc413157627"/>
      <w:bookmarkStart w:id="1299" w:name="_Toc413160526"/>
      <w:bookmarkStart w:id="1300" w:name="_Toc413160720"/>
      <w:bookmarkStart w:id="1301" w:name="_Toc413160911"/>
      <w:bookmarkStart w:id="1302" w:name="_Toc413161103"/>
      <w:bookmarkStart w:id="1303" w:name="_Toc413161295"/>
      <w:bookmarkStart w:id="1304" w:name="_Toc413161489"/>
      <w:bookmarkStart w:id="1305" w:name="_Toc413161682"/>
      <w:bookmarkStart w:id="1306" w:name="_Toc413161874"/>
      <w:bookmarkStart w:id="1307" w:name="_Toc413162144"/>
      <w:bookmarkStart w:id="1308" w:name="_Toc413162343"/>
      <w:bookmarkStart w:id="1309" w:name="_Toc415061921"/>
      <w:bookmarkStart w:id="1310" w:name="_Toc410314700"/>
      <w:bookmarkStart w:id="1311" w:name="_Toc410314832"/>
      <w:bookmarkStart w:id="1312" w:name="_Toc410920292"/>
      <w:bookmarkStart w:id="1313" w:name="_Toc411007444"/>
      <w:bookmarkStart w:id="1314" w:name="_Toc411007580"/>
      <w:bookmarkStart w:id="1315" w:name="_Toc411007713"/>
      <w:bookmarkStart w:id="1316" w:name="_Toc413153419"/>
      <w:bookmarkStart w:id="1317" w:name="_Toc413153556"/>
      <w:bookmarkStart w:id="1318" w:name="_Toc413157099"/>
      <w:bookmarkStart w:id="1319" w:name="_Toc413157628"/>
      <w:bookmarkStart w:id="1320" w:name="_Toc413160527"/>
      <w:bookmarkStart w:id="1321" w:name="_Toc413160721"/>
      <w:bookmarkStart w:id="1322" w:name="_Toc413160912"/>
      <w:bookmarkStart w:id="1323" w:name="_Toc413161104"/>
      <w:bookmarkStart w:id="1324" w:name="_Toc413161296"/>
      <w:bookmarkStart w:id="1325" w:name="_Toc413161490"/>
      <w:bookmarkStart w:id="1326" w:name="_Toc413161683"/>
      <w:bookmarkStart w:id="1327" w:name="_Toc413161875"/>
      <w:bookmarkStart w:id="1328" w:name="_Toc413162145"/>
      <w:bookmarkStart w:id="1329" w:name="_Toc413162344"/>
      <w:bookmarkStart w:id="1330" w:name="_Toc415061922"/>
      <w:bookmarkStart w:id="1331" w:name="_Toc410314701"/>
      <w:bookmarkStart w:id="1332" w:name="_Toc410314833"/>
      <w:bookmarkStart w:id="1333" w:name="_Toc410920293"/>
      <w:bookmarkStart w:id="1334" w:name="_Toc411007445"/>
      <w:bookmarkStart w:id="1335" w:name="_Toc411007581"/>
      <w:bookmarkStart w:id="1336" w:name="_Toc411007714"/>
      <w:bookmarkStart w:id="1337" w:name="_Toc413153420"/>
      <w:bookmarkStart w:id="1338" w:name="_Toc413153557"/>
      <w:bookmarkStart w:id="1339" w:name="_Toc413157100"/>
      <w:bookmarkStart w:id="1340" w:name="_Toc413157629"/>
      <w:bookmarkStart w:id="1341" w:name="_Toc413160528"/>
      <w:bookmarkStart w:id="1342" w:name="_Toc413160722"/>
      <w:bookmarkStart w:id="1343" w:name="_Toc413160913"/>
      <w:bookmarkStart w:id="1344" w:name="_Toc413161105"/>
      <w:bookmarkStart w:id="1345" w:name="_Toc413161297"/>
      <w:bookmarkStart w:id="1346" w:name="_Toc413161491"/>
      <w:bookmarkStart w:id="1347" w:name="_Toc413161684"/>
      <w:bookmarkStart w:id="1348" w:name="_Toc413161876"/>
      <w:bookmarkStart w:id="1349" w:name="_Toc413162146"/>
      <w:bookmarkStart w:id="1350" w:name="_Toc413162345"/>
      <w:bookmarkStart w:id="1351" w:name="_Toc415061923"/>
      <w:bookmarkStart w:id="1352" w:name="_Toc410314702"/>
      <w:bookmarkStart w:id="1353" w:name="_Toc410314834"/>
      <w:bookmarkStart w:id="1354" w:name="_Toc410920294"/>
      <w:bookmarkStart w:id="1355" w:name="_Toc411007446"/>
      <w:bookmarkStart w:id="1356" w:name="_Toc411007582"/>
      <w:bookmarkStart w:id="1357" w:name="_Toc411007715"/>
      <w:bookmarkStart w:id="1358" w:name="_Toc413153421"/>
      <w:bookmarkStart w:id="1359" w:name="_Toc413153558"/>
      <w:bookmarkStart w:id="1360" w:name="_Toc413157101"/>
      <w:bookmarkStart w:id="1361" w:name="_Toc413157630"/>
      <w:bookmarkStart w:id="1362" w:name="_Toc413160529"/>
      <w:bookmarkStart w:id="1363" w:name="_Toc413160723"/>
      <w:bookmarkStart w:id="1364" w:name="_Toc413160914"/>
      <w:bookmarkStart w:id="1365" w:name="_Toc413161106"/>
      <w:bookmarkStart w:id="1366" w:name="_Toc413161298"/>
      <w:bookmarkStart w:id="1367" w:name="_Toc413161492"/>
      <w:bookmarkStart w:id="1368" w:name="_Toc413161685"/>
      <w:bookmarkStart w:id="1369" w:name="_Toc413161877"/>
      <w:bookmarkStart w:id="1370" w:name="_Toc413162147"/>
      <w:bookmarkStart w:id="1371" w:name="_Toc413162346"/>
      <w:bookmarkStart w:id="1372" w:name="_Toc415061924"/>
      <w:bookmarkStart w:id="1373" w:name="_Toc410314703"/>
      <w:bookmarkStart w:id="1374" w:name="_Toc410314835"/>
      <w:bookmarkStart w:id="1375" w:name="_Toc410920295"/>
      <w:bookmarkStart w:id="1376" w:name="_Toc411007447"/>
      <w:bookmarkStart w:id="1377" w:name="_Toc411007583"/>
      <w:bookmarkStart w:id="1378" w:name="_Toc411007716"/>
      <w:bookmarkStart w:id="1379" w:name="_Toc413153422"/>
      <w:bookmarkStart w:id="1380" w:name="_Toc413153559"/>
      <w:bookmarkStart w:id="1381" w:name="_Toc413157102"/>
      <w:bookmarkStart w:id="1382" w:name="_Toc413157631"/>
      <w:bookmarkStart w:id="1383" w:name="_Toc413160530"/>
      <w:bookmarkStart w:id="1384" w:name="_Toc413160724"/>
      <w:bookmarkStart w:id="1385" w:name="_Toc413160915"/>
      <w:bookmarkStart w:id="1386" w:name="_Toc413161107"/>
      <w:bookmarkStart w:id="1387" w:name="_Toc413161299"/>
      <w:bookmarkStart w:id="1388" w:name="_Toc413161493"/>
      <w:bookmarkStart w:id="1389" w:name="_Toc413161686"/>
      <w:bookmarkStart w:id="1390" w:name="_Toc413161878"/>
      <w:bookmarkStart w:id="1391" w:name="_Toc413162148"/>
      <w:bookmarkStart w:id="1392" w:name="_Toc413162347"/>
      <w:bookmarkStart w:id="1393" w:name="_Toc415061925"/>
      <w:bookmarkStart w:id="1394" w:name="_Toc410314704"/>
      <w:bookmarkStart w:id="1395" w:name="_Toc410314836"/>
      <w:bookmarkStart w:id="1396" w:name="_Toc410920296"/>
      <w:bookmarkStart w:id="1397" w:name="_Toc411007448"/>
      <w:bookmarkStart w:id="1398" w:name="_Toc411007584"/>
      <w:bookmarkStart w:id="1399" w:name="_Toc411007717"/>
      <w:bookmarkStart w:id="1400" w:name="_Toc413153423"/>
      <w:bookmarkStart w:id="1401" w:name="_Toc413153560"/>
      <w:bookmarkStart w:id="1402" w:name="_Toc413157103"/>
      <w:bookmarkStart w:id="1403" w:name="_Toc413157632"/>
      <w:bookmarkStart w:id="1404" w:name="_Toc413160531"/>
      <w:bookmarkStart w:id="1405" w:name="_Toc413160725"/>
      <w:bookmarkStart w:id="1406" w:name="_Toc413160916"/>
      <w:bookmarkStart w:id="1407" w:name="_Toc413161108"/>
      <w:bookmarkStart w:id="1408" w:name="_Toc413161300"/>
      <w:bookmarkStart w:id="1409" w:name="_Toc413161494"/>
      <w:bookmarkStart w:id="1410" w:name="_Toc413161687"/>
      <w:bookmarkStart w:id="1411" w:name="_Toc413161879"/>
      <w:bookmarkStart w:id="1412" w:name="_Toc413162149"/>
      <w:bookmarkStart w:id="1413" w:name="_Toc413162348"/>
      <w:bookmarkStart w:id="1414" w:name="_Toc415061926"/>
      <w:bookmarkStart w:id="1415" w:name="_Toc410314705"/>
      <w:bookmarkStart w:id="1416" w:name="_Toc410314837"/>
      <w:bookmarkStart w:id="1417" w:name="_Toc410920297"/>
      <w:bookmarkStart w:id="1418" w:name="_Toc411007449"/>
      <w:bookmarkStart w:id="1419" w:name="_Toc411007585"/>
      <w:bookmarkStart w:id="1420" w:name="_Toc411007718"/>
      <w:bookmarkStart w:id="1421" w:name="_Toc413153424"/>
      <w:bookmarkStart w:id="1422" w:name="_Toc413153561"/>
      <w:bookmarkStart w:id="1423" w:name="_Toc413157104"/>
      <w:bookmarkStart w:id="1424" w:name="_Toc413157633"/>
      <w:bookmarkStart w:id="1425" w:name="_Toc413160532"/>
      <w:bookmarkStart w:id="1426" w:name="_Toc413160726"/>
      <w:bookmarkStart w:id="1427" w:name="_Toc413160917"/>
      <w:bookmarkStart w:id="1428" w:name="_Toc413161109"/>
      <w:bookmarkStart w:id="1429" w:name="_Toc413161301"/>
      <w:bookmarkStart w:id="1430" w:name="_Toc413161495"/>
      <w:bookmarkStart w:id="1431" w:name="_Toc413161688"/>
      <w:bookmarkStart w:id="1432" w:name="_Toc413161880"/>
      <w:bookmarkStart w:id="1433" w:name="_Toc413162150"/>
      <w:bookmarkStart w:id="1434" w:name="_Toc413162349"/>
      <w:bookmarkStart w:id="1435" w:name="_Toc415061927"/>
      <w:bookmarkStart w:id="1436" w:name="_Toc410314706"/>
      <w:bookmarkStart w:id="1437" w:name="_Toc410314838"/>
      <w:bookmarkStart w:id="1438" w:name="_Toc410920298"/>
      <w:bookmarkStart w:id="1439" w:name="_Toc411007450"/>
      <w:bookmarkStart w:id="1440" w:name="_Toc411007586"/>
      <w:bookmarkStart w:id="1441" w:name="_Toc411007719"/>
      <w:bookmarkStart w:id="1442" w:name="_Toc413153425"/>
      <w:bookmarkStart w:id="1443" w:name="_Toc413153562"/>
      <w:bookmarkStart w:id="1444" w:name="_Toc413157105"/>
      <w:bookmarkStart w:id="1445" w:name="_Toc413157634"/>
      <w:bookmarkStart w:id="1446" w:name="_Toc413160533"/>
      <w:bookmarkStart w:id="1447" w:name="_Toc413160727"/>
      <w:bookmarkStart w:id="1448" w:name="_Toc413160918"/>
      <w:bookmarkStart w:id="1449" w:name="_Toc413161110"/>
      <w:bookmarkStart w:id="1450" w:name="_Toc413161302"/>
      <w:bookmarkStart w:id="1451" w:name="_Toc413161496"/>
      <w:bookmarkStart w:id="1452" w:name="_Toc413161689"/>
      <w:bookmarkStart w:id="1453" w:name="_Toc413161881"/>
      <w:bookmarkStart w:id="1454" w:name="_Toc413162151"/>
      <w:bookmarkStart w:id="1455" w:name="_Toc413162350"/>
      <w:bookmarkStart w:id="1456" w:name="_Toc415061928"/>
      <w:bookmarkStart w:id="1457" w:name="_Toc410314707"/>
      <w:bookmarkStart w:id="1458" w:name="_Toc410314839"/>
      <w:bookmarkStart w:id="1459" w:name="_Toc410920299"/>
      <w:bookmarkStart w:id="1460" w:name="_Toc411007451"/>
      <w:bookmarkStart w:id="1461" w:name="_Toc411007587"/>
      <w:bookmarkStart w:id="1462" w:name="_Toc411007720"/>
      <w:bookmarkStart w:id="1463" w:name="_Toc413153426"/>
      <w:bookmarkStart w:id="1464" w:name="_Toc413153563"/>
      <w:bookmarkStart w:id="1465" w:name="_Toc413157106"/>
      <w:bookmarkStart w:id="1466" w:name="_Toc413157635"/>
      <w:bookmarkStart w:id="1467" w:name="_Toc413160534"/>
      <w:bookmarkStart w:id="1468" w:name="_Toc413160728"/>
      <w:bookmarkStart w:id="1469" w:name="_Toc413160919"/>
      <w:bookmarkStart w:id="1470" w:name="_Toc413161111"/>
      <w:bookmarkStart w:id="1471" w:name="_Toc413161303"/>
      <w:bookmarkStart w:id="1472" w:name="_Toc413161497"/>
      <w:bookmarkStart w:id="1473" w:name="_Toc413161690"/>
      <w:bookmarkStart w:id="1474" w:name="_Toc413161882"/>
      <w:bookmarkStart w:id="1475" w:name="_Toc413162152"/>
      <w:bookmarkStart w:id="1476" w:name="_Toc413162351"/>
      <w:bookmarkStart w:id="1477" w:name="_Toc415061929"/>
      <w:bookmarkStart w:id="1478" w:name="_Toc208090301"/>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r w:rsidRPr="002230A5">
        <w:rPr>
          <w:rFonts w:cs="Arial"/>
        </w:rPr>
        <w:t>Team Structure</w:t>
      </w:r>
      <w:bookmarkEnd w:id="1478"/>
    </w:p>
    <w:p w14:paraId="5817EED5" w14:textId="340ACF1C" w:rsidR="00386997" w:rsidRDefault="00937E3A" w:rsidP="00386997">
      <w:pPr>
        <w:rPr>
          <w:rFonts w:cs="Arial"/>
        </w:rPr>
      </w:pPr>
      <w:r w:rsidRPr="002230A5">
        <w:rPr>
          <w:rFonts w:cs="Arial"/>
        </w:rPr>
        <w:t xml:space="preserve">The </w:t>
      </w:r>
      <w:r w:rsidR="00117B73">
        <w:rPr>
          <w:rFonts w:cs="Arial"/>
        </w:rPr>
        <w:t>(Insert Team Name or Organization or Agency)</w:t>
      </w:r>
      <w:r w:rsidRPr="002230A5">
        <w:rPr>
          <w:rFonts w:cs="Arial"/>
        </w:rPr>
        <w:t>consists of several committees with representation from differing disciplines within the team.  Additional committees may be formed from time-to-time as required for special events or major incidents.</w:t>
      </w:r>
      <w:r w:rsidR="001B6B2C" w:rsidRPr="002230A5">
        <w:rPr>
          <w:rFonts w:cs="Arial"/>
        </w:rPr>
        <w:t xml:space="preserve"> </w:t>
      </w:r>
    </w:p>
    <w:p w14:paraId="29325897" w14:textId="77777777" w:rsidR="00386997" w:rsidRPr="002230A5" w:rsidRDefault="00386997" w:rsidP="00386997">
      <w:pPr>
        <w:rPr>
          <w:rFonts w:cs="Arial"/>
        </w:rPr>
      </w:pPr>
      <w:r w:rsidRPr="00617D68">
        <w:rPr>
          <w:rFonts w:cs="Arial"/>
        </w:rPr>
        <w:t>Individual members may hold more than one position concurrently.</w:t>
      </w:r>
    </w:p>
    <w:p w14:paraId="0B7D7253" w14:textId="77777777" w:rsidR="001B6B2C" w:rsidRPr="002230A5" w:rsidRDefault="001B6B2C" w:rsidP="002230A5">
      <w:pPr>
        <w:rPr>
          <w:rFonts w:cs="Arial"/>
        </w:rPr>
      </w:pPr>
    </w:p>
    <w:p w14:paraId="669788FB" w14:textId="77777777" w:rsidR="00573AD0" w:rsidRPr="002230A5" w:rsidRDefault="00573AD0" w:rsidP="00617D68">
      <w:pPr>
        <w:pStyle w:val="Heading3"/>
      </w:pPr>
      <w:bookmarkStart w:id="1479" w:name="_Toc208090302"/>
      <w:r w:rsidRPr="002230A5">
        <w:lastRenderedPageBreak/>
        <w:t>Voting</w:t>
      </w:r>
      <w:bookmarkEnd w:id="1479"/>
    </w:p>
    <w:p w14:paraId="5E6EF32D" w14:textId="77777777" w:rsidR="001B6B2C" w:rsidRPr="002230A5" w:rsidRDefault="001B6B2C" w:rsidP="002230A5">
      <w:pPr>
        <w:rPr>
          <w:rFonts w:cs="Arial"/>
        </w:rPr>
      </w:pPr>
      <w:r w:rsidRPr="002230A5">
        <w:rPr>
          <w:rFonts w:cs="Arial"/>
        </w:rPr>
        <w:t>Committees will function on a consensus basis with voting on issues used only as a last resort.  Where a vote is to be taken, each of the following groups shall have one vote each: Emergency Medical Services</w:t>
      </w:r>
      <w:r w:rsidR="00F54785" w:rsidRPr="002230A5">
        <w:rPr>
          <w:rFonts w:cs="Arial"/>
        </w:rPr>
        <w:t xml:space="preserve"> (EMS)</w:t>
      </w:r>
      <w:r w:rsidRPr="002230A5">
        <w:rPr>
          <w:rFonts w:cs="Arial"/>
        </w:rPr>
        <w:t xml:space="preserve">, Fire Departments, Hospital, </w:t>
      </w:r>
      <w:r w:rsidR="002A4090">
        <w:rPr>
          <w:rFonts w:cs="Arial"/>
        </w:rPr>
        <w:t>Mental health professionals</w:t>
      </w:r>
      <w:r w:rsidR="00F54785" w:rsidRPr="002230A5">
        <w:rPr>
          <w:rFonts w:cs="Arial"/>
        </w:rPr>
        <w:t xml:space="preserve"> (MHP)</w:t>
      </w:r>
      <w:r w:rsidRPr="002230A5">
        <w:rPr>
          <w:rFonts w:cs="Arial"/>
        </w:rPr>
        <w:t xml:space="preserve">, Police, and Spouses.  If a vote </w:t>
      </w:r>
      <w:r w:rsidR="00573AD0" w:rsidRPr="002230A5">
        <w:rPr>
          <w:rFonts w:cs="Arial"/>
        </w:rPr>
        <w:t>results</w:t>
      </w:r>
      <w:r w:rsidRPr="002230A5">
        <w:rPr>
          <w:rFonts w:cs="Arial"/>
        </w:rPr>
        <w:t xml:space="preserve"> in a tie, the Co-Chairs of the Executive Committee shall cast a single deciding vote. </w:t>
      </w:r>
    </w:p>
    <w:p w14:paraId="6173F810" w14:textId="77777777" w:rsidR="00617D68" w:rsidRDefault="00617D68" w:rsidP="00617D68">
      <w:pPr>
        <w:pStyle w:val="Heading3"/>
        <w:rPr>
          <w:rFonts w:cs="Arial"/>
          <w:b w:val="0"/>
          <w:bCs w:val="0"/>
          <w:sz w:val="20"/>
        </w:rPr>
      </w:pPr>
    </w:p>
    <w:p w14:paraId="39005B2D" w14:textId="77777777" w:rsidR="001B6B2C" w:rsidRPr="002230A5" w:rsidRDefault="001B6B2C" w:rsidP="00617D68">
      <w:pPr>
        <w:pStyle w:val="Heading3"/>
      </w:pPr>
      <w:bookmarkStart w:id="1480" w:name="_Toc208090303"/>
      <w:r w:rsidRPr="002230A5">
        <w:t>Executive Committee</w:t>
      </w:r>
      <w:bookmarkEnd w:id="1480"/>
    </w:p>
    <w:p w14:paraId="5DB68D43" w14:textId="77777777" w:rsidR="00F54785" w:rsidRPr="002230A5" w:rsidRDefault="00F54785" w:rsidP="00F54785">
      <w:pPr>
        <w:rPr>
          <w:rFonts w:cs="Arial"/>
        </w:rPr>
      </w:pPr>
      <w:r w:rsidRPr="002230A5">
        <w:rPr>
          <w:rFonts w:cs="Arial"/>
        </w:rPr>
        <w:t xml:space="preserve">The Co-Chairs of the Executive Committee shall be the </w:t>
      </w:r>
      <w:r w:rsidR="0033407E">
        <w:rPr>
          <w:rFonts w:cs="Arial"/>
        </w:rPr>
        <w:t>Clinical Director(s)</w:t>
      </w:r>
      <w:r w:rsidRPr="002230A5">
        <w:rPr>
          <w:rFonts w:cs="Arial"/>
        </w:rPr>
        <w:t xml:space="preserve"> and the </w:t>
      </w:r>
      <w:r w:rsidR="0033407E">
        <w:rPr>
          <w:rFonts w:cs="Arial"/>
        </w:rPr>
        <w:t>Team Lead(s)</w:t>
      </w:r>
      <w:r w:rsidRPr="002230A5">
        <w:rPr>
          <w:rFonts w:cs="Arial"/>
        </w:rPr>
        <w:t xml:space="preserve">.  All Executive </w:t>
      </w:r>
      <w:r w:rsidR="00EA0624" w:rsidRPr="002230A5">
        <w:rPr>
          <w:rFonts w:cs="Arial"/>
        </w:rPr>
        <w:t xml:space="preserve">Committee </w:t>
      </w:r>
      <w:r w:rsidRPr="002230A5">
        <w:rPr>
          <w:rFonts w:cs="Arial"/>
        </w:rPr>
        <w:t xml:space="preserve">members must be in good standing with the team, have fulfilled all membership requirements and participate in team activities.  </w:t>
      </w:r>
    </w:p>
    <w:p w14:paraId="3F561ADB" w14:textId="77777777" w:rsidR="001B6B2C" w:rsidRPr="002230A5" w:rsidRDefault="00573AD0" w:rsidP="00617D68">
      <w:pPr>
        <w:rPr>
          <w:rFonts w:cs="Arial"/>
          <w:b/>
        </w:rPr>
      </w:pPr>
      <w:r w:rsidRPr="002230A5">
        <w:rPr>
          <w:rFonts w:cs="Arial"/>
          <w:b/>
        </w:rPr>
        <w:t>Committee Composition</w:t>
      </w:r>
    </w:p>
    <w:p w14:paraId="65512364" w14:textId="77777777" w:rsidR="005F43EF" w:rsidRPr="002230A5" w:rsidRDefault="005F43EF" w:rsidP="00617D68">
      <w:pPr>
        <w:rPr>
          <w:rFonts w:cs="Arial"/>
        </w:rPr>
      </w:pPr>
      <w:r w:rsidRPr="002230A5">
        <w:rPr>
          <w:rFonts w:cs="Arial"/>
        </w:rPr>
        <w:t>The Executive Committee is comprised of:</w:t>
      </w:r>
    </w:p>
    <w:p w14:paraId="74C79961" w14:textId="77777777" w:rsidR="001B6B2C" w:rsidRPr="002230A5" w:rsidRDefault="0033407E" w:rsidP="00617D68">
      <w:pPr>
        <w:pStyle w:val="ListParagraph"/>
        <w:numPr>
          <w:ilvl w:val="0"/>
          <w:numId w:val="60"/>
        </w:numPr>
        <w:rPr>
          <w:rFonts w:cs="Arial"/>
        </w:rPr>
      </w:pPr>
      <w:r>
        <w:rPr>
          <w:rFonts w:cs="Arial"/>
        </w:rPr>
        <w:t>Clinical Director(s)</w:t>
      </w:r>
    </w:p>
    <w:p w14:paraId="28540737" w14:textId="77777777" w:rsidR="001B6B2C" w:rsidRPr="002230A5" w:rsidRDefault="00FB0477" w:rsidP="00617D68">
      <w:pPr>
        <w:pStyle w:val="ListParagraph"/>
        <w:numPr>
          <w:ilvl w:val="0"/>
          <w:numId w:val="60"/>
        </w:numPr>
        <w:rPr>
          <w:rFonts w:cs="Arial"/>
        </w:rPr>
      </w:pPr>
      <w:r>
        <w:rPr>
          <w:rFonts w:cs="Arial"/>
        </w:rPr>
        <w:t>Team Lead(s)</w:t>
      </w:r>
    </w:p>
    <w:p w14:paraId="3AA58EE4" w14:textId="77777777" w:rsidR="001B6B2C" w:rsidRPr="002230A5" w:rsidRDefault="001B6B2C" w:rsidP="00617D68">
      <w:pPr>
        <w:pStyle w:val="ListParagraph"/>
        <w:numPr>
          <w:ilvl w:val="0"/>
          <w:numId w:val="60"/>
        </w:numPr>
        <w:rPr>
          <w:rFonts w:cs="Arial"/>
        </w:rPr>
      </w:pPr>
      <w:r w:rsidRPr="002230A5">
        <w:rPr>
          <w:rFonts w:cs="Arial"/>
        </w:rPr>
        <w:t xml:space="preserve">EMS </w:t>
      </w:r>
      <w:r w:rsidR="00F54785" w:rsidRPr="002230A5">
        <w:rPr>
          <w:rFonts w:cs="Arial"/>
        </w:rPr>
        <w:t>Member</w:t>
      </w:r>
    </w:p>
    <w:p w14:paraId="7C67865C" w14:textId="77777777" w:rsidR="00F54785" w:rsidRPr="002230A5" w:rsidRDefault="00F54785" w:rsidP="00617D68">
      <w:pPr>
        <w:pStyle w:val="ListParagraph"/>
        <w:numPr>
          <w:ilvl w:val="0"/>
          <w:numId w:val="60"/>
        </w:numPr>
        <w:rPr>
          <w:rFonts w:cs="Arial"/>
        </w:rPr>
      </w:pPr>
      <w:r w:rsidRPr="002230A5">
        <w:rPr>
          <w:rFonts w:cs="Arial"/>
        </w:rPr>
        <w:t>Fire Department Member</w:t>
      </w:r>
    </w:p>
    <w:p w14:paraId="2A9A66D8" w14:textId="77777777" w:rsidR="00F54785" w:rsidRPr="002230A5" w:rsidRDefault="00F54785" w:rsidP="00617D68">
      <w:pPr>
        <w:pStyle w:val="ListParagraph"/>
        <w:numPr>
          <w:ilvl w:val="0"/>
          <w:numId w:val="60"/>
        </w:numPr>
        <w:rPr>
          <w:rFonts w:cs="Arial"/>
        </w:rPr>
      </w:pPr>
      <w:r w:rsidRPr="002230A5">
        <w:rPr>
          <w:rFonts w:cs="Arial"/>
        </w:rPr>
        <w:t>Hospital Member</w:t>
      </w:r>
    </w:p>
    <w:p w14:paraId="006823D8" w14:textId="77777777" w:rsidR="00F54785" w:rsidRPr="002230A5" w:rsidRDefault="002A4090" w:rsidP="00617D68">
      <w:pPr>
        <w:pStyle w:val="ListParagraph"/>
        <w:numPr>
          <w:ilvl w:val="0"/>
          <w:numId w:val="60"/>
        </w:numPr>
        <w:rPr>
          <w:rFonts w:cs="Arial"/>
        </w:rPr>
      </w:pPr>
      <w:r>
        <w:rPr>
          <w:rFonts w:cs="Arial"/>
        </w:rPr>
        <w:t xml:space="preserve">Mental </w:t>
      </w:r>
      <w:r w:rsidR="00617D68">
        <w:rPr>
          <w:rFonts w:cs="Arial"/>
        </w:rPr>
        <w:t>H</w:t>
      </w:r>
      <w:r>
        <w:rPr>
          <w:rFonts w:cs="Arial"/>
        </w:rPr>
        <w:t xml:space="preserve">ealth </w:t>
      </w:r>
      <w:r w:rsidR="00617D68">
        <w:rPr>
          <w:rFonts w:cs="Arial"/>
        </w:rPr>
        <w:t>P</w:t>
      </w:r>
      <w:r>
        <w:rPr>
          <w:rFonts w:cs="Arial"/>
        </w:rPr>
        <w:t>rofessional</w:t>
      </w:r>
      <w:r w:rsidR="00F54785" w:rsidRPr="002230A5">
        <w:rPr>
          <w:rFonts w:cs="Arial"/>
        </w:rPr>
        <w:t xml:space="preserve"> Member</w:t>
      </w:r>
    </w:p>
    <w:p w14:paraId="3633D1DD" w14:textId="77777777" w:rsidR="00F54785" w:rsidRPr="002230A5" w:rsidRDefault="00F54785" w:rsidP="00617D68">
      <w:pPr>
        <w:pStyle w:val="ListParagraph"/>
        <w:numPr>
          <w:ilvl w:val="0"/>
          <w:numId w:val="60"/>
        </w:numPr>
        <w:rPr>
          <w:rFonts w:cs="Arial"/>
        </w:rPr>
      </w:pPr>
      <w:r w:rsidRPr="002230A5">
        <w:rPr>
          <w:rFonts w:cs="Arial"/>
        </w:rPr>
        <w:t>Police Member</w:t>
      </w:r>
    </w:p>
    <w:p w14:paraId="7D06CE32" w14:textId="7C3CBD20" w:rsidR="00F54785" w:rsidRPr="002230A5" w:rsidRDefault="00F54785" w:rsidP="00617D68">
      <w:pPr>
        <w:pStyle w:val="ListParagraph"/>
        <w:numPr>
          <w:ilvl w:val="0"/>
          <w:numId w:val="60"/>
        </w:numPr>
        <w:rPr>
          <w:rFonts w:cs="Arial"/>
        </w:rPr>
      </w:pPr>
      <w:r w:rsidRPr="002230A5">
        <w:rPr>
          <w:rFonts w:cs="Arial"/>
        </w:rPr>
        <w:t xml:space="preserve">Spousal </w:t>
      </w:r>
      <w:r w:rsidR="00117B73">
        <w:rPr>
          <w:rFonts w:cs="Arial"/>
        </w:rPr>
        <w:t xml:space="preserve">Support Program Executive </w:t>
      </w:r>
      <w:r w:rsidRPr="002230A5">
        <w:rPr>
          <w:rFonts w:cs="Arial"/>
        </w:rPr>
        <w:t>Member</w:t>
      </w:r>
    </w:p>
    <w:p w14:paraId="09214443" w14:textId="77777777" w:rsidR="00617D68" w:rsidRDefault="00617D68" w:rsidP="00617D68">
      <w:pPr>
        <w:rPr>
          <w:rFonts w:cs="Arial"/>
          <w:b/>
        </w:rPr>
      </w:pPr>
    </w:p>
    <w:p w14:paraId="5C4467A0" w14:textId="77777777" w:rsidR="001B6B2C" w:rsidRPr="00617D68" w:rsidRDefault="001B6B2C" w:rsidP="00617D68">
      <w:pPr>
        <w:rPr>
          <w:rFonts w:cs="Arial"/>
          <w:b/>
        </w:rPr>
      </w:pPr>
      <w:r w:rsidRPr="00617D68">
        <w:rPr>
          <w:rFonts w:cs="Arial"/>
          <w:b/>
        </w:rPr>
        <w:t>Duties:</w:t>
      </w:r>
    </w:p>
    <w:p w14:paraId="47484230" w14:textId="77777777" w:rsidR="00F54785" w:rsidRPr="002230A5" w:rsidRDefault="00F54785" w:rsidP="00617D68">
      <w:pPr>
        <w:rPr>
          <w:rFonts w:cs="Arial"/>
        </w:rPr>
      </w:pPr>
      <w:r w:rsidRPr="002230A5">
        <w:rPr>
          <w:rFonts w:cs="Arial"/>
        </w:rPr>
        <w:t>The Executive Committee duties include:</w:t>
      </w:r>
    </w:p>
    <w:p w14:paraId="3A1FF5D8" w14:textId="77777777" w:rsidR="00573AD0" w:rsidRPr="002230A5" w:rsidRDefault="00EA0624" w:rsidP="00F54785">
      <w:pPr>
        <w:pStyle w:val="ListParagraph"/>
        <w:numPr>
          <w:ilvl w:val="0"/>
          <w:numId w:val="61"/>
        </w:numPr>
        <w:rPr>
          <w:rFonts w:cs="Arial"/>
        </w:rPr>
      </w:pPr>
      <w:r w:rsidRPr="002230A5">
        <w:rPr>
          <w:rFonts w:cs="Arial"/>
        </w:rPr>
        <w:t>e</w:t>
      </w:r>
      <w:r w:rsidR="00F54785" w:rsidRPr="002230A5">
        <w:rPr>
          <w:rFonts w:cs="Arial"/>
        </w:rPr>
        <w:t>stablishing, reviewing and revising operational procedures, goal</w:t>
      </w:r>
      <w:r w:rsidR="00573AD0" w:rsidRPr="002230A5">
        <w:rPr>
          <w:rFonts w:cs="Arial"/>
        </w:rPr>
        <w:t>s and objectives, as necessary;</w:t>
      </w:r>
      <w:r w:rsidR="00F54785" w:rsidRPr="002230A5">
        <w:rPr>
          <w:rFonts w:cs="Arial"/>
        </w:rPr>
        <w:t xml:space="preserve"> </w:t>
      </w:r>
    </w:p>
    <w:p w14:paraId="7727211A" w14:textId="77777777" w:rsidR="00663B12" w:rsidRPr="002230A5" w:rsidRDefault="00663B12" w:rsidP="00F54785">
      <w:pPr>
        <w:pStyle w:val="ListParagraph"/>
        <w:numPr>
          <w:ilvl w:val="0"/>
          <w:numId w:val="61"/>
        </w:numPr>
        <w:rPr>
          <w:rFonts w:cs="Arial"/>
        </w:rPr>
      </w:pPr>
      <w:r w:rsidRPr="002230A5">
        <w:rPr>
          <w:rFonts w:cs="Arial"/>
        </w:rPr>
        <w:t xml:space="preserve">appointing the </w:t>
      </w:r>
      <w:r w:rsidR="0033407E">
        <w:rPr>
          <w:rFonts w:cs="Arial"/>
        </w:rPr>
        <w:t>Clinical Director(s)</w:t>
      </w:r>
      <w:r w:rsidRPr="002230A5">
        <w:rPr>
          <w:rFonts w:cs="Arial"/>
        </w:rPr>
        <w:t xml:space="preserve"> as required and on the recommendation of the Membership Committee;</w:t>
      </w:r>
    </w:p>
    <w:p w14:paraId="332DE725" w14:textId="77777777" w:rsidR="00F54785" w:rsidRPr="002230A5" w:rsidRDefault="00EA0624" w:rsidP="00F54785">
      <w:pPr>
        <w:pStyle w:val="ListParagraph"/>
        <w:numPr>
          <w:ilvl w:val="0"/>
          <w:numId w:val="61"/>
        </w:numPr>
        <w:rPr>
          <w:rFonts w:cs="Arial"/>
        </w:rPr>
      </w:pPr>
      <w:r w:rsidRPr="002230A5">
        <w:rPr>
          <w:rFonts w:cs="Arial"/>
        </w:rPr>
        <w:t>e</w:t>
      </w:r>
      <w:r w:rsidR="00573AD0" w:rsidRPr="002230A5">
        <w:rPr>
          <w:rFonts w:cs="Arial"/>
        </w:rPr>
        <w:t>nsuring Team p</w:t>
      </w:r>
      <w:r w:rsidR="00F54785" w:rsidRPr="002230A5">
        <w:rPr>
          <w:rFonts w:cs="Arial"/>
        </w:rPr>
        <w:t xml:space="preserve">rocedures are </w:t>
      </w:r>
      <w:r w:rsidR="00573AD0" w:rsidRPr="002230A5">
        <w:rPr>
          <w:rFonts w:cs="Arial"/>
        </w:rPr>
        <w:t>not in conflict with procedures or operational guidelines of any member agencies;</w:t>
      </w:r>
    </w:p>
    <w:p w14:paraId="0309444C" w14:textId="77777777" w:rsidR="00F05E36" w:rsidRPr="00846713" w:rsidRDefault="00F05E36" w:rsidP="00F54785">
      <w:pPr>
        <w:pStyle w:val="ListParagraph"/>
        <w:numPr>
          <w:ilvl w:val="0"/>
          <w:numId w:val="61"/>
        </w:numPr>
        <w:rPr>
          <w:rFonts w:cs="Arial"/>
        </w:rPr>
      </w:pPr>
      <w:r w:rsidRPr="00846713">
        <w:rPr>
          <w:rFonts w:cs="Arial"/>
        </w:rPr>
        <w:t>inviting members who have resigned to become Alumni Members when appropriate;</w:t>
      </w:r>
    </w:p>
    <w:p w14:paraId="158DC086" w14:textId="77777777" w:rsidR="00573AD0" w:rsidRPr="002230A5" w:rsidRDefault="00EA0624" w:rsidP="00573AD0">
      <w:pPr>
        <w:pStyle w:val="ListParagraph"/>
        <w:numPr>
          <w:ilvl w:val="0"/>
          <w:numId w:val="61"/>
        </w:numPr>
        <w:rPr>
          <w:rFonts w:cs="Arial"/>
        </w:rPr>
      </w:pPr>
      <w:r w:rsidRPr="002230A5">
        <w:rPr>
          <w:rFonts w:cs="Arial"/>
        </w:rPr>
        <w:t>d</w:t>
      </w:r>
      <w:r w:rsidR="00573AD0" w:rsidRPr="002230A5">
        <w:rPr>
          <w:rFonts w:cs="Arial"/>
        </w:rPr>
        <w:t>etermining a yearly meeting schedule and meeting sites;</w:t>
      </w:r>
    </w:p>
    <w:p w14:paraId="7A1F8EE6" w14:textId="77777777" w:rsidR="00573AD0" w:rsidRPr="002230A5" w:rsidRDefault="00EA0624" w:rsidP="00573AD0">
      <w:pPr>
        <w:pStyle w:val="ListParagraph"/>
        <w:numPr>
          <w:ilvl w:val="0"/>
          <w:numId w:val="61"/>
        </w:numPr>
        <w:rPr>
          <w:rFonts w:cs="Arial"/>
        </w:rPr>
      </w:pPr>
      <w:r w:rsidRPr="002230A5">
        <w:rPr>
          <w:rFonts w:cs="Arial"/>
        </w:rPr>
        <w:t>s</w:t>
      </w:r>
      <w:r w:rsidR="00573AD0" w:rsidRPr="002230A5">
        <w:rPr>
          <w:rFonts w:cs="Arial"/>
        </w:rPr>
        <w:t xml:space="preserve">electing </w:t>
      </w:r>
      <w:r w:rsidRPr="002230A5">
        <w:rPr>
          <w:rFonts w:cs="Arial"/>
        </w:rPr>
        <w:t xml:space="preserve">qualified </w:t>
      </w:r>
      <w:r w:rsidR="00573AD0" w:rsidRPr="002230A5">
        <w:rPr>
          <w:rFonts w:cs="Arial"/>
        </w:rPr>
        <w:t>auditor(s) to annually review all team financial records;</w:t>
      </w:r>
      <w:r w:rsidR="00103BE4" w:rsidRPr="002230A5">
        <w:rPr>
          <w:rFonts w:cs="Arial"/>
        </w:rPr>
        <w:t xml:space="preserve"> </w:t>
      </w:r>
    </w:p>
    <w:p w14:paraId="27BA0392" w14:textId="77777777" w:rsidR="00774E92" w:rsidRPr="002230A5" w:rsidRDefault="00774E92" w:rsidP="00774E92">
      <w:pPr>
        <w:pStyle w:val="ListParagraph"/>
        <w:numPr>
          <w:ilvl w:val="0"/>
          <w:numId w:val="61"/>
        </w:numPr>
        <w:rPr>
          <w:rFonts w:cs="Arial"/>
        </w:rPr>
      </w:pPr>
      <w:r>
        <w:rPr>
          <w:rFonts w:cs="Arial"/>
        </w:rPr>
        <w:t>appointing a Peer Review Team Advisor on an as-needed basis</w:t>
      </w:r>
      <w:r w:rsidRPr="002230A5">
        <w:rPr>
          <w:rFonts w:cs="Arial"/>
        </w:rPr>
        <w:t>;</w:t>
      </w:r>
    </w:p>
    <w:p w14:paraId="2627AED0" w14:textId="77777777" w:rsidR="00103BE4" w:rsidRPr="002230A5" w:rsidRDefault="00103BE4" w:rsidP="00573AD0">
      <w:pPr>
        <w:pStyle w:val="ListParagraph"/>
        <w:numPr>
          <w:ilvl w:val="0"/>
          <w:numId w:val="61"/>
        </w:numPr>
        <w:rPr>
          <w:rFonts w:cs="Arial"/>
        </w:rPr>
      </w:pPr>
      <w:r w:rsidRPr="002230A5">
        <w:rPr>
          <w:rFonts w:cs="Arial"/>
        </w:rPr>
        <w:t xml:space="preserve">appointing a </w:t>
      </w:r>
      <w:r w:rsidR="00801485">
        <w:rPr>
          <w:rFonts w:cs="Arial"/>
        </w:rPr>
        <w:t>F</w:t>
      </w:r>
      <w:r w:rsidRPr="002230A5">
        <w:rPr>
          <w:rFonts w:cs="Arial"/>
        </w:rPr>
        <w:t xml:space="preserve">inancial </w:t>
      </w:r>
      <w:r w:rsidR="00801485">
        <w:rPr>
          <w:rFonts w:cs="Arial"/>
        </w:rPr>
        <w:t>A</w:t>
      </w:r>
      <w:r w:rsidRPr="002230A5">
        <w:rPr>
          <w:rFonts w:cs="Arial"/>
        </w:rPr>
        <w:t>dvisor on an as-needed basis;</w:t>
      </w:r>
      <w:r w:rsidR="00FB07FE">
        <w:rPr>
          <w:rFonts w:cs="Arial"/>
        </w:rPr>
        <w:t xml:space="preserve"> and</w:t>
      </w:r>
    </w:p>
    <w:p w14:paraId="5B6A32EF" w14:textId="77777777" w:rsidR="00663B12" w:rsidRDefault="00663B12" w:rsidP="00573AD0">
      <w:pPr>
        <w:pStyle w:val="ListParagraph"/>
        <w:numPr>
          <w:ilvl w:val="0"/>
          <w:numId w:val="61"/>
        </w:numPr>
        <w:rPr>
          <w:rFonts w:cs="Arial"/>
        </w:rPr>
      </w:pPr>
      <w:r w:rsidRPr="002230A5">
        <w:rPr>
          <w:rFonts w:cs="Arial"/>
        </w:rPr>
        <w:t>appointing a Legal Advisor on an as-needed basis.</w:t>
      </w:r>
    </w:p>
    <w:p w14:paraId="1430DEB5" w14:textId="77777777" w:rsidR="00FA7B2E" w:rsidRPr="002230A5" w:rsidRDefault="00FA7B2E" w:rsidP="00FA7B2E">
      <w:pPr>
        <w:pStyle w:val="ListParagraph"/>
        <w:rPr>
          <w:rFonts w:cs="Arial"/>
        </w:rPr>
      </w:pPr>
    </w:p>
    <w:p w14:paraId="31DC7E1A" w14:textId="77777777" w:rsidR="00CE4A47" w:rsidRPr="002230A5" w:rsidRDefault="00573AD0" w:rsidP="00FA7B2E">
      <w:pPr>
        <w:pStyle w:val="Heading3"/>
      </w:pPr>
      <w:bookmarkStart w:id="1481" w:name="_Toc208090304"/>
      <w:r w:rsidRPr="002230A5">
        <w:t>Membership Committee</w:t>
      </w:r>
      <w:bookmarkEnd w:id="1481"/>
      <w:r w:rsidR="00801485">
        <w:t xml:space="preserve"> </w:t>
      </w:r>
    </w:p>
    <w:p w14:paraId="72DE75B2" w14:textId="77777777" w:rsidR="00A60B57" w:rsidRPr="00FA7B2E" w:rsidRDefault="00A60B57" w:rsidP="00FA7B2E">
      <w:pPr>
        <w:rPr>
          <w:rFonts w:cs="Arial"/>
        </w:rPr>
      </w:pPr>
      <w:r w:rsidRPr="002230A5">
        <w:rPr>
          <w:rFonts w:cs="Arial"/>
        </w:rPr>
        <w:t xml:space="preserve">The Membership Committee will work with all </w:t>
      </w:r>
      <w:r w:rsidR="004F0917" w:rsidRPr="00846713">
        <w:rPr>
          <w:rFonts w:cs="Arial"/>
        </w:rPr>
        <w:t>member groups</w:t>
      </w:r>
      <w:r w:rsidRPr="002230A5">
        <w:rPr>
          <w:rFonts w:cs="Arial"/>
        </w:rPr>
        <w:t xml:space="preserve"> to recruit and screen prospective team members to ensure continuity of services.</w:t>
      </w:r>
    </w:p>
    <w:p w14:paraId="5B562E17" w14:textId="77777777" w:rsidR="00EA0624" w:rsidRPr="002230A5" w:rsidRDefault="00EA0624" w:rsidP="00FA7B2E">
      <w:pPr>
        <w:rPr>
          <w:rFonts w:cs="Arial"/>
          <w:b/>
        </w:rPr>
      </w:pPr>
      <w:r w:rsidRPr="00FA7B2E">
        <w:rPr>
          <w:rFonts w:cs="Arial"/>
          <w:b/>
        </w:rPr>
        <w:lastRenderedPageBreak/>
        <w:t>Committee Composition</w:t>
      </w:r>
    </w:p>
    <w:p w14:paraId="14330F16" w14:textId="77777777" w:rsidR="00A60B57" w:rsidRPr="00FA7B2E" w:rsidRDefault="00A60B57" w:rsidP="00FA7B2E">
      <w:pPr>
        <w:rPr>
          <w:rFonts w:cs="Arial"/>
        </w:rPr>
      </w:pPr>
      <w:r w:rsidRPr="00846713">
        <w:rPr>
          <w:rFonts w:cs="Arial"/>
        </w:rPr>
        <w:t xml:space="preserve">The Membership Committee is comprised </w:t>
      </w:r>
      <w:r w:rsidR="00FA7B2E">
        <w:rPr>
          <w:rFonts w:cs="Arial"/>
        </w:rPr>
        <w:t xml:space="preserve">of </w:t>
      </w:r>
      <w:r w:rsidR="00801485" w:rsidRPr="00801485">
        <w:rPr>
          <w:rFonts w:cs="Arial"/>
        </w:rPr>
        <w:t>a</w:t>
      </w:r>
      <w:r w:rsidR="00235DF3">
        <w:rPr>
          <w:rFonts w:cs="Arial"/>
        </w:rPr>
        <w:t xml:space="preserve"> Committee Chair and a</w:t>
      </w:r>
      <w:r w:rsidR="00801485" w:rsidRPr="00801485">
        <w:rPr>
          <w:rFonts w:cs="Arial"/>
        </w:rPr>
        <w:t xml:space="preserve"> member from each member group.  </w:t>
      </w:r>
      <w:r w:rsidR="00FA7B2E">
        <w:rPr>
          <w:rFonts w:cs="Arial"/>
        </w:rPr>
        <w:t xml:space="preserve">  </w:t>
      </w:r>
    </w:p>
    <w:p w14:paraId="05D67399" w14:textId="77777777" w:rsidR="00A60B57" w:rsidRPr="00FA7B2E" w:rsidRDefault="00A60B57" w:rsidP="00FA7B2E">
      <w:pPr>
        <w:rPr>
          <w:rFonts w:cs="Arial"/>
          <w:b/>
        </w:rPr>
      </w:pPr>
      <w:r w:rsidRPr="002230A5">
        <w:rPr>
          <w:rFonts w:cs="Arial"/>
          <w:b/>
        </w:rPr>
        <w:t>Duties</w:t>
      </w:r>
    </w:p>
    <w:p w14:paraId="0F1D5554" w14:textId="77777777" w:rsidR="00EA0624" w:rsidRPr="002230A5" w:rsidRDefault="00EA0624" w:rsidP="00FA7B2E">
      <w:pPr>
        <w:rPr>
          <w:rFonts w:cs="Arial"/>
        </w:rPr>
      </w:pPr>
      <w:r w:rsidRPr="002230A5">
        <w:rPr>
          <w:rFonts w:cs="Arial"/>
        </w:rPr>
        <w:t>The Membership Committee duties include:</w:t>
      </w:r>
    </w:p>
    <w:p w14:paraId="735F3973" w14:textId="77777777" w:rsidR="00EA0624" w:rsidRPr="002230A5" w:rsidRDefault="00EA0624" w:rsidP="00EA0624">
      <w:pPr>
        <w:pStyle w:val="ListParagraph"/>
        <w:numPr>
          <w:ilvl w:val="0"/>
          <w:numId w:val="62"/>
        </w:numPr>
        <w:rPr>
          <w:rFonts w:cs="Arial"/>
        </w:rPr>
      </w:pPr>
      <w:r w:rsidRPr="002230A5">
        <w:rPr>
          <w:rFonts w:cs="Arial"/>
        </w:rPr>
        <w:t xml:space="preserve">developing </w:t>
      </w:r>
      <w:r w:rsidR="00663B12" w:rsidRPr="002230A5">
        <w:rPr>
          <w:rFonts w:cs="Arial"/>
        </w:rPr>
        <w:t xml:space="preserve">and reviewing a new members </w:t>
      </w:r>
      <w:r w:rsidRPr="002230A5">
        <w:rPr>
          <w:rFonts w:cs="Arial"/>
        </w:rPr>
        <w:t xml:space="preserve">screening criteria; </w:t>
      </w:r>
    </w:p>
    <w:p w14:paraId="272BEAFD" w14:textId="77777777" w:rsidR="00EA0624" w:rsidRPr="002230A5" w:rsidRDefault="00EA0624" w:rsidP="00EA0624">
      <w:pPr>
        <w:pStyle w:val="ListParagraph"/>
        <w:numPr>
          <w:ilvl w:val="0"/>
          <w:numId w:val="62"/>
        </w:numPr>
        <w:rPr>
          <w:rFonts w:cs="Arial"/>
        </w:rPr>
      </w:pPr>
      <w:r w:rsidRPr="002230A5">
        <w:rPr>
          <w:rFonts w:cs="Arial"/>
        </w:rPr>
        <w:t>soliciting membership applications;</w:t>
      </w:r>
    </w:p>
    <w:p w14:paraId="5AE2A946" w14:textId="77777777" w:rsidR="00EA0624" w:rsidRPr="002230A5" w:rsidRDefault="00EA0624" w:rsidP="00EA0624">
      <w:pPr>
        <w:pStyle w:val="ListParagraph"/>
        <w:numPr>
          <w:ilvl w:val="0"/>
          <w:numId w:val="62"/>
        </w:numPr>
        <w:rPr>
          <w:rFonts w:cs="Arial"/>
        </w:rPr>
      </w:pPr>
      <w:r w:rsidRPr="002230A5">
        <w:rPr>
          <w:rFonts w:cs="Arial"/>
        </w:rPr>
        <w:t xml:space="preserve">evaluating membership needs in collaboration with </w:t>
      </w:r>
      <w:r w:rsidR="0033407E">
        <w:rPr>
          <w:rFonts w:cs="Arial"/>
        </w:rPr>
        <w:t>Clinical Director(s)</w:t>
      </w:r>
      <w:r w:rsidRPr="002230A5">
        <w:rPr>
          <w:rFonts w:cs="Arial"/>
        </w:rPr>
        <w:t xml:space="preserve"> and </w:t>
      </w:r>
      <w:r w:rsidR="00FB0477">
        <w:rPr>
          <w:rFonts w:cs="Arial"/>
        </w:rPr>
        <w:t>Team Lead(s)</w:t>
      </w:r>
      <w:r w:rsidRPr="002230A5">
        <w:rPr>
          <w:rFonts w:cs="Arial"/>
        </w:rPr>
        <w:t>;</w:t>
      </w:r>
    </w:p>
    <w:p w14:paraId="4484D991" w14:textId="77777777" w:rsidR="00EA0624" w:rsidRDefault="00EA0624" w:rsidP="00EA0624">
      <w:pPr>
        <w:pStyle w:val="ListParagraph"/>
        <w:numPr>
          <w:ilvl w:val="0"/>
          <w:numId w:val="62"/>
        </w:numPr>
        <w:rPr>
          <w:rFonts w:cs="Arial"/>
        </w:rPr>
      </w:pPr>
      <w:r w:rsidRPr="002230A5">
        <w:rPr>
          <w:rFonts w:cs="Arial"/>
        </w:rPr>
        <w:t>screening and accept applications for team membership;</w:t>
      </w:r>
    </w:p>
    <w:p w14:paraId="5248503B" w14:textId="1E420FEB" w:rsidR="00F427F0" w:rsidRPr="000240F0" w:rsidRDefault="00801485" w:rsidP="00EA0624">
      <w:pPr>
        <w:pStyle w:val="ListParagraph"/>
        <w:numPr>
          <w:ilvl w:val="0"/>
          <w:numId w:val="62"/>
        </w:numPr>
        <w:rPr>
          <w:rFonts w:cs="Arial"/>
        </w:rPr>
      </w:pPr>
      <w:r w:rsidRPr="000240F0">
        <w:rPr>
          <w:rFonts w:cs="Arial"/>
        </w:rPr>
        <w:t>arranging interviews of prospective members in partnership with a MHP;</w:t>
      </w:r>
      <w:r w:rsidR="00F427F0" w:rsidRPr="000240F0">
        <w:rPr>
          <w:rFonts w:cs="Arial"/>
        </w:rPr>
        <w:t xml:space="preserve">informing the Education Committee, </w:t>
      </w:r>
      <w:r w:rsidR="0033407E" w:rsidRPr="000240F0">
        <w:rPr>
          <w:rFonts w:cs="Arial"/>
        </w:rPr>
        <w:t>Clinical Director(s)</w:t>
      </w:r>
      <w:r w:rsidR="00F427F0" w:rsidRPr="000240F0">
        <w:rPr>
          <w:rFonts w:cs="Arial"/>
        </w:rPr>
        <w:t xml:space="preserve">(s), Team Administrator and </w:t>
      </w:r>
      <w:r w:rsidR="0033407E" w:rsidRPr="000240F0">
        <w:rPr>
          <w:rFonts w:cs="Arial"/>
        </w:rPr>
        <w:t>Team Lead(s)</w:t>
      </w:r>
      <w:r w:rsidR="00F427F0" w:rsidRPr="000240F0">
        <w:rPr>
          <w:rFonts w:cs="Arial"/>
        </w:rPr>
        <w:t>s of the acceptance of any new Team members;</w:t>
      </w:r>
    </w:p>
    <w:p w14:paraId="3B3AB74F" w14:textId="77777777" w:rsidR="00D07C0A" w:rsidRPr="000240F0" w:rsidRDefault="00D07C0A" w:rsidP="00EA0624">
      <w:pPr>
        <w:pStyle w:val="ListParagraph"/>
        <w:numPr>
          <w:ilvl w:val="0"/>
          <w:numId w:val="62"/>
        </w:numPr>
        <w:rPr>
          <w:rFonts w:cs="Arial"/>
        </w:rPr>
      </w:pPr>
      <w:r w:rsidRPr="000240F0">
        <w:rPr>
          <w:rFonts w:cs="Arial"/>
        </w:rPr>
        <w:t xml:space="preserve">make recommendations to the Executive Committee on the status of Team members; </w:t>
      </w:r>
    </w:p>
    <w:p w14:paraId="56971D4D" w14:textId="77777777" w:rsidR="00663B12" w:rsidRPr="002230A5" w:rsidRDefault="00663B12" w:rsidP="00EA0624">
      <w:pPr>
        <w:pStyle w:val="ListParagraph"/>
        <w:numPr>
          <w:ilvl w:val="0"/>
          <w:numId w:val="62"/>
        </w:numPr>
        <w:rPr>
          <w:rFonts w:cs="Arial"/>
        </w:rPr>
      </w:pPr>
      <w:r w:rsidRPr="002230A5">
        <w:rPr>
          <w:rFonts w:cs="Arial"/>
        </w:rPr>
        <w:t xml:space="preserve">making recommendations to the Executive Committee for the position of </w:t>
      </w:r>
      <w:r w:rsidR="0033407E">
        <w:rPr>
          <w:rFonts w:cs="Arial"/>
        </w:rPr>
        <w:t>Clinical Director(s)</w:t>
      </w:r>
      <w:r w:rsidRPr="002230A5">
        <w:rPr>
          <w:rFonts w:cs="Arial"/>
        </w:rPr>
        <w:t>;</w:t>
      </w:r>
    </w:p>
    <w:p w14:paraId="7E4BF760" w14:textId="77777777" w:rsidR="00EA0624" w:rsidRPr="002230A5" w:rsidRDefault="00A60B57" w:rsidP="00EA0624">
      <w:pPr>
        <w:pStyle w:val="ListParagraph"/>
        <w:numPr>
          <w:ilvl w:val="0"/>
          <w:numId w:val="62"/>
        </w:numPr>
        <w:rPr>
          <w:rFonts w:cs="Arial"/>
        </w:rPr>
      </w:pPr>
      <w:r w:rsidRPr="002230A5">
        <w:rPr>
          <w:rFonts w:cs="Arial"/>
        </w:rPr>
        <w:t>p</w:t>
      </w:r>
      <w:r w:rsidR="00EA0624" w:rsidRPr="002230A5">
        <w:rPr>
          <w:rFonts w:cs="Arial"/>
        </w:rPr>
        <w:t>romoting membership on the Team through presentations or other means;</w:t>
      </w:r>
      <w:r w:rsidRPr="002230A5">
        <w:rPr>
          <w:rFonts w:cs="Arial"/>
        </w:rPr>
        <w:t xml:space="preserve"> and</w:t>
      </w:r>
    </w:p>
    <w:p w14:paraId="435E0700" w14:textId="77777777" w:rsidR="00F05E36" w:rsidRPr="00BE2FE5" w:rsidRDefault="00A60B57" w:rsidP="00E32E42">
      <w:pPr>
        <w:pStyle w:val="ListParagraph"/>
        <w:numPr>
          <w:ilvl w:val="0"/>
          <w:numId w:val="62"/>
        </w:numPr>
        <w:rPr>
          <w:rFonts w:cs="Arial"/>
        </w:rPr>
      </w:pPr>
      <w:r w:rsidRPr="002230A5">
        <w:rPr>
          <w:rFonts w:cs="Arial"/>
        </w:rPr>
        <w:t>working with the Education Committee to determine Team educational requirements</w:t>
      </w:r>
      <w:r w:rsidR="00F05E36" w:rsidRPr="002230A5">
        <w:rPr>
          <w:rFonts w:cs="Arial"/>
        </w:rPr>
        <w:t>;</w:t>
      </w:r>
    </w:p>
    <w:p w14:paraId="093F5ED9" w14:textId="77777777" w:rsidR="00A60B57" w:rsidRPr="002230A5" w:rsidRDefault="00A60B57" w:rsidP="00235DF3">
      <w:pPr>
        <w:pStyle w:val="Heading3"/>
      </w:pPr>
      <w:bookmarkStart w:id="1482" w:name="_Toc208090305"/>
      <w:r w:rsidRPr="00BE2FE5">
        <w:t>Education Committee</w:t>
      </w:r>
      <w:bookmarkEnd w:id="1482"/>
    </w:p>
    <w:p w14:paraId="5F26681F" w14:textId="77777777" w:rsidR="005F43EF" w:rsidRPr="002230A5" w:rsidRDefault="005F43EF" w:rsidP="00235DF3">
      <w:pPr>
        <w:rPr>
          <w:rFonts w:cs="Arial"/>
        </w:rPr>
      </w:pPr>
      <w:r w:rsidRPr="002230A5">
        <w:rPr>
          <w:rFonts w:cs="Arial"/>
        </w:rPr>
        <w:t>The Education Committee’s mandate is to ensure</w:t>
      </w:r>
      <w:r w:rsidR="00235DF3">
        <w:rPr>
          <w:rFonts w:cs="Arial"/>
        </w:rPr>
        <w:t xml:space="preserve"> all team members are up to date with </w:t>
      </w:r>
      <w:r w:rsidR="00CE29F5">
        <w:rPr>
          <w:rFonts w:cs="Arial"/>
        </w:rPr>
        <w:t xml:space="preserve">required </w:t>
      </w:r>
      <w:r w:rsidR="00235DF3">
        <w:rPr>
          <w:rFonts w:cs="Arial"/>
        </w:rPr>
        <w:t>training, to provide the necessary annual training, and to</w:t>
      </w:r>
      <w:r w:rsidR="00CE29F5">
        <w:rPr>
          <w:rFonts w:cs="Arial"/>
        </w:rPr>
        <w:t xml:space="preserve"> maintain current records of all team members’ education.</w:t>
      </w:r>
      <w:r w:rsidR="00235DF3">
        <w:rPr>
          <w:rFonts w:cs="Arial"/>
        </w:rPr>
        <w:t xml:space="preserve"> </w:t>
      </w:r>
      <w:r w:rsidRPr="002230A5">
        <w:rPr>
          <w:rFonts w:cs="Arial"/>
        </w:rPr>
        <w:t xml:space="preserve"> </w:t>
      </w:r>
    </w:p>
    <w:p w14:paraId="5F755D6E" w14:textId="77777777" w:rsidR="00A60B57" w:rsidRPr="00235DF3" w:rsidRDefault="00A60B57" w:rsidP="00235DF3">
      <w:pPr>
        <w:rPr>
          <w:rFonts w:cs="Arial"/>
          <w:b/>
        </w:rPr>
      </w:pPr>
      <w:r w:rsidRPr="00235DF3">
        <w:rPr>
          <w:rFonts w:cs="Arial"/>
          <w:b/>
        </w:rPr>
        <w:t>Committee Composition</w:t>
      </w:r>
    </w:p>
    <w:p w14:paraId="348E1B94" w14:textId="77777777" w:rsidR="00CE29F5" w:rsidRDefault="005F43EF" w:rsidP="00235DF3">
      <w:pPr>
        <w:rPr>
          <w:rFonts w:cs="Arial"/>
        </w:rPr>
      </w:pPr>
      <w:r w:rsidRPr="00CE29F5">
        <w:rPr>
          <w:rFonts w:cs="Arial"/>
        </w:rPr>
        <w:t>The Education Committee is comp</w:t>
      </w:r>
      <w:r w:rsidR="00103BE4" w:rsidRPr="00CE29F5">
        <w:rPr>
          <w:rFonts w:cs="Arial"/>
        </w:rPr>
        <w:t>rised of</w:t>
      </w:r>
      <w:r w:rsidR="00CE29F5">
        <w:rPr>
          <w:rFonts w:cs="Arial"/>
        </w:rPr>
        <w:t xml:space="preserve"> a minimum of 3 team members, including at least one in-house trainer.</w:t>
      </w:r>
    </w:p>
    <w:p w14:paraId="4AC4D5B5" w14:textId="77777777" w:rsidR="00A60B57" w:rsidRPr="00235DF3" w:rsidRDefault="00A60B57" w:rsidP="00235DF3">
      <w:pPr>
        <w:rPr>
          <w:rFonts w:cs="Arial"/>
          <w:b/>
        </w:rPr>
      </w:pPr>
      <w:r w:rsidRPr="00235DF3">
        <w:rPr>
          <w:rFonts w:cs="Arial"/>
          <w:b/>
        </w:rPr>
        <w:t>Duties</w:t>
      </w:r>
    </w:p>
    <w:p w14:paraId="7C474B87" w14:textId="77777777" w:rsidR="00CE4A47" w:rsidRPr="002230A5" w:rsidRDefault="00CE4A47" w:rsidP="00235DF3">
      <w:pPr>
        <w:rPr>
          <w:rFonts w:cs="Arial"/>
        </w:rPr>
      </w:pPr>
      <w:r w:rsidRPr="002230A5">
        <w:rPr>
          <w:rFonts w:cs="Arial"/>
        </w:rPr>
        <w:t>The Education Committee duties include:</w:t>
      </w:r>
    </w:p>
    <w:p w14:paraId="11DBC246" w14:textId="77777777" w:rsidR="00A60B57" w:rsidRPr="002230A5" w:rsidRDefault="00A60B57" w:rsidP="00235DF3">
      <w:pPr>
        <w:pStyle w:val="ListParagraph"/>
        <w:numPr>
          <w:ilvl w:val="0"/>
          <w:numId w:val="63"/>
        </w:numPr>
        <w:rPr>
          <w:rFonts w:cs="Arial"/>
        </w:rPr>
      </w:pPr>
      <w:r w:rsidRPr="002230A5">
        <w:rPr>
          <w:rFonts w:cs="Arial"/>
        </w:rPr>
        <w:t>determining the training needs of the Team;</w:t>
      </w:r>
    </w:p>
    <w:p w14:paraId="36B8A7AF" w14:textId="77777777" w:rsidR="00CE4A47" w:rsidRPr="002230A5" w:rsidRDefault="00A60B57" w:rsidP="00235DF3">
      <w:pPr>
        <w:pStyle w:val="ListParagraph"/>
        <w:numPr>
          <w:ilvl w:val="0"/>
          <w:numId w:val="63"/>
        </w:numPr>
        <w:rPr>
          <w:rFonts w:cs="Arial"/>
        </w:rPr>
      </w:pPr>
      <w:r w:rsidRPr="002230A5">
        <w:rPr>
          <w:rFonts w:cs="Arial"/>
        </w:rPr>
        <w:t>s</w:t>
      </w:r>
      <w:r w:rsidR="00CE4A47" w:rsidRPr="002230A5">
        <w:rPr>
          <w:rFonts w:cs="Arial"/>
        </w:rPr>
        <w:t>chedul</w:t>
      </w:r>
      <w:r w:rsidRPr="002230A5">
        <w:rPr>
          <w:rFonts w:cs="Arial"/>
        </w:rPr>
        <w:t>ing</w:t>
      </w:r>
      <w:r w:rsidR="00CE4A47" w:rsidRPr="002230A5">
        <w:rPr>
          <w:rFonts w:cs="Arial"/>
        </w:rPr>
        <w:t xml:space="preserve"> training sessions to be held during </w:t>
      </w:r>
      <w:r w:rsidR="00715E66" w:rsidRPr="002230A5">
        <w:rPr>
          <w:rFonts w:cs="Arial"/>
        </w:rPr>
        <w:t>t</w:t>
      </w:r>
      <w:r w:rsidR="00CE4A47" w:rsidRPr="002230A5">
        <w:rPr>
          <w:rFonts w:cs="Arial"/>
        </w:rPr>
        <w:t>eam meetings</w:t>
      </w:r>
      <w:r w:rsidRPr="002230A5">
        <w:rPr>
          <w:rFonts w:cs="Arial"/>
        </w:rPr>
        <w:t>;</w:t>
      </w:r>
    </w:p>
    <w:p w14:paraId="6505BD83" w14:textId="77777777" w:rsidR="00CE4A47" w:rsidRPr="002230A5" w:rsidRDefault="00A60B57" w:rsidP="00235DF3">
      <w:pPr>
        <w:pStyle w:val="ListParagraph"/>
        <w:numPr>
          <w:ilvl w:val="0"/>
          <w:numId w:val="63"/>
        </w:numPr>
        <w:rPr>
          <w:rFonts w:cs="Arial"/>
        </w:rPr>
      </w:pPr>
      <w:r w:rsidRPr="002230A5">
        <w:rPr>
          <w:rFonts w:cs="Arial"/>
        </w:rPr>
        <w:t>s</w:t>
      </w:r>
      <w:r w:rsidR="00CE4A47" w:rsidRPr="002230A5">
        <w:rPr>
          <w:rFonts w:cs="Arial"/>
        </w:rPr>
        <w:t>chedul</w:t>
      </w:r>
      <w:r w:rsidRPr="002230A5">
        <w:rPr>
          <w:rFonts w:cs="Arial"/>
        </w:rPr>
        <w:t>ing</w:t>
      </w:r>
      <w:r w:rsidR="00CE4A47" w:rsidRPr="002230A5">
        <w:rPr>
          <w:rFonts w:cs="Arial"/>
        </w:rPr>
        <w:t xml:space="preserve"> workshops or other special education sessions for </w:t>
      </w:r>
      <w:r w:rsidR="0059559E" w:rsidRPr="002230A5">
        <w:rPr>
          <w:rFonts w:cs="Arial"/>
        </w:rPr>
        <w:t>T</w:t>
      </w:r>
      <w:r w:rsidR="00CE4A47" w:rsidRPr="002230A5">
        <w:rPr>
          <w:rFonts w:cs="Arial"/>
        </w:rPr>
        <w:t>eam members</w:t>
      </w:r>
      <w:r w:rsidRPr="002230A5">
        <w:rPr>
          <w:rFonts w:cs="Arial"/>
        </w:rPr>
        <w:t>;</w:t>
      </w:r>
    </w:p>
    <w:p w14:paraId="28443BBC" w14:textId="77777777" w:rsidR="00CE4A47" w:rsidRPr="002230A5" w:rsidRDefault="00A60B57" w:rsidP="00235DF3">
      <w:pPr>
        <w:pStyle w:val="ListParagraph"/>
        <w:numPr>
          <w:ilvl w:val="0"/>
          <w:numId w:val="63"/>
        </w:numPr>
        <w:rPr>
          <w:rFonts w:cs="Arial"/>
        </w:rPr>
      </w:pPr>
      <w:r w:rsidRPr="002230A5">
        <w:rPr>
          <w:rFonts w:cs="Arial"/>
        </w:rPr>
        <w:t>c</w:t>
      </w:r>
      <w:r w:rsidR="00CE4A47" w:rsidRPr="002230A5">
        <w:rPr>
          <w:rFonts w:cs="Arial"/>
        </w:rPr>
        <w:t xml:space="preserve">oordinate training for new </w:t>
      </w:r>
      <w:r w:rsidR="00715E66" w:rsidRPr="002230A5">
        <w:rPr>
          <w:rFonts w:cs="Arial"/>
        </w:rPr>
        <w:t>t</w:t>
      </w:r>
      <w:r w:rsidR="00CE4A47" w:rsidRPr="002230A5">
        <w:rPr>
          <w:rFonts w:cs="Arial"/>
        </w:rPr>
        <w:t>eam members</w:t>
      </w:r>
      <w:r w:rsidRPr="002230A5">
        <w:rPr>
          <w:rFonts w:cs="Arial"/>
        </w:rPr>
        <w:t>;</w:t>
      </w:r>
    </w:p>
    <w:p w14:paraId="5CB45969" w14:textId="77777777" w:rsidR="00CE4A47" w:rsidRPr="002230A5" w:rsidRDefault="00A60B57" w:rsidP="00235DF3">
      <w:pPr>
        <w:pStyle w:val="ListParagraph"/>
        <w:numPr>
          <w:ilvl w:val="0"/>
          <w:numId w:val="63"/>
        </w:numPr>
        <w:rPr>
          <w:rFonts w:cs="Arial"/>
        </w:rPr>
      </w:pPr>
      <w:r w:rsidRPr="002230A5">
        <w:rPr>
          <w:rFonts w:cs="Arial"/>
        </w:rPr>
        <w:t>p</w:t>
      </w:r>
      <w:r w:rsidR="00CE4A47" w:rsidRPr="002230A5">
        <w:rPr>
          <w:rFonts w:cs="Arial"/>
        </w:rPr>
        <w:t>romote community and public awareness</w:t>
      </w:r>
      <w:r w:rsidRPr="002230A5">
        <w:rPr>
          <w:rFonts w:cs="Arial"/>
        </w:rPr>
        <w:t xml:space="preserve"> of the Team;</w:t>
      </w:r>
    </w:p>
    <w:p w14:paraId="0DD7013E" w14:textId="7960CD62" w:rsidR="005F43EF" w:rsidRPr="002230A5" w:rsidRDefault="00A60B57" w:rsidP="00235DF3">
      <w:pPr>
        <w:pStyle w:val="ListParagraph"/>
        <w:numPr>
          <w:ilvl w:val="0"/>
          <w:numId w:val="63"/>
        </w:numPr>
        <w:rPr>
          <w:rFonts w:cs="Arial"/>
        </w:rPr>
      </w:pPr>
      <w:r w:rsidRPr="002230A5">
        <w:rPr>
          <w:rFonts w:cs="Arial"/>
        </w:rPr>
        <w:t>a</w:t>
      </w:r>
      <w:r w:rsidR="00031C57" w:rsidRPr="00235DF3">
        <w:rPr>
          <w:rFonts w:cs="Arial"/>
        </w:rPr>
        <w:t xml:space="preserve">rrange </w:t>
      </w:r>
      <w:r w:rsidR="007A7AEC" w:rsidRPr="00235DF3">
        <w:rPr>
          <w:rFonts w:cs="Arial"/>
        </w:rPr>
        <w:t>ride along</w:t>
      </w:r>
      <w:r w:rsidR="00031C57" w:rsidRPr="00235DF3">
        <w:rPr>
          <w:rFonts w:cs="Arial"/>
        </w:rPr>
        <w:t xml:space="preserve"> </w:t>
      </w:r>
      <w:r w:rsidRPr="002230A5">
        <w:rPr>
          <w:rFonts w:cs="Arial"/>
        </w:rPr>
        <w:t xml:space="preserve">training </w:t>
      </w:r>
      <w:r w:rsidR="00031C57" w:rsidRPr="00235DF3">
        <w:rPr>
          <w:rFonts w:cs="Arial"/>
        </w:rPr>
        <w:t xml:space="preserve">for all </w:t>
      </w:r>
      <w:r w:rsidRPr="002230A5">
        <w:rPr>
          <w:rFonts w:cs="Arial"/>
        </w:rPr>
        <w:t xml:space="preserve">MHP </w:t>
      </w:r>
      <w:r w:rsidR="007A7AEC" w:rsidRPr="00235DF3">
        <w:rPr>
          <w:rFonts w:cs="Arial"/>
        </w:rPr>
        <w:t>and spousal members</w:t>
      </w:r>
      <w:r w:rsidR="00CB2A95" w:rsidRPr="00235DF3">
        <w:rPr>
          <w:rFonts w:cs="Arial"/>
        </w:rPr>
        <w:t xml:space="preserve"> with </w:t>
      </w:r>
      <w:r w:rsidR="00CC0AE8" w:rsidRPr="00235DF3">
        <w:rPr>
          <w:rFonts w:cs="Arial"/>
        </w:rPr>
        <w:t>s</w:t>
      </w:r>
      <w:r w:rsidR="00CB2A95" w:rsidRPr="00235DF3">
        <w:rPr>
          <w:rFonts w:cs="Arial"/>
        </w:rPr>
        <w:t xml:space="preserve">ervices supported by </w:t>
      </w:r>
      <w:r w:rsidR="00117B73">
        <w:rPr>
          <w:rFonts w:cs="Arial"/>
        </w:rPr>
        <w:t>(Insert Team Name or Organization or Agency)</w:t>
      </w:r>
      <w:r w:rsidR="005F43EF" w:rsidRPr="002230A5">
        <w:rPr>
          <w:rFonts w:cs="Arial"/>
        </w:rPr>
        <w:t>; and</w:t>
      </w:r>
    </w:p>
    <w:p w14:paraId="0C5750D0" w14:textId="77777777" w:rsidR="005F43EF" w:rsidRPr="00E61779" w:rsidRDefault="005F43EF" w:rsidP="00235DF3">
      <w:pPr>
        <w:pStyle w:val="ListParagraph"/>
        <w:numPr>
          <w:ilvl w:val="0"/>
          <w:numId w:val="63"/>
        </w:numPr>
        <w:rPr>
          <w:rFonts w:cs="Arial"/>
        </w:rPr>
      </w:pPr>
      <w:r w:rsidRPr="00E61779">
        <w:rPr>
          <w:rFonts w:cs="Arial"/>
        </w:rPr>
        <w:t xml:space="preserve">ensuring all team members are made aware of available training </w:t>
      </w:r>
      <w:r w:rsidR="00DE71E3" w:rsidRPr="00E61779">
        <w:rPr>
          <w:rFonts w:cs="Arial"/>
        </w:rPr>
        <w:t xml:space="preserve">opportunities; and </w:t>
      </w:r>
    </w:p>
    <w:p w14:paraId="5431BEBE" w14:textId="77777777" w:rsidR="00031C57" w:rsidRPr="00E61779" w:rsidRDefault="00440755" w:rsidP="00235DF3">
      <w:pPr>
        <w:pStyle w:val="ListParagraph"/>
        <w:numPr>
          <w:ilvl w:val="0"/>
          <w:numId w:val="63"/>
        </w:numPr>
        <w:rPr>
          <w:rFonts w:cs="Arial"/>
        </w:rPr>
      </w:pPr>
      <w:r w:rsidRPr="00E61779">
        <w:rPr>
          <w:rFonts w:cs="Arial"/>
        </w:rPr>
        <w:t>maintain</w:t>
      </w:r>
      <w:r w:rsidR="00103BE4" w:rsidRPr="00E61779">
        <w:rPr>
          <w:rFonts w:cs="Arial"/>
        </w:rPr>
        <w:t>ing</w:t>
      </w:r>
      <w:r w:rsidRPr="00E61779">
        <w:rPr>
          <w:rFonts w:cs="Arial"/>
        </w:rPr>
        <w:t xml:space="preserve"> </w:t>
      </w:r>
      <w:r w:rsidR="005F43EF" w:rsidRPr="00E61779">
        <w:rPr>
          <w:rFonts w:cs="Arial"/>
        </w:rPr>
        <w:t>record</w:t>
      </w:r>
      <w:r w:rsidRPr="00E61779">
        <w:rPr>
          <w:rFonts w:cs="Arial"/>
        </w:rPr>
        <w:t>s of</w:t>
      </w:r>
      <w:r w:rsidR="005F43EF" w:rsidRPr="00E61779">
        <w:rPr>
          <w:rFonts w:cs="Arial"/>
        </w:rPr>
        <w:t xml:space="preserve"> </w:t>
      </w:r>
      <w:r w:rsidRPr="00E61779">
        <w:rPr>
          <w:rFonts w:cs="Arial"/>
        </w:rPr>
        <w:t>training completed by members to ensure adherence to the Team’s training requirements</w:t>
      </w:r>
      <w:r w:rsidR="005F43EF" w:rsidRPr="00E61779">
        <w:rPr>
          <w:rFonts w:cs="Arial"/>
        </w:rPr>
        <w:t>.</w:t>
      </w:r>
    </w:p>
    <w:p w14:paraId="33D02F84" w14:textId="77777777" w:rsidR="00A60B57" w:rsidRPr="00BE2FE5" w:rsidRDefault="0033407E" w:rsidP="00DE71E3">
      <w:pPr>
        <w:pStyle w:val="Heading3"/>
      </w:pPr>
      <w:bookmarkStart w:id="1483" w:name="_Toc208090306"/>
      <w:r>
        <w:t>Peer Review Team</w:t>
      </w:r>
      <w:bookmarkEnd w:id="1483"/>
      <w:r w:rsidR="00E828BC" w:rsidRPr="00235DF3">
        <w:t xml:space="preserve"> </w:t>
      </w:r>
    </w:p>
    <w:p w14:paraId="54BBA8BA" w14:textId="77777777" w:rsidR="005F43EF" w:rsidRPr="00DE71E3" w:rsidRDefault="005F43EF" w:rsidP="00A60B57">
      <w:pPr>
        <w:rPr>
          <w:rFonts w:cs="Arial"/>
        </w:rPr>
      </w:pPr>
      <w:r w:rsidRPr="002230A5">
        <w:rPr>
          <w:rFonts w:cs="Arial"/>
        </w:rPr>
        <w:t xml:space="preserve">The </w:t>
      </w:r>
      <w:r w:rsidR="0033407E">
        <w:rPr>
          <w:rFonts w:cs="Arial"/>
        </w:rPr>
        <w:t>Peer Review Team</w:t>
      </w:r>
      <w:r w:rsidRPr="002230A5">
        <w:rPr>
          <w:rFonts w:cs="Arial"/>
        </w:rPr>
        <w:t xml:space="preserve"> serves as a means of ensuring adherence to Team values in order to preserve the trust necessary for the Team to be effective in its mission.</w:t>
      </w:r>
    </w:p>
    <w:p w14:paraId="3E44D63D" w14:textId="77777777" w:rsidR="00A60B57" w:rsidRPr="002230A5" w:rsidRDefault="00A60B57" w:rsidP="00A60B57">
      <w:pPr>
        <w:rPr>
          <w:rFonts w:cs="Arial"/>
          <w:b/>
        </w:rPr>
      </w:pPr>
      <w:r w:rsidRPr="00DE71E3">
        <w:rPr>
          <w:rFonts w:cs="Arial"/>
          <w:b/>
        </w:rPr>
        <w:t>Committee Composition</w:t>
      </w:r>
    </w:p>
    <w:p w14:paraId="71DBC6DC" w14:textId="77777777" w:rsidR="005B4790" w:rsidRDefault="005F43EF" w:rsidP="00A60B57">
      <w:pPr>
        <w:rPr>
          <w:rFonts w:cs="Arial"/>
        </w:rPr>
      </w:pPr>
      <w:r w:rsidRPr="00E61779">
        <w:rPr>
          <w:rFonts w:cs="Arial"/>
        </w:rPr>
        <w:lastRenderedPageBreak/>
        <w:t xml:space="preserve">The </w:t>
      </w:r>
      <w:r w:rsidR="0033407E" w:rsidRPr="00E61779">
        <w:rPr>
          <w:rFonts w:cs="Arial"/>
        </w:rPr>
        <w:t>Peer Review Team</w:t>
      </w:r>
      <w:r w:rsidRPr="00E61779">
        <w:rPr>
          <w:rFonts w:cs="Arial"/>
        </w:rPr>
        <w:t xml:space="preserve"> is comprised of</w:t>
      </w:r>
      <w:r w:rsidR="003B76B4" w:rsidRPr="00E61779">
        <w:rPr>
          <w:rFonts w:cs="Arial"/>
        </w:rPr>
        <w:t xml:space="preserve"> </w:t>
      </w:r>
      <w:r w:rsidR="005B4790" w:rsidRPr="00E61779">
        <w:rPr>
          <w:rFonts w:cs="Arial"/>
        </w:rPr>
        <w:t>the Peer Review Advisor</w:t>
      </w:r>
      <w:r w:rsidR="003B76B4" w:rsidRPr="00E61779">
        <w:rPr>
          <w:rFonts w:cs="Arial"/>
        </w:rPr>
        <w:t xml:space="preserve"> and three members of the Executive Committee</w:t>
      </w:r>
      <w:r w:rsidR="005B4790" w:rsidRPr="00E61779">
        <w:rPr>
          <w:rFonts w:cs="Arial"/>
        </w:rPr>
        <w:t>.</w:t>
      </w:r>
    </w:p>
    <w:p w14:paraId="1768EAEC" w14:textId="77777777" w:rsidR="00A60B57" w:rsidRPr="00DE71E3" w:rsidRDefault="00A60B57" w:rsidP="00A60B57">
      <w:pPr>
        <w:rPr>
          <w:rFonts w:cs="Arial"/>
          <w:b/>
        </w:rPr>
      </w:pPr>
      <w:r w:rsidRPr="00DE71E3">
        <w:rPr>
          <w:rFonts w:cs="Arial"/>
          <w:b/>
        </w:rPr>
        <w:t>Duties</w:t>
      </w:r>
    </w:p>
    <w:p w14:paraId="2F092319" w14:textId="77777777" w:rsidR="00A60B57" w:rsidRPr="002230A5" w:rsidRDefault="00A60B57" w:rsidP="00A60B57">
      <w:pPr>
        <w:rPr>
          <w:rFonts w:cs="Arial"/>
        </w:rPr>
      </w:pPr>
      <w:r w:rsidRPr="002230A5">
        <w:rPr>
          <w:rFonts w:cs="Arial"/>
        </w:rPr>
        <w:t xml:space="preserve">The </w:t>
      </w:r>
      <w:r w:rsidR="0033407E">
        <w:rPr>
          <w:rFonts w:cs="Arial"/>
        </w:rPr>
        <w:t>Peer Review Team</w:t>
      </w:r>
      <w:r w:rsidRPr="002230A5">
        <w:rPr>
          <w:rFonts w:cs="Arial"/>
        </w:rPr>
        <w:t xml:space="preserve"> duties include:</w:t>
      </w:r>
    </w:p>
    <w:p w14:paraId="0C9434E0" w14:textId="77777777" w:rsidR="00A60B57" w:rsidRPr="002230A5" w:rsidRDefault="005F43EF" w:rsidP="00A60B57">
      <w:pPr>
        <w:numPr>
          <w:ilvl w:val="0"/>
          <w:numId w:val="64"/>
        </w:numPr>
        <w:rPr>
          <w:rFonts w:cs="Arial"/>
        </w:rPr>
      </w:pPr>
      <w:r w:rsidRPr="002230A5">
        <w:rPr>
          <w:rFonts w:cs="Arial"/>
        </w:rPr>
        <w:t>i</w:t>
      </w:r>
      <w:r w:rsidR="00A60B57" w:rsidRPr="002230A5">
        <w:rPr>
          <w:rFonts w:cs="Arial"/>
        </w:rPr>
        <w:t>nvestigating on behalf of the Executive Committee any allegations of inappropriate actions by a team member;</w:t>
      </w:r>
    </w:p>
    <w:p w14:paraId="2CBD3118" w14:textId="66ED5E03" w:rsidR="00A60B57" w:rsidRPr="002230A5" w:rsidRDefault="005F43EF" w:rsidP="00A60B57">
      <w:pPr>
        <w:numPr>
          <w:ilvl w:val="0"/>
          <w:numId w:val="64"/>
        </w:numPr>
        <w:rPr>
          <w:rFonts w:cs="Arial"/>
        </w:rPr>
      </w:pPr>
      <w:r w:rsidRPr="002230A5">
        <w:rPr>
          <w:rFonts w:cs="Arial"/>
        </w:rPr>
        <w:t>r</w:t>
      </w:r>
      <w:r w:rsidR="00A60B57" w:rsidRPr="002230A5">
        <w:rPr>
          <w:rFonts w:cs="Arial"/>
        </w:rPr>
        <w:t>eviewing the possibility of the return of a former team member who was released from the team whether due to disciplinary action or medical/mental health reasons;</w:t>
      </w:r>
      <w:r w:rsidRPr="002230A5">
        <w:rPr>
          <w:rFonts w:cs="Arial"/>
        </w:rPr>
        <w:t xml:space="preserve"> </w:t>
      </w:r>
    </w:p>
    <w:p w14:paraId="711136A3" w14:textId="77777777" w:rsidR="005F43EF" w:rsidRPr="002230A5" w:rsidRDefault="005F43EF" w:rsidP="00A60B57">
      <w:pPr>
        <w:numPr>
          <w:ilvl w:val="0"/>
          <w:numId w:val="64"/>
        </w:numPr>
        <w:rPr>
          <w:rFonts w:cs="Arial"/>
        </w:rPr>
      </w:pPr>
      <w:r w:rsidRPr="002230A5">
        <w:rPr>
          <w:rFonts w:cs="Arial"/>
        </w:rPr>
        <w:t>d</w:t>
      </w:r>
      <w:r w:rsidR="00A60B57" w:rsidRPr="002230A5">
        <w:rPr>
          <w:rFonts w:cs="Arial"/>
        </w:rPr>
        <w:t xml:space="preserve">ocumenting </w:t>
      </w:r>
      <w:r w:rsidRPr="002230A5">
        <w:rPr>
          <w:rFonts w:cs="Arial"/>
        </w:rPr>
        <w:t>the result of any investigation; and</w:t>
      </w:r>
    </w:p>
    <w:p w14:paraId="3C6A1203" w14:textId="3B3C946C" w:rsidR="00A60B57" w:rsidRPr="002230A5" w:rsidRDefault="005F43EF" w:rsidP="00A60B57">
      <w:pPr>
        <w:numPr>
          <w:ilvl w:val="0"/>
          <w:numId w:val="64"/>
        </w:numPr>
        <w:rPr>
          <w:rFonts w:cs="Arial"/>
        </w:rPr>
      </w:pPr>
      <w:r w:rsidRPr="002230A5">
        <w:rPr>
          <w:rFonts w:cs="Arial"/>
        </w:rPr>
        <w:t>presenting findings to the Executive Committee in order to ensure an outcome in the best interest of the Team.</w:t>
      </w:r>
    </w:p>
    <w:p w14:paraId="4C41CE3D" w14:textId="77777777" w:rsidR="000C5A25" w:rsidRPr="002230A5" w:rsidRDefault="0033407E" w:rsidP="0099034A">
      <w:pPr>
        <w:pStyle w:val="Heading3"/>
      </w:pPr>
      <w:bookmarkStart w:id="1484" w:name="_Toc208090307"/>
      <w:r>
        <w:t>Team Lead(s)</w:t>
      </w:r>
      <w:bookmarkEnd w:id="1484"/>
    </w:p>
    <w:p w14:paraId="1391C923" w14:textId="77777777" w:rsidR="000C5A25" w:rsidRPr="0099034A" w:rsidRDefault="000C5A25" w:rsidP="0099034A">
      <w:pPr>
        <w:rPr>
          <w:rFonts w:cs="Arial"/>
        </w:rPr>
      </w:pPr>
      <w:r w:rsidRPr="0099034A">
        <w:rPr>
          <w:rFonts w:cs="Arial"/>
        </w:rPr>
        <w:t xml:space="preserve">The </w:t>
      </w:r>
      <w:r w:rsidR="0033407E">
        <w:rPr>
          <w:rFonts w:cs="Arial"/>
        </w:rPr>
        <w:t>Team Lead(s)</w:t>
      </w:r>
      <w:r w:rsidRPr="0099034A">
        <w:rPr>
          <w:rFonts w:cs="Arial"/>
        </w:rPr>
        <w:t xml:space="preserve"> duties include:</w:t>
      </w:r>
    </w:p>
    <w:p w14:paraId="5ADE086C" w14:textId="77777777" w:rsidR="000C5A25" w:rsidRPr="002230A5" w:rsidRDefault="000C5A25" w:rsidP="0099034A">
      <w:pPr>
        <w:pStyle w:val="ListParagraph"/>
        <w:numPr>
          <w:ilvl w:val="0"/>
          <w:numId w:val="81"/>
        </w:numPr>
        <w:rPr>
          <w:rFonts w:cs="Arial"/>
        </w:rPr>
      </w:pPr>
      <w:r w:rsidRPr="002230A5">
        <w:rPr>
          <w:rFonts w:cs="Arial"/>
        </w:rPr>
        <w:t>c</w:t>
      </w:r>
      <w:r w:rsidRPr="0099034A">
        <w:rPr>
          <w:rFonts w:cs="Arial"/>
        </w:rPr>
        <w:t>hair</w:t>
      </w:r>
      <w:r w:rsidRPr="002230A5">
        <w:rPr>
          <w:rFonts w:cs="Arial"/>
        </w:rPr>
        <w:t>ing</w:t>
      </w:r>
      <w:r w:rsidRPr="0099034A">
        <w:rPr>
          <w:rFonts w:cs="Arial"/>
        </w:rPr>
        <w:t xml:space="preserve"> </w:t>
      </w:r>
      <w:r w:rsidRPr="002230A5">
        <w:rPr>
          <w:rFonts w:cs="Arial"/>
        </w:rPr>
        <w:t>Executive Committee and General Team meetings;</w:t>
      </w:r>
    </w:p>
    <w:p w14:paraId="12F606BB" w14:textId="77777777" w:rsidR="000C5A25" w:rsidRPr="0099034A" w:rsidRDefault="000C5A25" w:rsidP="0099034A">
      <w:pPr>
        <w:pStyle w:val="ListParagraph"/>
        <w:numPr>
          <w:ilvl w:val="0"/>
          <w:numId w:val="81"/>
        </w:numPr>
        <w:rPr>
          <w:rFonts w:cs="Arial"/>
        </w:rPr>
      </w:pPr>
      <w:r w:rsidRPr="002230A5">
        <w:rPr>
          <w:rFonts w:cs="Arial"/>
        </w:rPr>
        <w:t>e</w:t>
      </w:r>
      <w:r w:rsidRPr="0099034A">
        <w:rPr>
          <w:rFonts w:cs="Arial"/>
        </w:rPr>
        <w:t>stablish</w:t>
      </w:r>
      <w:r w:rsidRPr="002230A5">
        <w:rPr>
          <w:rFonts w:cs="Arial"/>
        </w:rPr>
        <w:t>ing</w:t>
      </w:r>
      <w:r w:rsidRPr="0099034A">
        <w:rPr>
          <w:rFonts w:cs="Arial"/>
        </w:rPr>
        <w:t xml:space="preserve"> meeting agenda</w:t>
      </w:r>
      <w:r w:rsidRPr="002230A5">
        <w:rPr>
          <w:rFonts w:cs="Arial"/>
        </w:rPr>
        <w:t>s;</w:t>
      </w:r>
    </w:p>
    <w:p w14:paraId="036CF234" w14:textId="77777777" w:rsidR="000C5A25" w:rsidRPr="00ED2ABA" w:rsidRDefault="00ED2ABA" w:rsidP="0099034A">
      <w:pPr>
        <w:pStyle w:val="ListParagraph"/>
        <w:numPr>
          <w:ilvl w:val="0"/>
          <w:numId w:val="81"/>
        </w:numPr>
        <w:rPr>
          <w:rFonts w:cs="Arial"/>
        </w:rPr>
      </w:pPr>
      <w:r w:rsidRPr="00ED2ABA">
        <w:rPr>
          <w:rFonts w:cs="Arial"/>
        </w:rPr>
        <w:t>ensuring formal debrief locations, materials and food/refreshments are organized in collaboration with the Call Out Coordinators; and</w:t>
      </w:r>
    </w:p>
    <w:p w14:paraId="05946633" w14:textId="77777777" w:rsidR="000C5A25" w:rsidRPr="002230A5" w:rsidRDefault="00ED2ABA" w:rsidP="0099034A">
      <w:pPr>
        <w:pStyle w:val="ListParagraph"/>
        <w:numPr>
          <w:ilvl w:val="0"/>
          <w:numId w:val="81"/>
        </w:numPr>
        <w:rPr>
          <w:rFonts w:cs="Arial"/>
        </w:rPr>
      </w:pPr>
      <w:r>
        <w:rPr>
          <w:rFonts w:cs="Arial"/>
        </w:rPr>
        <w:t xml:space="preserve">organizing and applying for the financial resources necessary for team operations. </w:t>
      </w:r>
    </w:p>
    <w:p w14:paraId="29215393" w14:textId="77777777" w:rsidR="00440755" w:rsidRPr="00BE2FE5" w:rsidRDefault="00440755" w:rsidP="00ED2ABA">
      <w:pPr>
        <w:pStyle w:val="Heading3"/>
      </w:pPr>
      <w:bookmarkStart w:id="1485" w:name="_Toc208090308"/>
      <w:r w:rsidRPr="00BE2FE5">
        <w:t>Call-Out Coordinators</w:t>
      </w:r>
      <w:bookmarkEnd w:id="1485"/>
    </w:p>
    <w:p w14:paraId="7E8FE5D9" w14:textId="77777777" w:rsidR="00440755" w:rsidRPr="00ED2ABA" w:rsidRDefault="00440755" w:rsidP="00440755">
      <w:pPr>
        <w:rPr>
          <w:rFonts w:cs="Arial"/>
          <w:b/>
        </w:rPr>
      </w:pPr>
      <w:r w:rsidRPr="00ED2ABA">
        <w:rPr>
          <w:rFonts w:cs="Arial"/>
          <w:b/>
        </w:rPr>
        <w:t>Call-Out Coordinators duties include:</w:t>
      </w:r>
    </w:p>
    <w:p w14:paraId="71719F8E" w14:textId="77777777" w:rsidR="00440755" w:rsidRPr="002230A5" w:rsidRDefault="00440755" w:rsidP="00ED2ABA">
      <w:pPr>
        <w:pStyle w:val="ListParagraph"/>
        <w:numPr>
          <w:ilvl w:val="0"/>
          <w:numId w:val="66"/>
        </w:numPr>
        <w:rPr>
          <w:rFonts w:cs="Arial"/>
        </w:rPr>
      </w:pPr>
      <w:r w:rsidRPr="002230A5">
        <w:rPr>
          <w:rFonts w:cs="Arial"/>
        </w:rPr>
        <w:t>receiving and screening requests for one-on-one interventions, defusings, and debriefings;</w:t>
      </w:r>
    </w:p>
    <w:p w14:paraId="2F02EFD1" w14:textId="77777777" w:rsidR="00440755" w:rsidRPr="002230A5" w:rsidRDefault="00440755" w:rsidP="00ED2ABA">
      <w:pPr>
        <w:pStyle w:val="ListParagraph"/>
        <w:numPr>
          <w:ilvl w:val="0"/>
          <w:numId w:val="66"/>
        </w:numPr>
        <w:rPr>
          <w:rFonts w:cs="Arial"/>
        </w:rPr>
      </w:pPr>
      <w:r w:rsidRPr="002230A5">
        <w:rPr>
          <w:rFonts w:cs="Arial"/>
        </w:rPr>
        <w:t>ensuring continuous and appropriate coverage of the the toll-free phone line;</w:t>
      </w:r>
    </w:p>
    <w:p w14:paraId="1EB6E7B0" w14:textId="77777777" w:rsidR="00440755" w:rsidRPr="002230A5" w:rsidRDefault="00440755" w:rsidP="00ED2ABA">
      <w:pPr>
        <w:pStyle w:val="ListParagraph"/>
        <w:numPr>
          <w:ilvl w:val="0"/>
          <w:numId w:val="66"/>
        </w:numPr>
        <w:rPr>
          <w:rFonts w:cs="Arial"/>
        </w:rPr>
      </w:pPr>
      <w:r w:rsidRPr="002230A5">
        <w:rPr>
          <w:rFonts w:cs="Arial"/>
        </w:rPr>
        <w:t>assessing the need for formal or informal interventions, education, or provision of information;</w:t>
      </w:r>
    </w:p>
    <w:p w14:paraId="69E31EB5" w14:textId="77777777" w:rsidR="00440755" w:rsidRPr="002230A5" w:rsidRDefault="00440755" w:rsidP="00ED2ABA">
      <w:pPr>
        <w:pStyle w:val="ListParagraph"/>
        <w:numPr>
          <w:ilvl w:val="0"/>
          <w:numId w:val="66"/>
        </w:numPr>
        <w:rPr>
          <w:rFonts w:cs="Arial"/>
        </w:rPr>
      </w:pPr>
      <w:r w:rsidRPr="002230A5">
        <w:rPr>
          <w:rFonts w:cs="Arial"/>
        </w:rPr>
        <w:t>contacting appropriate Team members regarding any requested services;</w:t>
      </w:r>
    </w:p>
    <w:p w14:paraId="491DE271" w14:textId="77777777" w:rsidR="00440755" w:rsidRPr="002230A5" w:rsidRDefault="00440755" w:rsidP="00ED2ABA">
      <w:pPr>
        <w:pStyle w:val="ListParagraph"/>
        <w:numPr>
          <w:ilvl w:val="0"/>
          <w:numId w:val="66"/>
        </w:numPr>
        <w:rPr>
          <w:rFonts w:cs="Arial"/>
        </w:rPr>
      </w:pPr>
      <w:r w:rsidRPr="002230A5">
        <w:rPr>
          <w:rFonts w:cs="Arial"/>
        </w:rPr>
        <w:t>organizing debriefings including location and refreshments;</w:t>
      </w:r>
    </w:p>
    <w:p w14:paraId="1A84D6FB" w14:textId="77777777" w:rsidR="00663B12" w:rsidRPr="002230A5" w:rsidRDefault="00440755" w:rsidP="00ED2ABA">
      <w:pPr>
        <w:pStyle w:val="ListParagraph"/>
        <w:numPr>
          <w:ilvl w:val="0"/>
          <w:numId w:val="66"/>
        </w:numPr>
        <w:rPr>
          <w:rFonts w:cs="Arial"/>
        </w:rPr>
      </w:pPr>
      <w:r w:rsidRPr="002230A5">
        <w:rPr>
          <w:rFonts w:cs="Arial"/>
        </w:rPr>
        <w:t>forwarding statistical information to the Team Administrator;</w:t>
      </w:r>
      <w:r w:rsidR="00663B12" w:rsidRPr="002230A5">
        <w:rPr>
          <w:rFonts w:cs="Arial"/>
        </w:rPr>
        <w:t xml:space="preserve"> and</w:t>
      </w:r>
    </w:p>
    <w:p w14:paraId="75380B0F" w14:textId="77777777" w:rsidR="00440755" w:rsidRPr="002230A5" w:rsidRDefault="00663B12" w:rsidP="00ED2ABA">
      <w:pPr>
        <w:pStyle w:val="ListParagraph"/>
        <w:numPr>
          <w:ilvl w:val="0"/>
          <w:numId w:val="66"/>
        </w:numPr>
        <w:rPr>
          <w:rFonts w:cs="Arial"/>
        </w:rPr>
      </w:pPr>
      <w:r w:rsidRPr="002230A5">
        <w:rPr>
          <w:rFonts w:cs="Arial"/>
        </w:rPr>
        <w:t>in collaboration with the Education Committee facilitating requests for educational sessions and scheduling appropriate team members;</w:t>
      </w:r>
    </w:p>
    <w:p w14:paraId="020D4147" w14:textId="77777777" w:rsidR="00801485" w:rsidRPr="00853CD4" w:rsidRDefault="0033407E" w:rsidP="00853CD4">
      <w:pPr>
        <w:rPr>
          <w:rFonts w:cs="Arial"/>
          <w:sz w:val="24"/>
        </w:rPr>
      </w:pPr>
      <w:r w:rsidRPr="00853CD4">
        <w:rPr>
          <w:rFonts w:cs="Arial"/>
          <w:b/>
          <w:sz w:val="24"/>
        </w:rPr>
        <w:t>Clinical Director(s)</w:t>
      </w:r>
    </w:p>
    <w:p w14:paraId="518DF9F6" w14:textId="457A7095" w:rsidR="00663B12" w:rsidRPr="002230A5" w:rsidRDefault="00663B12" w:rsidP="00853CD4">
      <w:pPr>
        <w:rPr>
          <w:rFonts w:cs="Arial"/>
        </w:rPr>
      </w:pPr>
      <w:r w:rsidRPr="002230A5">
        <w:rPr>
          <w:rFonts w:cs="Arial"/>
        </w:rPr>
        <w:t xml:space="preserve">The </w:t>
      </w:r>
      <w:r w:rsidR="0033407E">
        <w:rPr>
          <w:rFonts w:cs="Arial"/>
        </w:rPr>
        <w:t>Clinical Director(s)</w:t>
      </w:r>
      <w:r w:rsidRPr="002230A5">
        <w:rPr>
          <w:rFonts w:cs="Arial"/>
        </w:rPr>
        <w:t xml:space="preserve"> shall be a </w:t>
      </w:r>
      <w:r w:rsidR="002A4090">
        <w:rPr>
          <w:rFonts w:cs="Arial"/>
        </w:rPr>
        <w:t>mental health professional</w:t>
      </w:r>
      <w:r w:rsidRPr="002230A5">
        <w:rPr>
          <w:rFonts w:cs="Arial"/>
        </w:rPr>
        <w:t xml:space="preserve"> and member of the </w:t>
      </w:r>
      <w:r w:rsidR="00117B73">
        <w:rPr>
          <w:rFonts w:cs="Arial"/>
        </w:rPr>
        <w:t>(Insert Team Name or Organization or Agency)</w:t>
      </w:r>
      <w:r w:rsidRPr="002230A5">
        <w:rPr>
          <w:rFonts w:cs="Arial"/>
        </w:rPr>
        <w:t xml:space="preserve">.  The primary criteria is that the </w:t>
      </w:r>
      <w:r w:rsidR="0033407E">
        <w:rPr>
          <w:rFonts w:cs="Arial"/>
        </w:rPr>
        <w:t>Clinical Director(s)</w:t>
      </w:r>
      <w:r w:rsidRPr="002230A5">
        <w:rPr>
          <w:rFonts w:cs="Arial"/>
        </w:rPr>
        <w:t xml:space="preserve"> has been trained and participates in the CISD process and is aware of the dynamics and needs of emergency service workers and Team members.</w:t>
      </w:r>
    </w:p>
    <w:p w14:paraId="4EBB42E9" w14:textId="77777777" w:rsidR="00663B12" w:rsidRPr="00853CD4" w:rsidRDefault="00663B12" w:rsidP="00853CD4">
      <w:pPr>
        <w:rPr>
          <w:rFonts w:cs="Arial"/>
          <w:b/>
        </w:rPr>
      </w:pPr>
      <w:r w:rsidRPr="00853CD4">
        <w:rPr>
          <w:rFonts w:cs="Arial"/>
          <w:b/>
        </w:rPr>
        <w:t xml:space="preserve">The </w:t>
      </w:r>
      <w:r w:rsidR="0033407E">
        <w:rPr>
          <w:rFonts w:cs="Arial"/>
          <w:b/>
        </w:rPr>
        <w:t>Clinical Director(s)</w:t>
      </w:r>
      <w:r w:rsidRPr="00853CD4">
        <w:rPr>
          <w:rFonts w:cs="Arial"/>
          <w:b/>
        </w:rPr>
        <w:t xml:space="preserve"> duties include:</w:t>
      </w:r>
    </w:p>
    <w:p w14:paraId="0102CEBF" w14:textId="77777777" w:rsidR="00663B12" w:rsidRPr="002230A5" w:rsidRDefault="00663B12" w:rsidP="00853CD4">
      <w:pPr>
        <w:pStyle w:val="ListParagraph"/>
        <w:numPr>
          <w:ilvl w:val="0"/>
          <w:numId w:val="67"/>
        </w:numPr>
        <w:rPr>
          <w:rFonts w:cs="Arial"/>
        </w:rPr>
      </w:pPr>
      <w:r w:rsidRPr="002230A5">
        <w:rPr>
          <w:rFonts w:cs="Arial"/>
        </w:rPr>
        <w:t>ensuring that the Team provides quality clinical services;</w:t>
      </w:r>
    </w:p>
    <w:p w14:paraId="63C230A7" w14:textId="77777777" w:rsidR="00663B12" w:rsidRPr="002230A5" w:rsidRDefault="00663B12" w:rsidP="00853CD4">
      <w:pPr>
        <w:pStyle w:val="ListParagraph"/>
        <w:numPr>
          <w:ilvl w:val="0"/>
          <w:numId w:val="67"/>
        </w:numPr>
        <w:rPr>
          <w:rFonts w:cs="Arial"/>
        </w:rPr>
      </w:pPr>
      <w:r w:rsidRPr="002230A5">
        <w:rPr>
          <w:rFonts w:cs="Arial"/>
        </w:rPr>
        <w:t>providing informal or formal debriefings to debriefing teams as needed;</w:t>
      </w:r>
    </w:p>
    <w:p w14:paraId="2BD16A83" w14:textId="77777777" w:rsidR="00663B12" w:rsidRPr="002230A5" w:rsidRDefault="00663B12" w:rsidP="00663B12">
      <w:pPr>
        <w:pStyle w:val="ListParagraph"/>
        <w:numPr>
          <w:ilvl w:val="0"/>
          <w:numId w:val="67"/>
        </w:numPr>
        <w:rPr>
          <w:rFonts w:cs="Arial"/>
        </w:rPr>
      </w:pPr>
      <w:r w:rsidRPr="002230A5">
        <w:rPr>
          <w:rFonts w:cs="Arial"/>
        </w:rPr>
        <w:t>providing clinical expertise and consultation to the Team when needed;</w:t>
      </w:r>
    </w:p>
    <w:p w14:paraId="1BEFDB7D" w14:textId="77777777" w:rsidR="00663B12" w:rsidRPr="002230A5" w:rsidRDefault="00663B12" w:rsidP="00663B12">
      <w:pPr>
        <w:pStyle w:val="ListParagraph"/>
        <w:numPr>
          <w:ilvl w:val="0"/>
          <w:numId w:val="67"/>
        </w:numPr>
        <w:rPr>
          <w:rFonts w:cs="Arial"/>
        </w:rPr>
      </w:pPr>
      <w:r w:rsidRPr="002230A5">
        <w:rPr>
          <w:rFonts w:cs="Arial"/>
        </w:rPr>
        <w:t xml:space="preserve">provide referral sources as needed; </w:t>
      </w:r>
    </w:p>
    <w:p w14:paraId="5BC41137" w14:textId="77777777" w:rsidR="00663B12" w:rsidRPr="002230A5" w:rsidRDefault="00663B12" w:rsidP="00663B12">
      <w:pPr>
        <w:pStyle w:val="ListParagraph"/>
        <w:numPr>
          <w:ilvl w:val="0"/>
          <w:numId w:val="67"/>
        </w:numPr>
        <w:rPr>
          <w:rFonts w:cs="Arial"/>
        </w:rPr>
      </w:pPr>
      <w:r w:rsidRPr="002230A5">
        <w:rPr>
          <w:rFonts w:cs="Arial"/>
        </w:rPr>
        <w:lastRenderedPageBreak/>
        <w:t>ensuring that the Team provides timely CISM interventions by supporting the Call-Out Coordinators in their duties; and</w:t>
      </w:r>
    </w:p>
    <w:p w14:paraId="0BD55DC6" w14:textId="77777777" w:rsidR="00663B12" w:rsidRPr="002230A5" w:rsidRDefault="00663B12" w:rsidP="00663B12">
      <w:pPr>
        <w:pStyle w:val="ListParagraph"/>
        <w:numPr>
          <w:ilvl w:val="0"/>
          <w:numId w:val="67"/>
        </w:numPr>
        <w:rPr>
          <w:rFonts w:cs="Arial"/>
        </w:rPr>
      </w:pPr>
      <w:r w:rsidRPr="002230A5">
        <w:rPr>
          <w:rFonts w:cs="Arial"/>
        </w:rPr>
        <w:t>providing resource back-up to Team members.</w:t>
      </w:r>
    </w:p>
    <w:p w14:paraId="137B32E6" w14:textId="77777777" w:rsidR="00663B12" w:rsidRPr="00BE2FE5" w:rsidRDefault="00CE4A47" w:rsidP="00853CD4">
      <w:pPr>
        <w:pStyle w:val="Heading3"/>
      </w:pPr>
      <w:bookmarkStart w:id="1486" w:name="_Toc208090309"/>
      <w:r w:rsidRPr="00BE2FE5">
        <w:t>Legal Advisor</w:t>
      </w:r>
      <w:bookmarkEnd w:id="1486"/>
    </w:p>
    <w:p w14:paraId="785C5D58" w14:textId="77777777" w:rsidR="00663B12" w:rsidRPr="002230A5" w:rsidRDefault="00663B12" w:rsidP="00853CD4">
      <w:pPr>
        <w:rPr>
          <w:rFonts w:cs="Arial"/>
        </w:rPr>
      </w:pPr>
      <w:r w:rsidRPr="002230A5">
        <w:rPr>
          <w:rFonts w:cs="Arial"/>
        </w:rPr>
        <w:t xml:space="preserve">The Legal Advisor </w:t>
      </w:r>
      <w:r w:rsidR="00CE4A47" w:rsidRPr="002230A5">
        <w:rPr>
          <w:rFonts w:cs="Arial"/>
        </w:rPr>
        <w:t xml:space="preserve">is appointed by the Executive Committee </w:t>
      </w:r>
      <w:r w:rsidRPr="002230A5">
        <w:rPr>
          <w:rFonts w:cs="Arial"/>
        </w:rPr>
        <w:t>on an as-needed basis.</w:t>
      </w:r>
    </w:p>
    <w:p w14:paraId="6A9A2217" w14:textId="1E16CC54" w:rsidR="00CE4A47" w:rsidRPr="002230A5" w:rsidRDefault="00663B12" w:rsidP="00853CD4">
      <w:pPr>
        <w:rPr>
          <w:rFonts w:cs="Arial"/>
        </w:rPr>
      </w:pPr>
      <w:r w:rsidRPr="00853CD4">
        <w:rPr>
          <w:rFonts w:cs="Arial"/>
          <w:b/>
        </w:rPr>
        <w:t xml:space="preserve">Legal Advisor duties </w:t>
      </w:r>
      <w:r w:rsidR="00CE4A47" w:rsidRPr="00853CD4">
        <w:rPr>
          <w:rFonts w:cs="Arial"/>
          <w:b/>
        </w:rPr>
        <w:t>include:</w:t>
      </w:r>
    </w:p>
    <w:p w14:paraId="361ACB23" w14:textId="77777777" w:rsidR="00CE4A47" w:rsidRPr="002230A5" w:rsidRDefault="00663B12" w:rsidP="00853CD4">
      <w:pPr>
        <w:pStyle w:val="ListParagraph"/>
        <w:numPr>
          <w:ilvl w:val="0"/>
          <w:numId w:val="68"/>
        </w:numPr>
        <w:rPr>
          <w:rFonts w:cs="Arial"/>
        </w:rPr>
      </w:pPr>
      <w:r w:rsidRPr="002230A5">
        <w:rPr>
          <w:rFonts w:cs="Arial"/>
        </w:rPr>
        <w:t>r</w:t>
      </w:r>
      <w:r w:rsidR="00CE4A47" w:rsidRPr="002230A5">
        <w:rPr>
          <w:rFonts w:cs="Arial"/>
        </w:rPr>
        <w:t xml:space="preserve">eviewing organizational structure, by-laws and other written documents that govern the structure and activities of the </w:t>
      </w:r>
      <w:r w:rsidR="0059559E" w:rsidRPr="002230A5">
        <w:rPr>
          <w:rFonts w:cs="Arial"/>
        </w:rPr>
        <w:t>T</w:t>
      </w:r>
      <w:r w:rsidR="00CE4A47" w:rsidRPr="002230A5">
        <w:rPr>
          <w:rFonts w:cs="Arial"/>
        </w:rPr>
        <w:t>eam</w:t>
      </w:r>
      <w:r w:rsidRPr="002230A5">
        <w:rPr>
          <w:rFonts w:cs="Arial"/>
        </w:rPr>
        <w:t>; and</w:t>
      </w:r>
    </w:p>
    <w:p w14:paraId="3CEFBE14" w14:textId="77777777" w:rsidR="00486085" w:rsidRPr="002230A5" w:rsidRDefault="00663B12" w:rsidP="00853CD4">
      <w:pPr>
        <w:pStyle w:val="ListParagraph"/>
        <w:numPr>
          <w:ilvl w:val="0"/>
          <w:numId w:val="68"/>
        </w:numPr>
        <w:rPr>
          <w:rFonts w:cs="Arial"/>
        </w:rPr>
      </w:pPr>
      <w:r w:rsidRPr="002230A5">
        <w:rPr>
          <w:rFonts w:cs="Arial"/>
        </w:rPr>
        <w:t>p</w:t>
      </w:r>
      <w:r w:rsidR="00CE4A47" w:rsidRPr="002230A5">
        <w:rPr>
          <w:rFonts w:cs="Arial"/>
        </w:rPr>
        <w:t>roviding advice and information concerning liability and negligen</w:t>
      </w:r>
      <w:r w:rsidR="00486085" w:rsidRPr="002230A5">
        <w:rPr>
          <w:rFonts w:cs="Arial"/>
        </w:rPr>
        <w:t xml:space="preserve">ce for the benefit of the </w:t>
      </w:r>
      <w:r w:rsidR="0059559E" w:rsidRPr="002230A5">
        <w:rPr>
          <w:rFonts w:cs="Arial"/>
        </w:rPr>
        <w:t>T</w:t>
      </w:r>
      <w:r w:rsidR="00486085" w:rsidRPr="002230A5">
        <w:rPr>
          <w:rFonts w:cs="Arial"/>
        </w:rPr>
        <w:t>eam.</w:t>
      </w:r>
    </w:p>
    <w:p w14:paraId="545BE03A" w14:textId="77777777" w:rsidR="00103BE4" w:rsidRPr="00BE2FE5" w:rsidRDefault="00C93FEC" w:rsidP="00853CD4">
      <w:pPr>
        <w:pStyle w:val="Heading3"/>
      </w:pPr>
      <w:bookmarkStart w:id="1487" w:name="_Toc208090310"/>
      <w:r w:rsidRPr="00853CD4">
        <w:t>Financial Advisor</w:t>
      </w:r>
      <w:bookmarkEnd w:id="1487"/>
    </w:p>
    <w:p w14:paraId="63B5FE8A" w14:textId="77777777" w:rsidR="00103BE4" w:rsidRPr="00853CD4" w:rsidRDefault="00103BE4" w:rsidP="00853CD4">
      <w:pPr>
        <w:rPr>
          <w:rFonts w:cs="Arial"/>
          <w:b/>
        </w:rPr>
      </w:pPr>
      <w:r w:rsidRPr="00853CD4">
        <w:rPr>
          <w:rFonts w:cs="Arial"/>
          <w:b/>
        </w:rPr>
        <w:t>Financial Advisor duties include:</w:t>
      </w:r>
    </w:p>
    <w:p w14:paraId="57F2DC6F" w14:textId="77777777" w:rsidR="00103BE4" w:rsidRPr="002230A5" w:rsidRDefault="00103BE4" w:rsidP="00D502F5">
      <w:pPr>
        <w:pStyle w:val="ListParagraph"/>
        <w:numPr>
          <w:ilvl w:val="0"/>
          <w:numId w:val="69"/>
        </w:numPr>
        <w:rPr>
          <w:rFonts w:cs="Arial"/>
        </w:rPr>
      </w:pPr>
      <w:r w:rsidRPr="002230A5">
        <w:rPr>
          <w:rFonts w:cs="Arial"/>
        </w:rPr>
        <w:t>r</w:t>
      </w:r>
      <w:r w:rsidR="00C93FEC" w:rsidRPr="00D502F5">
        <w:rPr>
          <w:rFonts w:cs="Arial"/>
        </w:rPr>
        <w:t>eview</w:t>
      </w:r>
      <w:r w:rsidRPr="002230A5">
        <w:rPr>
          <w:rFonts w:cs="Arial"/>
        </w:rPr>
        <w:t>ing</w:t>
      </w:r>
      <w:r w:rsidR="00C93FEC" w:rsidRPr="00D502F5">
        <w:rPr>
          <w:rFonts w:cs="Arial"/>
        </w:rPr>
        <w:t xml:space="preserve"> the </w:t>
      </w:r>
      <w:r w:rsidR="00406188" w:rsidRPr="00D502F5">
        <w:rPr>
          <w:rFonts w:cs="Arial"/>
        </w:rPr>
        <w:t>day-</w:t>
      </w:r>
      <w:r w:rsidR="00C93FEC" w:rsidRPr="00D502F5">
        <w:rPr>
          <w:rFonts w:cs="Arial"/>
        </w:rPr>
        <w:t xml:space="preserve">to-day </w:t>
      </w:r>
      <w:r w:rsidR="00406188" w:rsidRPr="00D502F5">
        <w:rPr>
          <w:rFonts w:cs="Arial"/>
        </w:rPr>
        <w:t xml:space="preserve">bookkeeping </w:t>
      </w:r>
      <w:r w:rsidR="00C93FEC" w:rsidRPr="00D502F5">
        <w:rPr>
          <w:rFonts w:cs="Arial"/>
        </w:rPr>
        <w:t>completed by the Treasurer</w:t>
      </w:r>
      <w:r w:rsidRPr="002230A5">
        <w:rPr>
          <w:rFonts w:cs="Arial"/>
        </w:rPr>
        <w:t>; and</w:t>
      </w:r>
    </w:p>
    <w:p w14:paraId="1AFF622C" w14:textId="77777777" w:rsidR="00CE4A47" w:rsidRPr="00D502F5" w:rsidRDefault="00C93FEC" w:rsidP="00D502F5">
      <w:pPr>
        <w:pStyle w:val="ListParagraph"/>
        <w:numPr>
          <w:ilvl w:val="0"/>
          <w:numId w:val="69"/>
        </w:numPr>
        <w:rPr>
          <w:rFonts w:cs="Arial"/>
        </w:rPr>
      </w:pPr>
      <w:r w:rsidRPr="00D502F5">
        <w:rPr>
          <w:rFonts w:cs="Arial"/>
        </w:rPr>
        <w:t>prepar</w:t>
      </w:r>
      <w:r w:rsidR="00103BE4" w:rsidRPr="002230A5">
        <w:rPr>
          <w:rFonts w:cs="Arial"/>
        </w:rPr>
        <w:t>ing</w:t>
      </w:r>
      <w:r w:rsidRPr="00D502F5">
        <w:rPr>
          <w:rFonts w:cs="Arial"/>
        </w:rPr>
        <w:t xml:space="preserve"> and submit</w:t>
      </w:r>
      <w:r w:rsidR="00103BE4" w:rsidRPr="002230A5">
        <w:rPr>
          <w:rFonts w:cs="Arial"/>
        </w:rPr>
        <w:t>ting</w:t>
      </w:r>
      <w:r w:rsidRPr="00D502F5">
        <w:rPr>
          <w:rFonts w:cs="Arial"/>
        </w:rPr>
        <w:t xml:space="preserve"> on behalf of the Team, all pertinent submissions for income tax purposes</w:t>
      </w:r>
      <w:r w:rsidR="00BF5014" w:rsidRPr="00D502F5">
        <w:rPr>
          <w:rFonts w:cs="Arial"/>
        </w:rPr>
        <w:t xml:space="preserve"> to Revenue Canada</w:t>
      </w:r>
      <w:r w:rsidRPr="00D502F5">
        <w:rPr>
          <w:rFonts w:cs="Arial"/>
        </w:rPr>
        <w:t>.</w:t>
      </w:r>
    </w:p>
    <w:p w14:paraId="5265EF46" w14:textId="77777777" w:rsidR="00103BE4" w:rsidRPr="00BE2FE5" w:rsidRDefault="00D72C17" w:rsidP="00D357B0">
      <w:pPr>
        <w:pStyle w:val="Heading3"/>
      </w:pPr>
      <w:bookmarkStart w:id="1488" w:name="_Toc208090311"/>
      <w:r w:rsidRPr="00BE2FE5">
        <w:t>Education Co</w:t>
      </w:r>
      <w:r w:rsidR="00D357B0">
        <w:t>mmittee Chair</w:t>
      </w:r>
      <w:bookmarkEnd w:id="1488"/>
      <w:r w:rsidRPr="00BE2FE5">
        <w:t xml:space="preserve"> </w:t>
      </w:r>
    </w:p>
    <w:p w14:paraId="2B994099" w14:textId="77777777" w:rsidR="00CE4A47" w:rsidRPr="00D357B0" w:rsidRDefault="00103BE4" w:rsidP="00D357B0">
      <w:pPr>
        <w:rPr>
          <w:rFonts w:cs="Arial"/>
          <w:b/>
        </w:rPr>
      </w:pPr>
      <w:r w:rsidRPr="00D357B0">
        <w:rPr>
          <w:rFonts w:cs="Arial"/>
          <w:b/>
        </w:rPr>
        <w:t>Education Co</w:t>
      </w:r>
      <w:r w:rsidR="00D357B0">
        <w:rPr>
          <w:rFonts w:cs="Arial"/>
          <w:b/>
        </w:rPr>
        <w:t>mmittee Chair</w:t>
      </w:r>
      <w:r w:rsidRPr="00D357B0">
        <w:rPr>
          <w:rFonts w:cs="Arial"/>
          <w:b/>
        </w:rPr>
        <w:t xml:space="preserve"> </w:t>
      </w:r>
      <w:r w:rsidR="00CE4A47" w:rsidRPr="00D357B0">
        <w:rPr>
          <w:rFonts w:cs="Arial"/>
          <w:b/>
        </w:rPr>
        <w:t>duties include:</w:t>
      </w:r>
    </w:p>
    <w:p w14:paraId="31500433" w14:textId="77777777" w:rsidR="00103BE4" w:rsidRPr="002230A5" w:rsidRDefault="00103BE4" w:rsidP="00D357B0">
      <w:pPr>
        <w:pStyle w:val="ListParagraph"/>
        <w:numPr>
          <w:ilvl w:val="0"/>
          <w:numId w:val="70"/>
        </w:numPr>
        <w:rPr>
          <w:rFonts w:cs="Arial"/>
        </w:rPr>
      </w:pPr>
      <w:r w:rsidRPr="002230A5">
        <w:rPr>
          <w:rFonts w:cs="Arial"/>
        </w:rPr>
        <w:t>m</w:t>
      </w:r>
      <w:r w:rsidR="007B79E5" w:rsidRPr="00D357B0">
        <w:rPr>
          <w:rFonts w:cs="Arial"/>
        </w:rPr>
        <w:t>aintain</w:t>
      </w:r>
      <w:r w:rsidRPr="002230A5">
        <w:rPr>
          <w:rFonts w:cs="Arial"/>
        </w:rPr>
        <w:t>ing</w:t>
      </w:r>
      <w:r w:rsidR="007B79E5" w:rsidRPr="00D357B0">
        <w:rPr>
          <w:rFonts w:cs="Arial"/>
        </w:rPr>
        <w:t xml:space="preserve"> up-to-date </w:t>
      </w:r>
      <w:r w:rsidRPr="002230A5">
        <w:rPr>
          <w:rFonts w:cs="Arial"/>
        </w:rPr>
        <w:t xml:space="preserve">training </w:t>
      </w:r>
      <w:r w:rsidR="007B79E5" w:rsidRPr="00D357B0">
        <w:rPr>
          <w:rFonts w:cs="Arial"/>
        </w:rPr>
        <w:t xml:space="preserve">records on each </w:t>
      </w:r>
      <w:r w:rsidR="0059559E" w:rsidRPr="00D357B0">
        <w:rPr>
          <w:rFonts w:cs="Arial"/>
        </w:rPr>
        <w:t xml:space="preserve">Team </w:t>
      </w:r>
      <w:r w:rsidR="007B79E5" w:rsidRPr="00D357B0">
        <w:rPr>
          <w:rFonts w:cs="Arial"/>
        </w:rPr>
        <w:t>member</w:t>
      </w:r>
      <w:r w:rsidRPr="002230A5">
        <w:rPr>
          <w:rFonts w:cs="Arial"/>
        </w:rPr>
        <w:t>;</w:t>
      </w:r>
    </w:p>
    <w:p w14:paraId="65BDF177" w14:textId="77777777" w:rsidR="00103BE4" w:rsidRPr="002230A5" w:rsidRDefault="00103BE4" w:rsidP="00D357B0">
      <w:pPr>
        <w:pStyle w:val="ListParagraph"/>
        <w:numPr>
          <w:ilvl w:val="0"/>
          <w:numId w:val="70"/>
        </w:numPr>
        <w:rPr>
          <w:rFonts w:cs="Arial"/>
        </w:rPr>
      </w:pPr>
      <w:r w:rsidRPr="002230A5">
        <w:rPr>
          <w:rFonts w:cs="Arial"/>
        </w:rPr>
        <w:t xml:space="preserve">annually </w:t>
      </w:r>
      <w:r w:rsidR="007B79E5" w:rsidRPr="00D357B0">
        <w:rPr>
          <w:rFonts w:cs="Arial"/>
        </w:rPr>
        <w:t>review</w:t>
      </w:r>
      <w:r w:rsidRPr="002230A5">
        <w:rPr>
          <w:rFonts w:cs="Arial"/>
        </w:rPr>
        <w:t>ing</w:t>
      </w:r>
      <w:r w:rsidR="007B79E5" w:rsidRPr="00D357B0">
        <w:rPr>
          <w:rFonts w:cs="Arial"/>
        </w:rPr>
        <w:t xml:space="preserve"> all members’ files to ensure that each has fulfilled Team expectations with respect to education</w:t>
      </w:r>
      <w:r w:rsidRPr="002230A5">
        <w:rPr>
          <w:rFonts w:cs="Arial"/>
        </w:rPr>
        <w:t>;</w:t>
      </w:r>
    </w:p>
    <w:p w14:paraId="42E5535F" w14:textId="6BA964DD" w:rsidR="00F427F0" w:rsidRPr="00D357B0" w:rsidRDefault="00103BE4" w:rsidP="00D357B0">
      <w:pPr>
        <w:pStyle w:val="ListParagraph"/>
        <w:numPr>
          <w:ilvl w:val="0"/>
          <w:numId w:val="70"/>
        </w:numPr>
      </w:pPr>
      <w:r w:rsidRPr="002230A5">
        <w:rPr>
          <w:rFonts w:cs="Arial"/>
        </w:rPr>
        <w:t>annually reviewing all A</w:t>
      </w:r>
      <w:r w:rsidR="007B79E5" w:rsidRPr="00D357B0">
        <w:rPr>
          <w:rFonts w:cs="Arial"/>
        </w:rPr>
        <w:t>lumni members</w:t>
      </w:r>
      <w:r w:rsidRPr="002230A5">
        <w:rPr>
          <w:rFonts w:cs="Arial"/>
        </w:rPr>
        <w:t xml:space="preserve"> training records </w:t>
      </w:r>
      <w:r w:rsidR="007B79E5" w:rsidRPr="00D357B0">
        <w:rPr>
          <w:rFonts w:cs="Arial"/>
        </w:rPr>
        <w:t xml:space="preserve">to ensure each has </w:t>
      </w:r>
      <w:r w:rsidR="000625B7" w:rsidRPr="002230A5">
        <w:rPr>
          <w:rFonts w:cs="Arial"/>
        </w:rPr>
        <w:t xml:space="preserve">met </w:t>
      </w:r>
      <w:r w:rsidR="007B79E5" w:rsidRPr="00D357B0">
        <w:rPr>
          <w:rFonts w:cs="Arial"/>
        </w:rPr>
        <w:t>the education</w:t>
      </w:r>
      <w:r w:rsidR="000625B7" w:rsidRPr="002230A5">
        <w:rPr>
          <w:rFonts w:cs="Arial"/>
        </w:rPr>
        <w:t>al requirements of team membership;</w:t>
      </w:r>
      <w:r w:rsidR="007B79E5" w:rsidRPr="00D357B0">
        <w:rPr>
          <w:rFonts w:cs="Arial"/>
        </w:rPr>
        <w:t xml:space="preserve"> </w:t>
      </w:r>
    </w:p>
    <w:p w14:paraId="72BC47FD" w14:textId="77777777" w:rsidR="00103BE4" w:rsidRPr="00BE2FE5" w:rsidRDefault="00D72C17" w:rsidP="00D357B0">
      <w:pPr>
        <w:pStyle w:val="Heading3"/>
      </w:pPr>
      <w:bookmarkStart w:id="1489" w:name="_Toc208090312"/>
      <w:r w:rsidRPr="00BE2FE5">
        <w:t>Team Administrator</w:t>
      </w:r>
      <w:bookmarkEnd w:id="1489"/>
      <w:r w:rsidRPr="00BE2FE5">
        <w:t xml:space="preserve"> </w:t>
      </w:r>
    </w:p>
    <w:p w14:paraId="1820E704" w14:textId="7561DED0" w:rsidR="00D72C17" w:rsidRPr="00D357B0" w:rsidRDefault="00103BE4" w:rsidP="00D357B0">
      <w:pPr>
        <w:rPr>
          <w:rFonts w:cs="Arial"/>
          <w:b/>
        </w:rPr>
      </w:pPr>
      <w:r w:rsidRPr="00D357B0">
        <w:rPr>
          <w:rFonts w:cs="Arial"/>
          <w:b/>
        </w:rPr>
        <w:t xml:space="preserve">Team Administrator </w:t>
      </w:r>
      <w:r w:rsidR="00D72C17" w:rsidRPr="00D357B0">
        <w:rPr>
          <w:rFonts w:cs="Arial"/>
          <w:b/>
        </w:rPr>
        <w:t>duties include:</w:t>
      </w:r>
    </w:p>
    <w:p w14:paraId="414B3B27" w14:textId="77777777" w:rsidR="00D72C17" w:rsidRPr="002230A5" w:rsidRDefault="000625B7" w:rsidP="00D357B0">
      <w:pPr>
        <w:pStyle w:val="ListParagraph"/>
        <w:numPr>
          <w:ilvl w:val="0"/>
          <w:numId w:val="71"/>
        </w:numPr>
        <w:rPr>
          <w:rFonts w:cs="Arial"/>
        </w:rPr>
      </w:pPr>
      <w:r w:rsidRPr="002230A5">
        <w:rPr>
          <w:rFonts w:cs="Arial"/>
        </w:rPr>
        <w:t>m</w:t>
      </w:r>
      <w:r w:rsidR="008A3E0B" w:rsidRPr="002230A5">
        <w:rPr>
          <w:rFonts w:cs="Arial"/>
        </w:rPr>
        <w:t>aintain</w:t>
      </w:r>
      <w:r w:rsidRPr="002230A5">
        <w:rPr>
          <w:rFonts w:cs="Arial"/>
        </w:rPr>
        <w:t>ing</w:t>
      </w:r>
      <w:r w:rsidR="008A3E0B" w:rsidRPr="002230A5">
        <w:rPr>
          <w:rFonts w:cs="Arial"/>
        </w:rPr>
        <w:t xml:space="preserve"> </w:t>
      </w:r>
      <w:r w:rsidR="00D72C17" w:rsidRPr="002230A5">
        <w:rPr>
          <w:rFonts w:cs="Arial"/>
        </w:rPr>
        <w:t>administrative support including:</w:t>
      </w:r>
    </w:p>
    <w:p w14:paraId="7E291191" w14:textId="77777777" w:rsidR="00D72C17" w:rsidRPr="002230A5" w:rsidRDefault="000625B7" w:rsidP="00D357B0">
      <w:pPr>
        <w:pStyle w:val="ListParagraph"/>
        <w:numPr>
          <w:ilvl w:val="1"/>
          <w:numId w:val="71"/>
        </w:numPr>
        <w:rPr>
          <w:rFonts w:cs="Arial"/>
        </w:rPr>
      </w:pPr>
      <w:r w:rsidRPr="002230A5">
        <w:rPr>
          <w:rFonts w:cs="Arial"/>
        </w:rPr>
        <w:t xml:space="preserve">up-to-date </w:t>
      </w:r>
      <w:r w:rsidR="00D72C17" w:rsidRPr="002230A5">
        <w:rPr>
          <w:rFonts w:cs="Arial"/>
        </w:rPr>
        <w:t>Membership Spreadsheet</w:t>
      </w:r>
      <w:r w:rsidRPr="002230A5">
        <w:rPr>
          <w:rFonts w:cs="Arial"/>
        </w:rPr>
        <w:t>;</w:t>
      </w:r>
      <w:r w:rsidR="00D72C17" w:rsidRPr="002230A5">
        <w:rPr>
          <w:rFonts w:cs="Arial"/>
        </w:rPr>
        <w:t xml:space="preserve"> </w:t>
      </w:r>
    </w:p>
    <w:p w14:paraId="0893F60B" w14:textId="77777777" w:rsidR="000625B7" w:rsidRPr="002230A5" w:rsidRDefault="008A3E0B" w:rsidP="00D357B0">
      <w:pPr>
        <w:pStyle w:val="ListParagraph"/>
        <w:numPr>
          <w:ilvl w:val="1"/>
          <w:numId w:val="71"/>
        </w:numPr>
        <w:rPr>
          <w:rFonts w:cs="Arial"/>
        </w:rPr>
      </w:pPr>
      <w:r w:rsidRPr="002230A5">
        <w:rPr>
          <w:rFonts w:cs="Arial"/>
        </w:rPr>
        <w:t>C</w:t>
      </w:r>
      <w:r w:rsidR="00D72C17" w:rsidRPr="002230A5">
        <w:rPr>
          <w:rFonts w:cs="Arial"/>
        </w:rPr>
        <w:t>urrent Team roster</w:t>
      </w:r>
      <w:r w:rsidR="000625B7" w:rsidRPr="002230A5">
        <w:rPr>
          <w:rFonts w:cs="Arial"/>
        </w:rPr>
        <w:t>;</w:t>
      </w:r>
    </w:p>
    <w:p w14:paraId="2F52BBF8" w14:textId="77777777" w:rsidR="00D72C17" w:rsidRPr="002230A5" w:rsidRDefault="008A3E0B" w:rsidP="00D357B0">
      <w:pPr>
        <w:pStyle w:val="ListParagraph"/>
        <w:numPr>
          <w:ilvl w:val="1"/>
          <w:numId w:val="71"/>
        </w:numPr>
        <w:rPr>
          <w:rFonts w:cs="Arial"/>
        </w:rPr>
      </w:pPr>
      <w:r w:rsidRPr="002230A5">
        <w:rPr>
          <w:rFonts w:cs="Arial"/>
        </w:rPr>
        <w:t>e</w:t>
      </w:r>
      <w:r w:rsidR="00D72C17" w:rsidRPr="002230A5">
        <w:rPr>
          <w:rFonts w:cs="Arial"/>
        </w:rPr>
        <w:t>mailing list</w:t>
      </w:r>
      <w:r w:rsidRPr="002230A5">
        <w:rPr>
          <w:rFonts w:cs="Arial"/>
        </w:rPr>
        <w:t>(s)</w:t>
      </w:r>
      <w:r w:rsidR="00F427F0" w:rsidRPr="002230A5">
        <w:rPr>
          <w:rFonts w:cs="Arial"/>
        </w:rPr>
        <w:t>;</w:t>
      </w:r>
    </w:p>
    <w:p w14:paraId="2802C152" w14:textId="46ADB764" w:rsidR="008A3E0B" w:rsidRPr="002230A5" w:rsidRDefault="00200BFE" w:rsidP="00D357B0">
      <w:pPr>
        <w:pStyle w:val="ListParagraph"/>
        <w:numPr>
          <w:ilvl w:val="0"/>
          <w:numId w:val="71"/>
        </w:numPr>
        <w:rPr>
          <w:rFonts w:cs="Arial"/>
        </w:rPr>
      </w:pPr>
      <w:r w:rsidRPr="002230A5">
        <w:rPr>
          <w:rFonts w:cs="Arial"/>
        </w:rPr>
        <w:t>a</w:t>
      </w:r>
      <w:r w:rsidR="00D72C17" w:rsidRPr="002230A5">
        <w:rPr>
          <w:rFonts w:cs="Arial"/>
        </w:rPr>
        <w:t>rrang</w:t>
      </w:r>
      <w:r w:rsidR="000625B7" w:rsidRPr="002230A5">
        <w:rPr>
          <w:rFonts w:cs="Arial"/>
        </w:rPr>
        <w:t>ing for</w:t>
      </w:r>
      <w:r w:rsidR="00D72C17" w:rsidRPr="002230A5">
        <w:rPr>
          <w:rFonts w:cs="Arial"/>
        </w:rPr>
        <w:t xml:space="preserve"> printing for team brochures, cards, manuals, </w:t>
      </w:r>
      <w:r w:rsidR="00D357B0" w:rsidRPr="002230A5">
        <w:rPr>
          <w:rFonts w:cs="Arial"/>
        </w:rPr>
        <w:t>etc.</w:t>
      </w:r>
      <w:r w:rsidR="000625B7" w:rsidRPr="002230A5">
        <w:rPr>
          <w:rFonts w:cs="Arial"/>
        </w:rPr>
        <w:t>;</w:t>
      </w:r>
      <w:r w:rsidR="008A3E0B" w:rsidRPr="002230A5">
        <w:rPr>
          <w:rFonts w:cs="Arial"/>
        </w:rPr>
        <w:t xml:space="preserve"> </w:t>
      </w:r>
    </w:p>
    <w:p w14:paraId="0CBF2522" w14:textId="77777777" w:rsidR="00D72C17" w:rsidRPr="002230A5" w:rsidRDefault="000625B7" w:rsidP="00D357B0">
      <w:pPr>
        <w:pStyle w:val="ListParagraph"/>
        <w:numPr>
          <w:ilvl w:val="0"/>
          <w:numId w:val="71"/>
        </w:numPr>
        <w:rPr>
          <w:rFonts w:cs="Arial"/>
        </w:rPr>
      </w:pPr>
      <w:r w:rsidRPr="002230A5">
        <w:rPr>
          <w:rFonts w:cs="Arial"/>
        </w:rPr>
        <w:t>m</w:t>
      </w:r>
      <w:r w:rsidR="00D72C17" w:rsidRPr="002230A5">
        <w:rPr>
          <w:rFonts w:cs="Arial"/>
        </w:rPr>
        <w:t>aintain</w:t>
      </w:r>
      <w:r w:rsidRPr="002230A5">
        <w:rPr>
          <w:rFonts w:cs="Arial"/>
        </w:rPr>
        <w:t>ing</w:t>
      </w:r>
      <w:r w:rsidR="00D72C17" w:rsidRPr="002230A5">
        <w:rPr>
          <w:rFonts w:cs="Arial"/>
        </w:rPr>
        <w:t xml:space="preserve"> Team files, </w:t>
      </w:r>
      <w:r w:rsidR="00ED263C" w:rsidRPr="002230A5">
        <w:rPr>
          <w:rFonts w:cs="Arial"/>
        </w:rPr>
        <w:t xml:space="preserve">including members volunteer work, call-out availability and meeting attendance </w:t>
      </w:r>
      <w:r w:rsidR="00D72C17" w:rsidRPr="002230A5">
        <w:rPr>
          <w:rFonts w:cs="Arial"/>
        </w:rPr>
        <w:t xml:space="preserve">records, correspondence, </w:t>
      </w:r>
      <w:r w:rsidR="00D357B0" w:rsidRPr="002230A5">
        <w:rPr>
          <w:rFonts w:cs="Arial"/>
        </w:rPr>
        <w:t>etc.</w:t>
      </w:r>
      <w:r w:rsidR="00200BFE" w:rsidRPr="002230A5">
        <w:rPr>
          <w:rFonts w:cs="Arial"/>
        </w:rPr>
        <w:t>;</w:t>
      </w:r>
    </w:p>
    <w:p w14:paraId="1C0041A0" w14:textId="77777777" w:rsidR="00200BFE" w:rsidRPr="002230A5" w:rsidRDefault="00200BFE" w:rsidP="00D357B0">
      <w:pPr>
        <w:pStyle w:val="ListParagraph"/>
        <w:numPr>
          <w:ilvl w:val="0"/>
          <w:numId w:val="71"/>
        </w:numPr>
        <w:rPr>
          <w:rFonts w:cs="Arial"/>
        </w:rPr>
      </w:pPr>
      <w:r w:rsidRPr="002230A5">
        <w:rPr>
          <w:rFonts w:cs="Arial"/>
        </w:rPr>
        <w:t>acting</w:t>
      </w:r>
      <w:r w:rsidR="00D72C17" w:rsidRPr="002230A5">
        <w:rPr>
          <w:rFonts w:cs="Arial"/>
        </w:rPr>
        <w:t xml:space="preserve"> as the information gatekeeper for the Team, via the Team’s e-mail address</w:t>
      </w:r>
      <w:r w:rsidRPr="002230A5">
        <w:rPr>
          <w:rFonts w:cs="Arial"/>
        </w:rPr>
        <w:t>; and</w:t>
      </w:r>
    </w:p>
    <w:p w14:paraId="50E25A69" w14:textId="77777777" w:rsidR="00F427F0" w:rsidRPr="00BE2FE5" w:rsidRDefault="00D72C17" w:rsidP="00D357B0">
      <w:pPr>
        <w:pStyle w:val="ListParagraph"/>
        <w:numPr>
          <w:ilvl w:val="0"/>
          <w:numId w:val="71"/>
        </w:numPr>
        <w:rPr>
          <w:rFonts w:cs="Arial"/>
        </w:rPr>
      </w:pPr>
      <w:r w:rsidRPr="002230A5">
        <w:rPr>
          <w:rFonts w:cs="Arial"/>
        </w:rPr>
        <w:t>disseminating incoming and outgoing information as needed and/or directed.</w:t>
      </w:r>
    </w:p>
    <w:p w14:paraId="16B34C55" w14:textId="77777777" w:rsidR="00103BE4" w:rsidRPr="00BE2FE5" w:rsidRDefault="007A7AEC" w:rsidP="00D357B0">
      <w:pPr>
        <w:pStyle w:val="Heading3"/>
      </w:pPr>
      <w:bookmarkStart w:id="1490" w:name="_Toc208090313"/>
      <w:r w:rsidRPr="00D357B0">
        <w:t>Treasurer</w:t>
      </w:r>
      <w:bookmarkEnd w:id="1490"/>
    </w:p>
    <w:p w14:paraId="778418B7" w14:textId="77777777" w:rsidR="00200BFE" w:rsidRPr="00D357B0" w:rsidRDefault="00200BFE" w:rsidP="00D357B0">
      <w:pPr>
        <w:rPr>
          <w:b/>
        </w:rPr>
      </w:pPr>
      <w:r w:rsidRPr="00D357B0">
        <w:rPr>
          <w:b/>
        </w:rPr>
        <w:t>Treasurer duties include:</w:t>
      </w:r>
    </w:p>
    <w:p w14:paraId="21B51B65" w14:textId="77777777" w:rsidR="00200BFE" w:rsidRPr="002230A5" w:rsidRDefault="00200BFE" w:rsidP="00D357B0">
      <w:pPr>
        <w:pStyle w:val="ListParagraph"/>
        <w:numPr>
          <w:ilvl w:val="0"/>
          <w:numId w:val="73"/>
        </w:numPr>
        <w:rPr>
          <w:rFonts w:cs="Arial"/>
        </w:rPr>
      </w:pPr>
      <w:r w:rsidRPr="002230A5">
        <w:rPr>
          <w:rFonts w:cs="Arial"/>
        </w:rPr>
        <w:t>maintaining Team financial records and accounts;</w:t>
      </w:r>
    </w:p>
    <w:p w14:paraId="3BE8AF5C" w14:textId="77777777" w:rsidR="00200BFE" w:rsidRPr="002230A5" w:rsidRDefault="00200BFE" w:rsidP="00D357B0">
      <w:pPr>
        <w:pStyle w:val="ListParagraph"/>
        <w:numPr>
          <w:ilvl w:val="0"/>
          <w:numId w:val="73"/>
        </w:numPr>
        <w:rPr>
          <w:rFonts w:cs="Arial"/>
        </w:rPr>
      </w:pPr>
      <w:r w:rsidRPr="002230A5">
        <w:rPr>
          <w:rFonts w:cs="Arial"/>
        </w:rPr>
        <w:t>providing all needed materials for an external audit when requested;</w:t>
      </w:r>
    </w:p>
    <w:p w14:paraId="689C22B4" w14:textId="77777777" w:rsidR="00200BFE" w:rsidRPr="002230A5" w:rsidRDefault="00200BFE" w:rsidP="00D357B0">
      <w:pPr>
        <w:pStyle w:val="ListParagraph"/>
        <w:numPr>
          <w:ilvl w:val="0"/>
          <w:numId w:val="73"/>
        </w:numPr>
        <w:rPr>
          <w:rFonts w:cs="Arial"/>
        </w:rPr>
      </w:pPr>
      <w:r w:rsidRPr="002230A5">
        <w:rPr>
          <w:rFonts w:cs="Arial"/>
        </w:rPr>
        <w:t>working with Financial Advisor as required; and</w:t>
      </w:r>
    </w:p>
    <w:p w14:paraId="48EC3BC4" w14:textId="77777777" w:rsidR="00F427F0" w:rsidRPr="00BE2FE5" w:rsidRDefault="00200BFE" w:rsidP="00D357B0">
      <w:pPr>
        <w:pStyle w:val="ListParagraph"/>
        <w:numPr>
          <w:ilvl w:val="0"/>
          <w:numId w:val="73"/>
        </w:numPr>
        <w:rPr>
          <w:rFonts w:cs="Arial"/>
        </w:rPr>
      </w:pPr>
      <w:r w:rsidRPr="002230A5">
        <w:rPr>
          <w:rFonts w:cs="Arial"/>
        </w:rPr>
        <w:lastRenderedPageBreak/>
        <w:t>presenting financial status to the executive and the team at regularly scheduled executive and team meetings.</w:t>
      </w:r>
    </w:p>
    <w:p w14:paraId="29BDA905" w14:textId="77777777" w:rsidR="004D3EBE" w:rsidRPr="002230A5" w:rsidRDefault="004F5A14" w:rsidP="00E863A4">
      <w:pPr>
        <w:pStyle w:val="Heading3"/>
      </w:pPr>
      <w:bookmarkStart w:id="1491" w:name="_Toc208090314"/>
      <w:r w:rsidRPr="00E863A4">
        <w:t xml:space="preserve">The Recording </w:t>
      </w:r>
      <w:r w:rsidR="00AD4095" w:rsidRPr="00E863A4">
        <w:t>Secretary</w:t>
      </w:r>
      <w:bookmarkEnd w:id="1491"/>
    </w:p>
    <w:p w14:paraId="6C09DDFC" w14:textId="11614B7A" w:rsidR="00103BE4" w:rsidRPr="00E863A4" w:rsidRDefault="004D3EBE" w:rsidP="00E863A4">
      <w:pPr>
        <w:rPr>
          <w:rFonts w:cs="Arial"/>
          <w:b/>
        </w:rPr>
      </w:pPr>
      <w:r w:rsidRPr="00E863A4">
        <w:rPr>
          <w:rFonts w:cs="Arial"/>
          <w:sz w:val="24"/>
        </w:rPr>
        <w:t>The</w:t>
      </w:r>
      <w:r w:rsidRPr="002230A5">
        <w:rPr>
          <w:rFonts w:cs="Arial"/>
        </w:rPr>
        <w:t xml:space="preserve"> Recording Secretary is a position with </w:t>
      </w:r>
      <w:r w:rsidR="00D945D6" w:rsidRPr="002230A5">
        <w:rPr>
          <w:rFonts w:cs="Arial"/>
        </w:rPr>
        <w:t>two</w:t>
      </w:r>
      <w:r w:rsidRPr="002230A5">
        <w:rPr>
          <w:rFonts w:cs="Arial"/>
        </w:rPr>
        <w:t>-year tenure and may be held by any Team member.</w:t>
      </w:r>
    </w:p>
    <w:p w14:paraId="021B2E9B" w14:textId="5C993A1F" w:rsidR="00AD4095" w:rsidRPr="00E863A4" w:rsidRDefault="00103BE4" w:rsidP="00E863A4">
      <w:r w:rsidRPr="002230A5">
        <w:t xml:space="preserve">Recording Secretary </w:t>
      </w:r>
      <w:r w:rsidR="00AD4095" w:rsidRPr="00E863A4">
        <w:t>duties include:</w:t>
      </w:r>
    </w:p>
    <w:p w14:paraId="67D79C37" w14:textId="77777777" w:rsidR="00D945D6" w:rsidRPr="002230A5" w:rsidRDefault="00D5537B" w:rsidP="00E863A4">
      <w:pPr>
        <w:pStyle w:val="ListParagraph"/>
        <w:numPr>
          <w:ilvl w:val="0"/>
          <w:numId w:val="77"/>
        </w:numPr>
        <w:rPr>
          <w:rFonts w:cs="Arial"/>
        </w:rPr>
      </w:pPr>
      <w:r w:rsidRPr="002230A5">
        <w:rPr>
          <w:rFonts w:cs="Arial"/>
        </w:rPr>
        <w:t>maintaining accurate minutes of Team meetings;</w:t>
      </w:r>
      <w:r w:rsidR="00D945D6" w:rsidRPr="002230A5">
        <w:rPr>
          <w:rFonts w:cs="Arial"/>
        </w:rPr>
        <w:t xml:space="preserve"> and</w:t>
      </w:r>
    </w:p>
    <w:p w14:paraId="5590D4C1" w14:textId="77777777" w:rsidR="00F427F0" w:rsidRPr="00BE2FE5" w:rsidRDefault="00D5537B" w:rsidP="00E863A4">
      <w:pPr>
        <w:pStyle w:val="ListParagraph"/>
        <w:numPr>
          <w:ilvl w:val="0"/>
          <w:numId w:val="77"/>
        </w:numPr>
        <w:rPr>
          <w:rFonts w:cs="Arial"/>
        </w:rPr>
      </w:pPr>
      <w:r w:rsidRPr="002230A5">
        <w:rPr>
          <w:rFonts w:cs="Arial"/>
        </w:rPr>
        <w:t>ensuring timely distributi</w:t>
      </w:r>
      <w:r w:rsidR="00F427F0" w:rsidRPr="002230A5">
        <w:rPr>
          <w:rFonts w:cs="Arial"/>
        </w:rPr>
        <w:t>on of minutes to the membership.</w:t>
      </w:r>
    </w:p>
    <w:p w14:paraId="765A4A57" w14:textId="7D5796F1" w:rsidR="00D945D6" w:rsidRPr="00E863A4" w:rsidRDefault="006F256A" w:rsidP="00E863A4">
      <w:pPr>
        <w:pStyle w:val="Heading3"/>
        <w:rPr>
          <w:b w:val="0"/>
        </w:rPr>
      </w:pPr>
      <w:bookmarkStart w:id="1492" w:name="_Toc208090315"/>
      <w:r w:rsidRPr="00E863A4">
        <w:t>Chaplains</w:t>
      </w:r>
      <w:bookmarkEnd w:id="1492"/>
    </w:p>
    <w:p w14:paraId="00E2E8F7" w14:textId="77777777" w:rsidR="00D945D6" w:rsidRPr="00E863A4" w:rsidRDefault="000C5A25" w:rsidP="00E863A4">
      <w:pPr>
        <w:rPr>
          <w:rFonts w:cs="Arial"/>
        </w:rPr>
      </w:pPr>
      <w:r w:rsidRPr="00E863A4">
        <w:rPr>
          <w:rFonts w:cs="Arial"/>
        </w:rPr>
        <w:t>Invited to be ad hock members of the Team and provide guidance and support as needed by either Team members and/or during debriefings.</w:t>
      </w:r>
    </w:p>
    <w:p w14:paraId="1C0FFADD" w14:textId="77777777" w:rsidR="006F256A" w:rsidRPr="000B52AA" w:rsidRDefault="00D945D6" w:rsidP="000B52AA">
      <w:pPr>
        <w:rPr>
          <w:rFonts w:cs="Arial"/>
        </w:rPr>
      </w:pPr>
      <w:r w:rsidRPr="000B52AA">
        <w:rPr>
          <w:rFonts w:cs="Arial"/>
        </w:rPr>
        <w:t>Chaplain duties include:</w:t>
      </w:r>
    </w:p>
    <w:p w14:paraId="2C17AD6E" w14:textId="77777777" w:rsidR="00D945D6" w:rsidRPr="000B52AA" w:rsidRDefault="00D945D6" w:rsidP="000B52AA">
      <w:pPr>
        <w:pStyle w:val="ListParagraph"/>
        <w:numPr>
          <w:ilvl w:val="0"/>
          <w:numId w:val="80"/>
        </w:numPr>
        <w:rPr>
          <w:rFonts w:cs="Arial"/>
        </w:rPr>
      </w:pPr>
      <w:r w:rsidRPr="000B52AA">
        <w:rPr>
          <w:rFonts w:cs="Arial"/>
        </w:rPr>
        <w:t xml:space="preserve">Assisting Team members </w:t>
      </w:r>
      <w:r w:rsidR="000C5A25" w:rsidRPr="000B52AA">
        <w:rPr>
          <w:rFonts w:cs="Arial"/>
        </w:rPr>
        <w:t>or providing assistance during debriefings</w:t>
      </w:r>
      <w:r w:rsidR="000B52AA" w:rsidRPr="000B52AA">
        <w:rPr>
          <w:rFonts w:cs="Arial"/>
        </w:rPr>
        <w:t xml:space="preserve"> and/or debriefing debriefers</w:t>
      </w:r>
      <w:r w:rsidR="000B52AA">
        <w:rPr>
          <w:rFonts w:cs="Arial"/>
        </w:rPr>
        <w:t>.</w:t>
      </w:r>
      <w:r w:rsidR="000C5A25" w:rsidRPr="000B52AA">
        <w:rPr>
          <w:rFonts w:cs="Arial"/>
        </w:rPr>
        <w:t xml:space="preserve"> </w:t>
      </w:r>
    </w:p>
    <w:p w14:paraId="10F9AEC9" w14:textId="77777777" w:rsidR="00103BE4" w:rsidRPr="00BE2FE5" w:rsidRDefault="00AB5997" w:rsidP="000B52AA">
      <w:pPr>
        <w:pStyle w:val="Heading3"/>
      </w:pPr>
      <w:bookmarkStart w:id="1493" w:name="_Toc208090316"/>
      <w:r w:rsidRPr="000B52AA">
        <w:t xml:space="preserve">Alumni </w:t>
      </w:r>
      <w:r w:rsidR="000B52AA">
        <w:t>Callout Coordinator</w:t>
      </w:r>
      <w:bookmarkEnd w:id="1493"/>
    </w:p>
    <w:p w14:paraId="55B313BC" w14:textId="77777777" w:rsidR="000C5A25" w:rsidRPr="002230A5" w:rsidRDefault="000C5A25" w:rsidP="000B52AA">
      <w:pPr>
        <w:rPr>
          <w:rFonts w:cs="Arial"/>
        </w:rPr>
      </w:pPr>
      <w:r w:rsidRPr="00161360">
        <w:rPr>
          <w:rFonts w:cs="Arial"/>
        </w:rPr>
        <w:t xml:space="preserve">The Alumni </w:t>
      </w:r>
      <w:r w:rsidR="000B52AA" w:rsidRPr="00161360">
        <w:rPr>
          <w:rFonts w:cs="Arial"/>
        </w:rPr>
        <w:t xml:space="preserve">Callout Coordinator </w:t>
      </w:r>
      <w:r w:rsidRPr="00161360">
        <w:rPr>
          <w:rFonts w:cs="Arial"/>
        </w:rPr>
        <w:t>serves as a liaison between the active Team and former Team members who have expressed an interest in continuing some involvement with the Team after leaving active employment with one of the member organizations.</w:t>
      </w:r>
    </w:p>
    <w:p w14:paraId="5208EE69" w14:textId="77777777" w:rsidR="00AB5997" w:rsidRPr="000B52AA" w:rsidRDefault="00103BE4" w:rsidP="000B52AA">
      <w:pPr>
        <w:rPr>
          <w:rFonts w:cs="Arial"/>
        </w:rPr>
      </w:pPr>
      <w:r w:rsidRPr="002230A5">
        <w:rPr>
          <w:rFonts w:cs="Arial"/>
        </w:rPr>
        <w:t xml:space="preserve">Alumni </w:t>
      </w:r>
      <w:r w:rsidR="00161360" w:rsidRPr="002230A5">
        <w:rPr>
          <w:rFonts w:cs="Arial"/>
        </w:rPr>
        <w:t>C</w:t>
      </w:r>
      <w:r w:rsidR="00161360">
        <w:rPr>
          <w:rFonts w:cs="Arial"/>
        </w:rPr>
        <w:t>allout Coordinator</w:t>
      </w:r>
      <w:r w:rsidR="000B52AA">
        <w:rPr>
          <w:rFonts w:cs="Arial"/>
        </w:rPr>
        <w:t xml:space="preserve"> </w:t>
      </w:r>
      <w:r w:rsidR="00AB5997" w:rsidRPr="000B52AA">
        <w:rPr>
          <w:rFonts w:cs="Arial"/>
        </w:rPr>
        <w:t>duties include:</w:t>
      </w:r>
    </w:p>
    <w:p w14:paraId="3BAF0730" w14:textId="77777777" w:rsidR="004D3EBE" w:rsidRPr="002230A5" w:rsidRDefault="004D3EBE" w:rsidP="000B52AA">
      <w:pPr>
        <w:pStyle w:val="ListParagraph"/>
        <w:numPr>
          <w:ilvl w:val="0"/>
          <w:numId w:val="75"/>
        </w:numPr>
        <w:rPr>
          <w:rFonts w:cs="Arial"/>
        </w:rPr>
      </w:pPr>
      <w:r w:rsidRPr="002230A5">
        <w:rPr>
          <w:rFonts w:cs="Arial"/>
        </w:rPr>
        <w:t>keeping an up-to-date list of Alumni members and their contact information;</w:t>
      </w:r>
    </w:p>
    <w:p w14:paraId="44B39C7F" w14:textId="77777777" w:rsidR="004D3EBE" w:rsidRPr="002230A5" w:rsidRDefault="004D3EBE" w:rsidP="000B52AA">
      <w:pPr>
        <w:pStyle w:val="ListParagraph"/>
        <w:numPr>
          <w:ilvl w:val="0"/>
          <w:numId w:val="75"/>
        </w:numPr>
        <w:rPr>
          <w:rFonts w:cs="Arial"/>
        </w:rPr>
      </w:pPr>
      <w:r w:rsidRPr="002230A5">
        <w:rPr>
          <w:rFonts w:cs="Arial"/>
        </w:rPr>
        <w:t>ensuring the Team Administrator has up-to-date information on Alumni Members;</w:t>
      </w:r>
    </w:p>
    <w:p w14:paraId="398788BB" w14:textId="77777777" w:rsidR="004D3EBE" w:rsidRPr="002230A5" w:rsidRDefault="004D3EBE" w:rsidP="000B52AA">
      <w:pPr>
        <w:pStyle w:val="ListParagraph"/>
        <w:numPr>
          <w:ilvl w:val="0"/>
          <w:numId w:val="75"/>
        </w:numPr>
        <w:rPr>
          <w:rFonts w:cs="Arial"/>
        </w:rPr>
      </w:pPr>
      <w:r w:rsidRPr="002230A5">
        <w:rPr>
          <w:rFonts w:cs="Arial"/>
        </w:rPr>
        <w:t xml:space="preserve">working with the Education Chair to ensure 6 hours of training are completed by all alumni members annually; </w:t>
      </w:r>
    </w:p>
    <w:p w14:paraId="1F954A8C" w14:textId="77777777" w:rsidR="00AD4095" w:rsidRPr="00EE589A" w:rsidRDefault="004D3EBE" w:rsidP="000B52AA">
      <w:pPr>
        <w:pStyle w:val="ListParagraph"/>
        <w:numPr>
          <w:ilvl w:val="0"/>
          <w:numId w:val="75"/>
        </w:numPr>
        <w:rPr>
          <w:rFonts w:cs="Arial"/>
          <w:i/>
        </w:rPr>
      </w:pPr>
      <w:r w:rsidRPr="002230A5">
        <w:rPr>
          <w:rFonts w:cs="Arial"/>
        </w:rPr>
        <w:t xml:space="preserve">coordinating the call-out of alumni members when required/directed by the </w:t>
      </w:r>
      <w:r w:rsidR="00FB0477">
        <w:rPr>
          <w:rFonts w:cs="Arial"/>
        </w:rPr>
        <w:t>Team Lead(s)</w:t>
      </w:r>
      <w:r w:rsidR="00EE589A">
        <w:rPr>
          <w:rFonts w:cs="Arial"/>
        </w:rPr>
        <w:t xml:space="preserve">; and </w:t>
      </w:r>
    </w:p>
    <w:p w14:paraId="3D59A3D1" w14:textId="77777777" w:rsidR="00EE589A" w:rsidRPr="00161360" w:rsidRDefault="00EE589A" w:rsidP="000B52AA">
      <w:pPr>
        <w:pStyle w:val="ListParagraph"/>
        <w:numPr>
          <w:ilvl w:val="0"/>
          <w:numId w:val="75"/>
        </w:numPr>
        <w:rPr>
          <w:rFonts w:cs="Arial"/>
          <w:i/>
        </w:rPr>
      </w:pPr>
      <w:r>
        <w:rPr>
          <w:rFonts w:cs="Arial"/>
        </w:rPr>
        <w:t>Ensuring selection of experienced Alumni members in consultation with the Team Lead(s) and Clinical Director(s).</w:t>
      </w:r>
    </w:p>
    <w:p w14:paraId="32EE634A" w14:textId="77777777" w:rsidR="004F5A14" w:rsidRPr="00161360" w:rsidRDefault="004F5A14" w:rsidP="002230A5">
      <w:pPr>
        <w:rPr>
          <w:rFonts w:cs="Arial"/>
          <w:color w:val="FF0000"/>
        </w:rPr>
      </w:pPr>
    </w:p>
    <w:p w14:paraId="7E63E9F7" w14:textId="77777777" w:rsidR="004F5A14" w:rsidRPr="00161360" w:rsidRDefault="004F5A14">
      <w:pPr>
        <w:rPr>
          <w:rFonts w:cs="Arial"/>
          <w:color w:val="FF0000"/>
        </w:rPr>
      </w:pPr>
      <w:bookmarkStart w:id="1494" w:name="_Toc413157125"/>
      <w:bookmarkStart w:id="1495" w:name="_Toc413157654"/>
      <w:bookmarkStart w:id="1496" w:name="_Toc413160553"/>
      <w:bookmarkStart w:id="1497" w:name="_Toc413160746"/>
      <w:bookmarkStart w:id="1498" w:name="_Toc413160937"/>
      <w:bookmarkStart w:id="1499" w:name="_Toc413161129"/>
      <w:bookmarkStart w:id="1500" w:name="_Toc413161321"/>
      <w:bookmarkStart w:id="1501" w:name="_Toc413161515"/>
      <w:bookmarkStart w:id="1502" w:name="_Toc413161708"/>
      <w:bookmarkStart w:id="1503" w:name="_Toc413161900"/>
      <w:bookmarkStart w:id="1504" w:name="_Toc413162170"/>
      <w:bookmarkStart w:id="1505" w:name="_Toc413162369"/>
      <w:bookmarkStart w:id="1506" w:name="_Toc415061954"/>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5A13B1FF" w14:textId="77777777" w:rsidR="004F5A14" w:rsidRPr="00161360" w:rsidRDefault="004F5A14">
      <w:pPr>
        <w:rPr>
          <w:rFonts w:cs="Arial"/>
          <w:color w:val="FF0000"/>
        </w:rPr>
      </w:pPr>
      <w:bookmarkStart w:id="1507" w:name="_Toc413157126"/>
      <w:bookmarkStart w:id="1508" w:name="_Toc413157655"/>
      <w:bookmarkStart w:id="1509" w:name="_Toc413160554"/>
      <w:bookmarkStart w:id="1510" w:name="_Toc413160747"/>
      <w:bookmarkStart w:id="1511" w:name="_Toc413160938"/>
      <w:bookmarkStart w:id="1512" w:name="_Toc413161130"/>
      <w:bookmarkStart w:id="1513" w:name="_Toc413161322"/>
      <w:bookmarkStart w:id="1514" w:name="_Toc413161516"/>
      <w:bookmarkStart w:id="1515" w:name="_Toc413161709"/>
      <w:bookmarkStart w:id="1516" w:name="_Toc413161901"/>
      <w:bookmarkStart w:id="1517" w:name="_Toc413162171"/>
      <w:bookmarkStart w:id="1518" w:name="_Toc413162370"/>
      <w:bookmarkStart w:id="1519" w:name="_Toc415061955"/>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14:paraId="40A07AD9" w14:textId="77777777" w:rsidR="004F5A14" w:rsidRPr="00161360" w:rsidRDefault="004F5A14">
      <w:pPr>
        <w:rPr>
          <w:rFonts w:cs="Arial"/>
          <w:color w:val="FF0000"/>
        </w:rPr>
      </w:pPr>
      <w:bookmarkStart w:id="1520" w:name="_Toc413157127"/>
      <w:bookmarkStart w:id="1521" w:name="_Toc413157656"/>
      <w:bookmarkStart w:id="1522" w:name="_Toc413160555"/>
      <w:bookmarkStart w:id="1523" w:name="_Toc413160748"/>
      <w:bookmarkStart w:id="1524" w:name="_Toc413160939"/>
      <w:bookmarkStart w:id="1525" w:name="_Toc413161131"/>
      <w:bookmarkStart w:id="1526" w:name="_Toc413161323"/>
      <w:bookmarkStart w:id="1527" w:name="_Toc413161517"/>
      <w:bookmarkStart w:id="1528" w:name="_Toc413161710"/>
      <w:bookmarkStart w:id="1529" w:name="_Toc413161902"/>
      <w:bookmarkStart w:id="1530" w:name="_Toc413162172"/>
      <w:bookmarkStart w:id="1531" w:name="_Toc413162371"/>
      <w:bookmarkStart w:id="1532" w:name="_Toc415061956"/>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6795B04B" w14:textId="77777777" w:rsidR="004F5A14" w:rsidRPr="00161360" w:rsidRDefault="004F5A14">
      <w:pPr>
        <w:rPr>
          <w:rFonts w:cs="Arial"/>
          <w:color w:val="FF0000"/>
        </w:rPr>
      </w:pPr>
      <w:bookmarkStart w:id="1533" w:name="_Toc413157128"/>
      <w:bookmarkStart w:id="1534" w:name="_Toc413157657"/>
      <w:bookmarkStart w:id="1535" w:name="_Toc413160556"/>
      <w:bookmarkStart w:id="1536" w:name="_Toc413160749"/>
      <w:bookmarkStart w:id="1537" w:name="_Toc413160940"/>
      <w:bookmarkStart w:id="1538" w:name="_Toc413161132"/>
      <w:bookmarkStart w:id="1539" w:name="_Toc413161324"/>
      <w:bookmarkStart w:id="1540" w:name="_Toc413161518"/>
      <w:bookmarkStart w:id="1541" w:name="_Toc413161711"/>
      <w:bookmarkStart w:id="1542" w:name="_Toc413161903"/>
      <w:bookmarkStart w:id="1543" w:name="_Toc413162173"/>
      <w:bookmarkStart w:id="1544" w:name="_Toc413162372"/>
      <w:bookmarkStart w:id="1545" w:name="_Toc415061957"/>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14:paraId="749928CD" w14:textId="77777777" w:rsidR="004F5A14" w:rsidRPr="00161360" w:rsidRDefault="004F5A14">
      <w:pPr>
        <w:rPr>
          <w:rFonts w:cs="Arial"/>
          <w:color w:val="FF0000"/>
        </w:rPr>
      </w:pPr>
      <w:bookmarkStart w:id="1546" w:name="_Toc413157129"/>
      <w:bookmarkStart w:id="1547" w:name="_Toc413157658"/>
      <w:bookmarkStart w:id="1548" w:name="_Toc413160557"/>
      <w:bookmarkStart w:id="1549" w:name="_Toc413160750"/>
      <w:bookmarkStart w:id="1550" w:name="_Toc413160941"/>
      <w:bookmarkStart w:id="1551" w:name="_Toc413161133"/>
      <w:bookmarkStart w:id="1552" w:name="_Toc413161325"/>
      <w:bookmarkStart w:id="1553" w:name="_Toc413161519"/>
      <w:bookmarkStart w:id="1554" w:name="_Toc413161712"/>
      <w:bookmarkStart w:id="1555" w:name="_Toc413161904"/>
      <w:bookmarkStart w:id="1556" w:name="_Toc413162174"/>
      <w:bookmarkStart w:id="1557" w:name="_Toc413162373"/>
      <w:bookmarkStart w:id="1558" w:name="_Toc415061958"/>
      <w:bookmarkEnd w:id="1546"/>
      <w:bookmarkEnd w:id="1547"/>
      <w:bookmarkEnd w:id="1548"/>
      <w:bookmarkEnd w:id="1549"/>
      <w:bookmarkEnd w:id="1550"/>
      <w:bookmarkEnd w:id="1551"/>
      <w:bookmarkEnd w:id="1552"/>
      <w:bookmarkEnd w:id="1553"/>
      <w:bookmarkEnd w:id="1554"/>
      <w:bookmarkEnd w:id="1555"/>
      <w:bookmarkEnd w:id="1556"/>
      <w:bookmarkEnd w:id="1557"/>
      <w:bookmarkEnd w:id="1558"/>
    </w:p>
    <w:p w14:paraId="32BF2E78" w14:textId="77777777" w:rsidR="004F5A14" w:rsidRPr="00161360" w:rsidRDefault="004F5A14">
      <w:pPr>
        <w:rPr>
          <w:rFonts w:cs="Arial"/>
          <w:color w:val="FF0000"/>
        </w:rPr>
      </w:pPr>
      <w:bookmarkStart w:id="1559" w:name="_Toc413157130"/>
      <w:bookmarkStart w:id="1560" w:name="_Toc413157659"/>
      <w:bookmarkStart w:id="1561" w:name="_Toc413160558"/>
      <w:bookmarkStart w:id="1562" w:name="_Toc413160751"/>
      <w:bookmarkStart w:id="1563" w:name="_Toc413160942"/>
      <w:bookmarkStart w:id="1564" w:name="_Toc413161134"/>
      <w:bookmarkStart w:id="1565" w:name="_Toc413161326"/>
      <w:bookmarkStart w:id="1566" w:name="_Toc413161520"/>
      <w:bookmarkStart w:id="1567" w:name="_Toc413161713"/>
      <w:bookmarkStart w:id="1568" w:name="_Toc413161905"/>
      <w:bookmarkStart w:id="1569" w:name="_Toc413162175"/>
      <w:bookmarkStart w:id="1570" w:name="_Toc413162374"/>
      <w:bookmarkStart w:id="1571" w:name="_Toc415061959"/>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14:paraId="6B667DF1" w14:textId="77777777" w:rsidR="004F5A14" w:rsidRPr="00161360" w:rsidRDefault="004F5A14">
      <w:pPr>
        <w:rPr>
          <w:rFonts w:cs="Arial"/>
          <w:color w:val="FF0000"/>
        </w:rPr>
      </w:pPr>
      <w:bookmarkStart w:id="1572" w:name="_Toc413157131"/>
      <w:bookmarkStart w:id="1573" w:name="_Toc413157660"/>
      <w:bookmarkStart w:id="1574" w:name="_Toc413160559"/>
      <w:bookmarkStart w:id="1575" w:name="_Toc413160752"/>
      <w:bookmarkStart w:id="1576" w:name="_Toc413160943"/>
      <w:bookmarkStart w:id="1577" w:name="_Toc413161135"/>
      <w:bookmarkStart w:id="1578" w:name="_Toc413161327"/>
      <w:bookmarkStart w:id="1579" w:name="_Toc413161521"/>
      <w:bookmarkStart w:id="1580" w:name="_Toc413161714"/>
      <w:bookmarkStart w:id="1581" w:name="_Toc413161906"/>
      <w:bookmarkStart w:id="1582" w:name="_Toc413162176"/>
      <w:bookmarkStart w:id="1583" w:name="_Toc413162375"/>
      <w:bookmarkStart w:id="1584" w:name="_Toc415061960"/>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14:paraId="55FA8A46" w14:textId="77777777" w:rsidR="004F5A14" w:rsidRPr="00161360" w:rsidRDefault="004F5A14">
      <w:pPr>
        <w:rPr>
          <w:rFonts w:cs="Arial"/>
          <w:color w:val="FF0000"/>
        </w:rPr>
      </w:pPr>
      <w:bookmarkStart w:id="1585" w:name="_Toc413157132"/>
      <w:bookmarkStart w:id="1586" w:name="_Toc413157661"/>
      <w:bookmarkStart w:id="1587" w:name="_Toc413160560"/>
      <w:bookmarkStart w:id="1588" w:name="_Toc413160753"/>
      <w:bookmarkStart w:id="1589" w:name="_Toc413160944"/>
      <w:bookmarkStart w:id="1590" w:name="_Toc413161136"/>
      <w:bookmarkStart w:id="1591" w:name="_Toc413161328"/>
      <w:bookmarkStart w:id="1592" w:name="_Toc413161522"/>
      <w:bookmarkStart w:id="1593" w:name="_Toc413161715"/>
      <w:bookmarkStart w:id="1594" w:name="_Toc413161907"/>
      <w:bookmarkStart w:id="1595" w:name="_Toc413162177"/>
      <w:bookmarkStart w:id="1596" w:name="_Toc413162376"/>
      <w:bookmarkStart w:id="1597" w:name="_Toc415061961"/>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14:paraId="079785DC" w14:textId="77777777" w:rsidR="004F5A14" w:rsidRPr="00161360" w:rsidRDefault="004F5A14">
      <w:pPr>
        <w:rPr>
          <w:rFonts w:cs="Arial"/>
          <w:color w:val="FF0000"/>
        </w:rPr>
      </w:pPr>
      <w:bookmarkStart w:id="1598" w:name="_Toc413157133"/>
      <w:bookmarkStart w:id="1599" w:name="_Toc413157662"/>
      <w:bookmarkStart w:id="1600" w:name="_Toc413160561"/>
      <w:bookmarkStart w:id="1601" w:name="_Toc413160754"/>
      <w:bookmarkStart w:id="1602" w:name="_Toc413160945"/>
      <w:bookmarkStart w:id="1603" w:name="_Toc413161137"/>
      <w:bookmarkStart w:id="1604" w:name="_Toc413161329"/>
      <w:bookmarkStart w:id="1605" w:name="_Toc413161523"/>
      <w:bookmarkStart w:id="1606" w:name="_Toc413161716"/>
      <w:bookmarkStart w:id="1607" w:name="_Toc413161908"/>
      <w:bookmarkStart w:id="1608" w:name="_Toc413162178"/>
      <w:bookmarkStart w:id="1609" w:name="_Toc413162377"/>
      <w:bookmarkStart w:id="1610" w:name="_Toc415061962"/>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5AF70803" w14:textId="77777777" w:rsidR="004F5A14" w:rsidRPr="00161360" w:rsidRDefault="004F5A14">
      <w:pPr>
        <w:rPr>
          <w:rFonts w:cs="Arial"/>
          <w:color w:val="FF0000"/>
        </w:rPr>
      </w:pPr>
      <w:bookmarkStart w:id="1611" w:name="_Toc413157134"/>
      <w:bookmarkStart w:id="1612" w:name="_Toc413157663"/>
      <w:bookmarkStart w:id="1613" w:name="_Toc413160562"/>
      <w:bookmarkStart w:id="1614" w:name="_Toc413160755"/>
      <w:bookmarkStart w:id="1615" w:name="_Toc413160946"/>
      <w:bookmarkStart w:id="1616" w:name="_Toc413161138"/>
      <w:bookmarkStart w:id="1617" w:name="_Toc413161330"/>
      <w:bookmarkStart w:id="1618" w:name="_Toc413161524"/>
      <w:bookmarkStart w:id="1619" w:name="_Toc413161717"/>
      <w:bookmarkStart w:id="1620" w:name="_Toc413161909"/>
      <w:bookmarkStart w:id="1621" w:name="_Toc413162179"/>
      <w:bookmarkStart w:id="1622" w:name="_Toc413162378"/>
      <w:bookmarkStart w:id="1623" w:name="_Toc415061963"/>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51FB32AE" w14:textId="77777777" w:rsidR="004F5A14" w:rsidRPr="002230A5" w:rsidRDefault="004F5A14">
      <w:pPr>
        <w:rPr>
          <w:rFonts w:cs="Arial"/>
          <w:b/>
          <w:i/>
          <w:color w:val="FF0000"/>
        </w:rPr>
      </w:pPr>
      <w:bookmarkStart w:id="1624" w:name="_Toc413157135"/>
      <w:bookmarkStart w:id="1625" w:name="_Toc413157664"/>
      <w:bookmarkStart w:id="1626" w:name="_Toc413160563"/>
      <w:bookmarkStart w:id="1627" w:name="_Toc413160756"/>
      <w:bookmarkStart w:id="1628" w:name="_Toc413160947"/>
      <w:bookmarkStart w:id="1629" w:name="_Toc413161139"/>
      <w:bookmarkStart w:id="1630" w:name="_Toc413161331"/>
      <w:bookmarkStart w:id="1631" w:name="_Toc413161525"/>
      <w:bookmarkStart w:id="1632" w:name="_Toc413161718"/>
      <w:bookmarkStart w:id="1633" w:name="_Toc413161910"/>
      <w:bookmarkStart w:id="1634" w:name="_Toc413162180"/>
      <w:bookmarkStart w:id="1635" w:name="_Toc413162379"/>
      <w:bookmarkStart w:id="1636" w:name="_Toc415061964"/>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14:paraId="2CD42404" w14:textId="77777777" w:rsidR="004F5A14" w:rsidRPr="002230A5" w:rsidRDefault="004F5A14">
      <w:pPr>
        <w:rPr>
          <w:rFonts w:cs="Arial"/>
          <w:b/>
          <w:i/>
          <w:color w:val="FF0000"/>
        </w:rPr>
      </w:pPr>
      <w:bookmarkStart w:id="1637" w:name="_Toc413157136"/>
      <w:bookmarkStart w:id="1638" w:name="_Toc413157665"/>
      <w:bookmarkStart w:id="1639" w:name="_Toc413160564"/>
      <w:bookmarkStart w:id="1640" w:name="_Toc413160757"/>
      <w:bookmarkStart w:id="1641" w:name="_Toc413160948"/>
      <w:bookmarkStart w:id="1642" w:name="_Toc413161140"/>
      <w:bookmarkStart w:id="1643" w:name="_Toc413161332"/>
      <w:bookmarkStart w:id="1644" w:name="_Toc413161526"/>
      <w:bookmarkStart w:id="1645" w:name="_Toc413161719"/>
      <w:bookmarkStart w:id="1646" w:name="_Toc413161911"/>
      <w:bookmarkStart w:id="1647" w:name="_Toc413162181"/>
      <w:bookmarkStart w:id="1648" w:name="_Toc413162380"/>
      <w:bookmarkStart w:id="1649" w:name="_Toc415061965"/>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14:paraId="61766905" w14:textId="77777777" w:rsidR="004F5A14" w:rsidRPr="002230A5" w:rsidRDefault="004F5A14">
      <w:pPr>
        <w:rPr>
          <w:rFonts w:cs="Arial"/>
          <w:b/>
          <w:i/>
          <w:color w:val="FF0000"/>
        </w:rPr>
      </w:pPr>
      <w:bookmarkStart w:id="1650" w:name="_Toc413157137"/>
      <w:bookmarkStart w:id="1651" w:name="_Toc413157666"/>
      <w:bookmarkStart w:id="1652" w:name="_Toc413160565"/>
      <w:bookmarkStart w:id="1653" w:name="_Toc413160758"/>
      <w:bookmarkStart w:id="1654" w:name="_Toc413160949"/>
      <w:bookmarkStart w:id="1655" w:name="_Toc413161141"/>
      <w:bookmarkStart w:id="1656" w:name="_Toc413161333"/>
      <w:bookmarkStart w:id="1657" w:name="_Toc413161527"/>
      <w:bookmarkStart w:id="1658" w:name="_Toc413161720"/>
      <w:bookmarkStart w:id="1659" w:name="_Toc413161912"/>
      <w:bookmarkStart w:id="1660" w:name="_Toc413162182"/>
      <w:bookmarkStart w:id="1661" w:name="_Toc413162381"/>
      <w:bookmarkStart w:id="1662" w:name="_Toc415061966"/>
      <w:bookmarkEnd w:id="1650"/>
      <w:bookmarkEnd w:id="1651"/>
      <w:bookmarkEnd w:id="1652"/>
      <w:bookmarkEnd w:id="1653"/>
      <w:bookmarkEnd w:id="1654"/>
      <w:bookmarkEnd w:id="1655"/>
      <w:bookmarkEnd w:id="1656"/>
      <w:bookmarkEnd w:id="1657"/>
      <w:bookmarkEnd w:id="1658"/>
      <w:bookmarkEnd w:id="1659"/>
      <w:bookmarkEnd w:id="1660"/>
      <w:bookmarkEnd w:id="1661"/>
      <w:bookmarkEnd w:id="1662"/>
    </w:p>
    <w:p w14:paraId="16A7CE2B" w14:textId="77777777" w:rsidR="004F5A14" w:rsidRPr="002230A5" w:rsidRDefault="004F5A14">
      <w:pPr>
        <w:rPr>
          <w:rFonts w:cs="Arial"/>
          <w:b/>
          <w:i/>
          <w:color w:val="FF0000"/>
        </w:rPr>
      </w:pPr>
      <w:bookmarkStart w:id="1663" w:name="_Toc413157138"/>
      <w:bookmarkStart w:id="1664" w:name="_Toc413157667"/>
      <w:bookmarkStart w:id="1665" w:name="_Toc413160566"/>
      <w:bookmarkStart w:id="1666" w:name="_Toc413160759"/>
      <w:bookmarkStart w:id="1667" w:name="_Toc413160950"/>
      <w:bookmarkStart w:id="1668" w:name="_Toc413161142"/>
      <w:bookmarkStart w:id="1669" w:name="_Toc413161334"/>
      <w:bookmarkStart w:id="1670" w:name="_Toc413161528"/>
      <w:bookmarkStart w:id="1671" w:name="_Toc413161721"/>
      <w:bookmarkStart w:id="1672" w:name="_Toc413161913"/>
      <w:bookmarkStart w:id="1673" w:name="_Toc413162183"/>
      <w:bookmarkStart w:id="1674" w:name="_Toc413162382"/>
      <w:bookmarkStart w:id="1675" w:name="_Toc415061967"/>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14:paraId="3E9D09EF" w14:textId="77777777" w:rsidR="00CE4A47" w:rsidRPr="002230A5" w:rsidRDefault="00CE4A47">
      <w:pPr>
        <w:jc w:val="center"/>
        <w:rPr>
          <w:rFonts w:cs="Arial"/>
        </w:rPr>
      </w:pPr>
      <w:bookmarkStart w:id="1676" w:name="_Toc413157139"/>
      <w:bookmarkStart w:id="1677" w:name="_Toc413157668"/>
      <w:bookmarkStart w:id="1678" w:name="_Toc413160567"/>
      <w:bookmarkStart w:id="1679" w:name="_Toc413160760"/>
      <w:bookmarkStart w:id="1680" w:name="_Toc413160951"/>
      <w:bookmarkStart w:id="1681" w:name="_Toc413161143"/>
      <w:bookmarkStart w:id="1682" w:name="_Toc413161335"/>
      <w:bookmarkStart w:id="1683" w:name="_Toc413161529"/>
      <w:bookmarkStart w:id="1684" w:name="_Toc413161722"/>
      <w:bookmarkStart w:id="1685" w:name="_Toc413161914"/>
      <w:bookmarkStart w:id="1686" w:name="_Toc413162184"/>
      <w:bookmarkStart w:id="1687" w:name="_Toc413162383"/>
      <w:bookmarkStart w:id="1688" w:name="_Toc415061968"/>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2992E626" w14:textId="77777777" w:rsidR="00CE4A47" w:rsidRPr="002230A5" w:rsidRDefault="00CE4A47" w:rsidP="003E11B9">
      <w:pPr>
        <w:pStyle w:val="Heading1"/>
        <w:rPr>
          <w:rFonts w:cs="Arial"/>
        </w:rPr>
      </w:pPr>
      <w:bookmarkStart w:id="1689" w:name="_Toc208090317"/>
      <w:r w:rsidRPr="002230A5">
        <w:rPr>
          <w:rFonts w:cs="Arial"/>
        </w:rPr>
        <w:t>V.</w:t>
      </w:r>
      <w:r w:rsidRPr="002230A5">
        <w:rPr>
          <w:rFonts w:cs="Arial"/>
        </w:rPr>
        <w:tab/>
        <w:t>Team Membership</w:t>
      </w:r>
      <w:bookmarkEnd w:id="1689"/>
    </w:p>
    <w:p w14:paraId="620AB33C" w14:textId="1E644C61" w:rsidR="00ED5F66" w:rsidRPr="002230A5" w:rsidRDefault="00ED5F66" w:rsidP="003E11B9">
      <w:pPr>
        <w:pStyle w:val="Heading3"/>
      </w:pPr>
      <w:bookmarkStart w:id="1690" w:name="_Toc208090318"/>
      <w:r w:rsidRPr="003E11B9">
        <w:rPr>
          <w:rFonts w:cs="Arial"/>
          <w:sz w:val="28"/>
        </w:rPr>
        <w:t>Tenure</w:t>
      </w:r>
      <w:bookmarkEnd w:id="1690"/>
    </w:p>
    <w:p w14:paraId="4F8AF02B" w14:textId="77777777" w:rsidR="00CE4A47" w:rsidRPr="002230A5" w:rsidRDefault="00CE4A47" w:rsidP="003E11B9">
      <w:pPr>
        <w:rPr>
          <w:rFonts w:cs="Arial"/>
        </w:rPr>
      </w:pPr>
      <w:r w:rsidRPr="002230A5">
        <w:rPr>
          <w:rFonts w:cs="Arial"/>
        </w:rPr>
        <w:t xml:space="preserve">Team members serve for a minimum period of </w:t>
      </w:r>
      <w:r w:rsidR="00A104DF" w:rsidRPr="003E11B9">
        <w:rPr>
          <w:rFonts w:cs="Arial"/>
        </w:rPr>
        <w:t>two years</w:t>
      </w:r>
      <w:r w:rsidRPr="002230A5">
        <w:rPr>
          <w:rFonts w:cs="Arial"/>
        </w:rPr>
        <w:t xml:space="preserve"> and shall include a broad representation of peers and </w:t>
      </w:r>
      <w:r w:rsidR="002A4090">
        <w:rPr>
          <w:rFonts w:cs="Arial"/>
        </w:rPr>
        <w:t>mental health professionals</w:t>
      </w:r>
      <w:r w:rsidRPr="002230A5">
        <w:rPr>
          <w:rFonts w:cs="Arial"/>
        </w:rPr>
        <w:t xml:space="preserve">. </w:t>
      </w:r>
    </w:p>
    <w:p w14:paraId="67357C44" w14:textId="77777777" w:rsidR="00CE4A47" w:rsidRPr="002230A5" w:rsidRDefault="00CE4A47" w:rsidP="003E11B9">
      <w:pPr>
        <w:rPr>
          <w:rFonts w:cs="Arial"/>
        </w:rPr>
      </w:pPr>
      <w:r w:rsidRPr="002230A5">
        <w:rPr>
          <w:rFonts w:cs="Arial"/>
        </w:rPr>
        <w:t xml:space="preserve">Any member wishing to withdraw from the </w:t>
      </w:r>
      <w:r w:rsidR="0059559E" w:rsidRPr="002230A5">
        <w:rPr>
          <w:rFonts w:cs="Arial"/>
        </w:rPr>
        <w:t>T</w:t>
      </w:r>
      <w:r w:rsidRPr="002230A5">
        <w:rPr>
          <w:rFonts w:cs="Arial"/>
        </w:rPr>
        <w:t>eam for any reason should discuss the matter with</w:t>
      </w:r>
      <w:r w:rsidR="00A104DF" w:rsidRPr="002230A5">
        <w:rPr>
          <w:rFonts w:cs="Arial"/>
        </w:rPr>
        <w:t xml:space="preserve"> </w:t>
      </w:r>
      <w:r w:rsidR="0033407E">
        <w:rPr>
          <w:rFonts w:cs="Arial"/>
        </w:rPr>
        <w:t>Clinical Director(s)</w:t>
      </w:r>
      <w:r w:rsidR="006C3D2A" w:rsidRPr="003E11B9">
        <w:rPr>
          <w:rFonts w:cs="Arial"/>
        </w:rPr>
        <w:t xml:space="preserve">(s) and/or </w:t>
      </w:r>
      <w:r w:rsidR="00FB0477">
        <w:rPr>
          <w:rFonts w:cs="Arial"/>
        </w:rPr>
        <w:t>Team Lead(s)</w:t>
      </w:r>
      <w:r w:rsidRPr="002230A5">
        <w:rPr>
          <w:rFonts w:cs="Arial"/>
        </w:rPr>
        <w:t xml:space="preserve"> and submit his/her resignation, in writing, to </w:t>
      </w:r>
      <w:r w:rsidR="006C3D2A" w:rsidRPr="003E11B9">
        <w:rPr>
          <w:rFonts w:cs="Arial"/>
        </w:rPr>
        <w:t>the Chair of the Membership Committee.</w:t>
      </w:r>
    </w:p>
    <w:p w14:paraId="6D2C831D" w14:textId="77777777" w:rsidR="00CE4A47" w:rsidRDefault="00CE4A47" w:rsidP="003E11B9">
      <w:pPr>
        <w:rPr>
          <w:rFonts w:cs="Arial"/>
        </w:rPr>
      </w:pPr>
      <w:r w:rsidRPr="002230A5">
        <w:rPr>
          <w:rFonts w:cs="Arial"/>
        </w:rPr>
        <w:t xml:space="preserve">At the conclusion of each membership year, current membership will be evaluated.  Current members must sign a </w:t>
      </w:r>
      <w:r w:rsidRPr="003E11B9">
        <w:rPr>
          <w:rFonts w:cs="Arial"/>
        </w:rPr>
        <w:t>Memo of Understandin</w:t>
      </w:r>
      <w:r w:rsidR="00E35F4B" w:rsidRPr="003E11B9">
        <w:rPr>
          <w:rFonts w:cs="Arial"/>
        </w:rPr>
        <w:t>g</w:t>
      </w:r>
      <w:r w:rsidR="00AE3E8B" w:rsidRPr="003E11B9">
        <w:rPr>
          <w:rFonts w:cs="Arial"/>
        </w:rPr>
        <w:t xml:space="preserve"> and sign that they have read the Team’s Manual </w:t>
      </w:r>
      <w:r w:rsidR="006C3D2A" w:rsidRPr="002230A5">
        <w:rPr>
          <w:rFonts w:cs="Arial"/>
        </w:rPr>
        <w:t xml:space="preserve">for another one-year </w:t>
      </w:r>
      <w:r w:rsidR="00B032DE" w:rsidRPr="002230A5">
        <w:rPr>
          <w:rFonts w:cs="Arial"/>
        </w:rPr>
        <w:t>p</w:t>
      </w:r>
      <w:r w:rsidRPr="002230A5">
        <w:rPr>
          <w:rFonts w:cs="Arial"/>
        </w:rPr>
        <w:t xml:space="preserve">eriod, and may remain on the </w:t>
      </w:r>
      <w:r w:rsidR="0059559E" w:rsidRPr="002230A5">
        <w:rPr>
          <w:rFonts w:cs="Arial"/>
        </w:rPr>
        <w:t>T</w:t>
      </w:r>
      <w:r w:rsidRPr="002230A5">
        <w:rPr>
          <w:rFonts w:cs="Arial"/>
        </w:rPr>
        <w:t xml:space="preserve">eam with the </w:t>
      </w:r>
      <w:r w:rsidR="006C3D2A" w:rsidRPr="003E11B9">
        <w:rPr>
          <w:rFonts w:cs="Arial"/>
        </w:rPr>
        <w:t xml:space="preserve">recommendation </w:t>
      </w:r>
      <w:r w:rsidRPr="002230A5">
        <w:rPr>
          <w:rFonts w:cs="Arial"/>
        </w:rPr>
        <w:t xml:space="preserve">of the </w:t>
      </w:r>
      <w:r w:rsidR="00B032DE" w:rsidRPr="003E11B9">
        <w:rPr>
          <w:rFonts w:cs="Arial"/>
        </w:rPr>
        <w:t xml:space="preserve">Chair of the </w:t>
      </w:r>
      <w:r w:rsidRPr="002230A5">
        <w:rPr>
          <w:rFonts w:cs="Arial"/>
        </w:rPr>
        <w:t xml:space="preserve">Membership Committee. </w:t>
      </w:r>
    </w:p>
    <w:p w14:paraId="5FAEEE03" w14:textId="77777777" w:rsidR="00ED5F66" w:rsidRPr="002230A5" w:rsidRDefault="00ED5F66" w:rsidP="003E11B9">
      <w:pPr>
        <w:pStyle w:val="Heading3"/>
      </w:pPr>
      <w:bookmarkStart w:id="1691" w:name="_Toc208090319"/>
      <w:r>
        <w:t>Team Vacancies</w:t>
      </w:r>
      <w:bookmarkEnd w:id="1691"/>
    </w:p>
    <w:p w14:paraId="43DCCDC8" w14:textId="77777777" w:rsidR="00CE4A47" w:rsidRPr="002230A5" w:rsidRDefault="00CE4A47" w:rsidP="003E11B9">
      <w:r w:rsidRPr="002230A5">
        <w:rPr>
          <w:rFonts w:cs="Arial"/>
        </w:rPr>
        <w:t xml:space="preserve">Vacancies will be discussed by the </w:t>
      </w:r>
      <w:r w:rsidR="0059559E" w:rsidRPr="002230A5">
        <w:rPr>
          <w:rFonts w:cs="Arial"/>
        </w:rPr>
        <w:t>T</w:t>
      </w:r>
      <w:r w:rsidRPr="002230A5">
        <w:rPr>
          <w:rFonts w:cs="Arial"/>
        </w:rPr>
        <w:t>eam and recommendations made to the Membershi</w:t>
      </w:r>
      <w:r w:rsidR="003A54A2">
        <w:rPr>
          <w:rFonts w:cs="Arial"/>
        </w:rPr>
        <w:t>p</w:t>
      </w:r>
      <w:r w:rsidRPr="002230A5">
        <w:rPr>
          <w:rFonts w:cs="Arial"/>
        </w:rPr>
        <w:t xml:space="preserve"> Committee regarding replacing members on the basis of:</w:t>
      </w:r>
    </w:p>
    <w:p w14:paraId="08CF5DA2" w14:textId="77777777" w:rsidR="009C0F0C" w:rsidRDefault="00ED5F66" w:rsidP="003E11B9">
      <w:pPr>
        <w:pStyle w:val="ListParagraph"/>
        <w:numPr>
          <w:ilvl w:val="0"/>
          <w:numId w:val="91"/>
        </w:numPr>
        <w:rPr>
          <w:rFonts w:cs="Arial"/>
        </w:rPr>
      </w:pPr>
      <w:r>
        <w:t>n</w:t>
      </w:r>
      <w:r w:rsidR="009C0F0C" w:rsidRPr="0023792B">
        <w:t>umber of vacancies</w:t>
      </w:r>
      <w:r>
        <w:rPr>
          <w:rFonts w:cs="Arial"/>
        </w:rPr>
        <w:t>;</w:t>
      </w:r>
    </w:p>
    <w:p w14:paraId="1647B984" w14:textId="77777777" w:rsidR="00CE4A47" w:rsidRPr="002230A5" w:rsidRDefault="00ED5F66" w:rsidP="003E11B9">
      <w:pPr>
        <w:pStyle w:val="ListParagraph"/>
        <w:numPr>
          <w:ilvl w:val="0"/>
          <w:numId w:val="91"/>
        </w:numPr>
        <w:rPr>
          <w:rFonts w:cs="Arial"/>
        </w:rPr>
      </w:pPr>
      <w:r>
        <w:rPr>
          <w:rFonts w:cs="Arial"/>
        </w:rPr>
        <w:t>t</w:t>
      </w:r>
      <w:r w:rsidR="00CE4A47" w:rsidRPr="002230A5">
        <w:rPr>
          <w:rFonts w:cs="Arial"/>
        </w:rPr>
        <w:t>ype of emergency service or agency previously represented by any vacancy</w:t>
      </w:r>
      <w:r>
        <w:rPr>
          <w:rFonts w:cs="Arial"/>
        </w:rPr>
        <w:t>;</w:t>
      </w:r>
    </w:p>
    <w:p w14:paraId="58A4B021" w14:textId="77777777" w:rsidR="00CE4A47" w:rsidRPr="002230A5" w:rsidRDefault="00ED5F66" w:rsidP="003E11B9">
      <w:pPr>
        <w:pStyle w:val="ListParagraph"/>
        <w:numPr>
          <w:ilvl w:val="0"/>
          <w:numId w:val="91"/>
        </w:numPr>
        <w:rPr>
          <w:rFonts w:cs="Arial"/>
        </w:rPr>
      </w:pPr>
      <w:r>
        <w:rPr>
          <w:rFonts w:cs="Arial"/>
        </w:rPr>
        <w:t>c</w:t>
      </w:r>
      <w:r w:rsidR="00CE4A47" w:rsidRPr="002230A5">
        <w:rPr>
          <w:rFonts w:cs="Arial"/>
        </w:rPr>
        <w:t>urrent membership</w:t>
      </w:r>
      <w:r>
        <w:rPr>
          <w:rFonts w:cs="Arial"/>
        </w:rPr>
        <w:t>;</w:t>
      </w:r>
    </w:p>
    <w:p w14:paraId="4105BE26" w14:textId="77777777" w:rsidR="00CE4A47" w:rsidRPr="002230A5" w:rsidRDefault="00ED5F66" w:rsidP="003E11B9">
      <w:pPr>
        <w:pStyle w:val="ListParagraph"/>
        <w:numPr>
          <w:ilvl w:val="0"/>
          <w:numId w:val="91"/>
        </w:numPr>
        <w:rPr>
          <w:rFonts w:cs="Arial"/>
        </w:rPr>
      </w:pPr>
      <w:r>
        <w:rPr>
          <w:rFonts w:cs="Arial"/>
        </w:rPr>
        <w:t>t</w:t>
      </w:r>
      <w:r w:rsidR="00CE4A47" w:rsidRPr="002230A5">
        <w:rPr>
          <w:rFonts w:cs="Arial"/>
        </w:rPr>
        <w:t>ime interval to end of vacant term</w:t>
      </w:r>
      <w:r>
        <w:rPr>
          <w:rFonts w:cs="Arial"/>
        </w:rPr>
        <w:t>; and</w:t>
      </w:r>
    </w:p>
    <w:p w14:paraId="145CA1AE" w14:textId="77777777" w:rsidR="00CE4A47" w:rsidRPr="002230A5" w:rsidRDefault="00ED5F66" w:rsidP="003E11B9">
      <w:pPr>
        <w:pStyle w:val="ListParagraph"/>
        <w:numPr>
          <w:ilvl w:val="0"/>
          <w:numId w:val="91"/>
        </w:numPr>
        <w:rPr>
          <w:rFonts w:cs="Arial"/>
        </w:rPr>
      </w:pPr>
      <w:r>
        <w:rPr>
          <w:rFonts w:cs="Arial"/>
        </w:rPr>
        <w:t>a</w:t>
      </w:r>
      <w:r w:rsidR="00CE4A47" w:rsidRPr="002230A5">
        <w:rPr>
          <w:rFonts w:cs="Arial"/>
        </w:rPr>
        <w:t>vailability of training funds/opportunity.</w:t>
      </w:r>
    </w:p>
    <w:p w14:paraId="3C013D07" w14:textId="77777777" w:rsidR="00CE4A47" w:rsidRDefault="00CE4A47" w:rsidP="003E11B9">
      <w:pPr>
        <w:rPr>
          <w:rFonts w:cs="Arial"/>
        </w:rPr>
      </w:pPr>
      <w:r w:rsidRPr="002230A5">
        <w:rPr>
          <w:rFonts w:cs="Arial"/>
        </w:rPr>
        <w:t xml:space="preserve">New members will be solicited through application, screened and interviewed according to established criteria. </w:t>
      </w:r>
    </w:p>
    <w:p w14:paraId="168F0738" w14:textId="77777777" w:rsidR="00ED5F66" w:rsidRPr="002230A5" w:rsidRDefault="00ED5F66" w:rsidP="003E11B9">
      <w:pPr>
        <w:pStyle w:val="Heading3"/>
      </w:pPr>
      <w:bookmarkStart w:id="1692" w:name="_Toc208090320"/>
      <w:r>
        <w:t>Committee Vacancies</w:t>
      </w:r>
      <w:bookmarkEnd w:id="1692"/>
      <w:r>
        <w:t xml:space="preserve"> </w:t>
      </w:r>
    </w:p>
    <w:p w14:paraId="1AA5E4BD" w14:textId="77777777" w:rsidR="00656588" w:rsidRDefault="00232618" w:rsidP="00324CF2">
      <w:pPr>
        <w:rPr>
          <w:rFonts w:cs="Arial"/>
        </w:rPr>
      </w:pPr>
      <w:r w:rsidRPr="00324CF2">
        <w:rPr>
          <w:rFonts w:cs="Arial"/>
        </w:rPr>
        <w:t xml:space="preserve">Prospective members of the Executive </w:t>
      </w:r>
      <w:r w:rsidR="000F3225">
        <w:rPr>
          <w:rFonts w:cs="Arial"/>
        </w:rPr>
        <w:t xml:space="preserve">Committee </w:t>
      </w:r>
      <w:r w:rsidRPr="00324CF2">
        <w:rPr>
          <w:rFonts w:cs="Arial"/>
        </w:rPr>
        <w:t xml:space="preserve">will be nominated by an existing member of the Executive Committee.  Only after a full review of the candidate’s credentials and qualifications by all Executive Committee members, an invitation to join the Executive will be made by the Co-Chairs.  </w:t>
      </w:r>
      <w:r w:rsidR="002A4090">
        <w:rPr>
          <w:rFonts w:cs="Arial"/>
        </w:rPr>
        <w:t>M</w:t>
      </w:r>
      <w:r w:rsidR="00CE2AF7" w:rsidRPr="00324CF2">
        <w:rPr>
          <w:rFonts w:cs="Arial"/>
        </w:rPr>
        <w:t>embers will hold a position on the Executive for a minimum of two (2) years.</w:t>
      </w:r>
      <w:r w:rsidR="0059559E" w:rsidRPr="00324CF2">
        <w:rPr>
          <w:rFonts w:cs="Arial"/>
        </w:rPr>
        <w:t xml:space="preserve">  Renewal of tenure (another two (2) years) on the Executive Committee is at the discretion of the Executive </w:t>
      </w:r>
      <w:r w:rsidR="00656588" w:rsidRPr="00324CF2">
        <w:rPr>
          <w:rFonts w:cs="Arial"/>
        </w:rPr>
        <w:t>Committee.</w:t>
      </w:r>
      <w:r w:rsidR="00656588" w:rsidRPr="00927E47">
        <w:rPr>
          <w:rFonts w:cs="Arial"/>
        </w:rPr>
        <w:t xml:space="preserve"> </w:t>
      </w:r>
    </w:p>
    <w:p w14:paraId="6944F269" w14:textId="77777777" w:rsidR="002A2D75" w:rsidRDefault="00656588" w:rsidP="00324CF2">
      <w:pPr>
        <w:rPr>
          <w:rFonts w:cs="Arial"/>
        </w:rPr>
      </w:pPr>
      <w:r w:rsidRPr="00927E47">
        <w:rPr>
          <w:rFonts w:cs="Arial"/>
        </w:rPr>
        <w:t>When</w:t>
      </w:r>
      <w:r w:rsidR="00A07EF6" w:rsidRPr="00927E47">
        <w:rPr>
          <w:rFonts w:cs="Arial"/>
        </w:rPr>
        <w:t xml:space="preserve"> vacant, nominations will be accepted and reviewed by the Executive for positions of Chairs, Treasurer, Team Administrator, Legal</w:t>
      </w:r>
      <w:r w:rsidRPr="00927E47">
        <w:rPr>
          <w:rFonts w:cs="Arial"/>
        </w:rPr>
        <w:t>, Financial</w:t>
      </w:r>
      <w:r w:rsidR="00A07EF6" w:rsidRPr="00927E47">
        <w:rPr>
          <w:rFonts w:cs="Arial"/>
        </w:rPr>
        <w:t xml:space="preserve"> </w:t>
      </w:r>
      <w:r w:rsidR="009D4BB2" w:rsidRPr="00927E47">
        <w:rPr>
          <w:rFonts w:cs="Arial"/>
        </w:rPr>
        <w:t xml:space="preserve">and Technical </w:t>
      </w:r>
      <w:r w:rsidR="00A07EF6" w:rsidRPr="00927E47">
        <w:rPr>
          <w:rFonts w:cs="Arial"/>
        </w:rPr>
        <w:t xml:space="preserve">Advisors, Chaplains and once discussed, formal invitation to accept a position will be made by the Co-Chairs of the </w:t>
      </w:r>
      <w:r w:rsidR="002A2D75" w:rsidRPr="00927E47">
        <w:rPr>
          <w:rFonts w:cs="Arial"/>
        </w:rPr>
        <w:t>Executive.</w:t>
      </w:r>
      <w:r w:rsidR="002A2D75" w:rsidRPr="002230A5">
        <w:rPr>
          <w:rFonts w:cs="Arial"/>
        </w:rPr>
        <w:t xml:space="preserve"> </w:t>
      </w:r>
    </w:p>
    <w:p w14:paraId="522AADEE" w14:textId="08D2DF29" w:rsidR="00927E47" w:rsidRDefault="002A2D75" w:rsidP="002230A5">
      <w:pPr>
        <w:rPr>
          <w:rFonts w:cs="Arial"/>
          <w:b/>
          <w:sz w:val="28"/>
        </w:rPr>
      </w:pPr>
      <w:r w:rsidRPr="002230A5">
        <w:rPr>
          <w:rFonts w:cs="Arial"/>
        </w:rPr>
        <w:t>Team</w:t>
      </w:r>
      <w:r w:rsidR="00CE4A47" w:rsidRPr="002230A5">
        <w:rPr>
          <w:rFonts w:cs="Arial"/>
        </w:rPr>
        <w:t xml:space="preserve"> members are provided an identification badge to be utilized when conducting a debriefing or when providing services at the scene of an incident.</w:t>
      </w:r>
    </w:p>
    <w:p w14:paraId="4A5F57FB" w14:textId="77777777" w:rsidR="00927E47" w:rsidRDefault="00927E47" w:rsidP="002230A5">
      <w:pPr>
        <w:rPr>
          <w:rFonts w:cs="Arial"/>
          <w:b/>
          <w:sz w:val="28"/>
        </w:rPr>
      </w:pPr>
      <w:r>
        <w:rPr>
          <w:rFonts w:cs="Arial"/>
          <w:b/>
          <w:sz w:val="28"/>
        </w:rPr>
        <w:t>Callout Coordinator</w:t>
      </w:r>
      <w:r w:rsidRPr="00927E47">
        <w:rPr>
          <w:rFonts w:cs="Arial"/>
          <w:b/>
          <w:sz w:val="28"/>
        </w:rPr>
        <w:t xml:space="preserve"> Vacancies </w:t>
      </w:r>
    </w:p>
    <w:p w14:paraId="46BF0DD4" w14:textId="77777777" w:rsidR="00927E47" w:rsidRDefault="00927E47" w:rsidP="002230A5">
      <w:pPr>
        <w:rPr>
          <w:rFonts w:cs="Arial"/>
          <w:b/>
          <w:sz w:val="28"/>
        </w:rPr>
      </w:pPr>
    </w:p>
    <w:p w14:paraId="2A824918" w14:textId="77777777" w:rsidR="00CA4551" w:rsidRDefault="00927E47" w:rsidP="00927E47">
      <w:r w:rsidRPr="00927E47">
        <w:rPr>
          <w:rFonts w:cs="Arial"/>
        </w:rPr>
        <w:lastRenderedPageBreak/>
        <w:t>Each member group</w:t>
      </w:r>
      <w:r>
        <w:rPr>
          <w:rFonts w:cs="Arial"/>
        </w:rPr>
        <w:t>’s</w:t>
      </w:r>
      <w:r w:rsidRPr="00927E47">
        <w:rPr>
          <w:rFonts w:cs="Arial"/>
        </w:rPr>
        <w:t xml:space="preserve"> executive </w:t>
      </w:r>
      <w:r>
        <w:rPr>
          <w:rFonts w:cs="Arial"/>
        </w:rPr>
        <w:t xml:space="preserve">member and current team members determine who in their member group will fill the </w:t>
      </w:r>
      <w:r w:rsidR="00CA4551">
        <w:rPr>
          <w:rFonts w:cs="Arial"/>
        </w:rPr>
        <w:t>vacancy.</w:t>
      </w:r>
      <w:r w:rsidR="00CA4551" w:rsidRPr="002230A5">
        <w:t xml:space="preserve"> </w:t>
      </w:r>
    </w:p>
    <w:p w14:paraId="633AF7B5" w14:textId="77777777" w:rsidR="00CA4551" w:rsidRDefault="00CA4551" w:rsidP="00927E47"/>
    <w:p w14:paraId="683DBA5C" w14:textId="77777777" w:rsidR="00CE4A47" w:rsidRPr="00CA4551" w:rsidRDefault="00CA4551" w:rsidP="00927E47">
      <w:pPr>
        <w:rPr>
          <w:b/>
          <w:sz w:val="24"/>
        </w:rPr>
      </w:pPr>
      <w:r w:rsidRPr="00CA4551">
        <w:rPr>
          <w:b/>
          <w:sz w:val="24"/>
        </w:rPr>
        <w:t>Membership</w:t>
      </w:r>
      <w:r w:rsidR="00CE4A47" w:rsidRPr="00CA4551">
        <w:rPr>
          <w:b/>
          <w:sz w:val="24"/>
        </w:rPr>
        <w:t xml:space="preserve"> Criteria</w:t>
      </w:r>
    </w:p>
    <w:p w14:paraId="1D3169CD" w14:textId="77777777" w:rsidR="009F4D69" w:rsidRDefault="00F05E36" w:rsidP="00927E47">
      <w:pPr>
        <w:rPr>
          <w:rFonts w:cs="Arial"/>
        </w:rPr>
      </w:pPr>
      <w:r w:rsidRPr="002230A5">
        <w:rPr>
          <w:rFonts w:cs="Arial"/>
        </w:rPr>
        <w:t xml:space="preserve">ALL prospective candidates MUST be interviewed before </w:t>
      </w:r>
      <w:r w:rsidR="00ED5F66">
        <w:rPr>
          <w:rFonts w:cs="Arial"/>
        </w:rPr>
        <w:t>being</w:t>
      </w:r>
      <w:r w:rsidRPr="002230A5">
        <w:rPr>
          <w:rFonts w:cs="Arial"/>
        </w:rPr>
        <w:t xml:space="preserve"> nominated to the Membership Committee</w:t>
      </w:r>
      <w:r w:rsidR="00ED5F66">
        <w:rPr>
          <w:rFonts w:cs="Arial"/>
        </w:rPr>
        <w:t>.</w:t>
      </w:r>
    </w:p>
    <w:p w14:paraId="0BB4A22F" w14:textId="77777777" w:rsidR="009F4D69" w:rsidRPr="00DE3E7E" w:rsidRDefault="009F4D69" w:rsidP="009F4D69">
      <w:pPr>
        <w:rPr>
          <w:rFonts w:cs="Arial"/>
        </w:rPr>
      </w:pPr>
      <w:r w:rsidRPr="00DE3E7E">
        <w:rPr>
          <w:rFonts w:cs="Arial"/>
        </w:rPr>
        <w:t>Memberships will be reviewed on a yearly basis by the Membership Committee to ensure education requirements and that the desired involvement with Team activities is met.  The Membership Committee will make recommendations to the Executive Committee on the status of all memberships on a yearly basis.</w:t>
      </w:r>
    </w:p>
    <w:p w14:paraId="2BBEAE35" w14:textId="32C3D5E5" w:rsidR="00CE4A47" w:rsidRPr="002230A5" w:rsidRDefault="00CE4A47" w:rsidP="00927E47">
      <w:pPr>
        <w:rPr>
          <w:rFonts w:cs="Arial"/>
        </w:rPr>
      </w:pPr>
      <w:r w:rsidRPr="002230A5">
        <w:rPr>
          <w:rFonts w:cs="Arial"/>
        </w:rPr>
        <w:t xml:space="preserve">The following criteria are considered in screening new applications for membership in the </w:t>
      </w:r>
      <w:r w:rsidR="00117B73">
        <w:rPr>
          <w:rFonts w:cs="Arial"/>
        </w:rPr>
        <w:t>(Insert Team Name or Organization or Agency)</w:t>
      </w:r>
      <w:r w:rsidRPr="002230A5">
        <w:rPr>
          <w:rFonts w:cs="Arial"/>
        </w:rPr>
        <w:t>:</w:t>
      </w:r>
    </w:p>
    <w:p w14:paraId="74CAF6FB" w14:textId="77777777" w:rsidR="00CE4A47" w:rsidRPr="002230A5" w:rsidRDefault="00AE3E8B" w:rsidP="00927E47">
      <w:pPr>
        <w:pStyle w:val="ListParagraph"/>
        <w:numPr>
          <w:ilvl w:val="0"/>
          <w:numId w:val="96"/>
        </w:numPr>
        <w:rPr>
          <w:rFonts w:cs="Arial"/>
        </w:rPr>
      </w:pPr>
      <w:r w:rsidRPr="002230A5">
        <w:rPr>
          <w:rFonts w:cs="Arial"/>
        </w:rPr>
        <w:t xml:space="preserve">Completed application form </w:t>
      </w:r>
      <w:r w:rsidR="00C45F45" w:rsidRPr="002230A5">
        <w:rPr>
          <w:rFonts w:cs="Arial"/>
        </w:rPr>
        <w:t>–</w:t>
      </w:r>
      <w:r w:rsidRPr="002230A5">
        <w:rPr>
          <w:rFonts w:cs="Arial"/>
        </w:rPr>
        <w:t xml:space="preserve"> Appendix</w:t>
      </w:r>
      <w:r w:rsidR="00C45F45" w:rsidRPr="002230A5">
        <w:rPr>
          <w:rFonts w:cs="Arial"/>
        </w:rPr>
        <w:t xml:space="preserve"> </w:t>
      </w:r>
      <w:r w:rsidR="00C45F45" w:rsidRPr="00927E47">
        <w:rPr>
          <w:rFonts w:cs="Arial"/>
        </w:rPr>
        <w:t>A2</w:t>
      </w:r>
    </w:p>
    <w:p w14:paraId="1202B687" w14:textId="1CC7EB08" w:rsidR="009C0F0C" w:rsidRPr="002230A5" w:rsidRDefault="00CE4A47" w:rsidP="00927E47">
      <w:pPr>
        <w:pStyle w:val="ListParagraph"/>
        <w:numPr>
          <w:ilvl w:val="0"/>
          <w:numId w:val="96"/>
        </w:numPr>
        <w:rPr>
          <w:rFonts w:cs="Arial"/>
        </w:rPr>
      </w:pPr>
      <w:r w:rsidRPr="002230A5">
        <w:rPr>
          <w:rFonts w:cs="Arial"/>
        </w:rPr>
        <w:t>Signed Memo of Understanding</w:t>
      </w:r>
      <w:r w:rsidR="00AE3E8B" w:rsidRPr="002230A5">
        <w:rPr>
          <w:rFonts w:cs="Arial"/>
        </w:rPr>
        <w:t xml:space="preserve"> </w:t>
      </w:r>
      <w:r w:rsidR="00C45F45" w:rsidRPr="002230A5">
        <w:rPr>
          <w:rFonts w:cs="Arial"/>
        </w:rPr>
        <w:t>–</w:t>
      </w:r>
      <w:r w:rsidR="00AE3E8B" w:rsidRPr="002230A5">
        <w:rPr>
          <w:rFonts w:cs="Arial"/>
        </w:rPr>
        <w:t xml:space="preserve"> Appendix</w:t>
      </w:r>
      <w:r w:rsidR="00C45F45" w:rsidRPr="002230A5">
        <w:rPr>
          <w:rFonts w:cs="Arial"/>
        </w:rPr>
        <w:t xml:space="preserve"> </w:t>
      </w:r>
      <w:r w:rsidR="00C45F45" w:rsidRPr="00927E47">
        <w:rPr>
          <w:rFonts w:cs="Arial"/>
        </w:rPr>
        <w:t>A3</w:t>
      </w:r>
    </w:p>
    <w:p w14:paraId="0D212360" w14:textId="77777777" w:rsidR="00AE3E8B" w:rsidRPr="002230A5" w:rsidRDefault="00AE3E8B" w:rsidP="00927E47">
      <w:pPr>
        <w:pStyle w:val="ListParagraph"/>
        <w:numPr>
          <w:ilvl w:val="0"/>
          <w:numId w:val="96"/>
        </w:numPr>
        <w:rPr>
          <w:rFonts w:cs="Arial"/>
        </w:rPr>
      </w:pPr>
      <w:r w:rsidRPr="00927E47">
        <w:rPr>
          <w:rFonts w:cs="Arial"/>
        </w:rPr>
        <w:t xml:space="preserve">Signed Declaration </w:t>
      </w:r>
      <w:r w:rsidR="00C45F45" w:rsidRPr="00927E47">
        <w:rPr>
          <w:rFonts w:cs="Arial"/>
        </w:rPr>
        <w:t>–</w:t>
      </w:r>
      <w:r w:rsidRPr="00927E47">
        <w:rPr>
          <w:rFonts w:cs="Arial"/>
        </w:rPr>
        <w:t xml:space="preserve"> Appendix</w:t>
      </w:r>
      <w:r w:rsidR="00C45F45" w:rsidRPr="00927E47">
        <w:rPr>
          <w:rFonts w:cs="Arial"/>
        </w:rPr>
        <w:t xml:space="preserve"> A4</w:t>
      </w:r>
    </w:p>
    <w:p w14:paraId="4B56D48B" w14:textId="77777777" w:rsidR="00CE4A47" w:rsidRPr="002230A5" w:rsidRDefault="00CE4A47" w:rsidP="00927E47">
      <w:pPr>
        <w:pStyle w:val="ListParagraph"/>
        <w:numPr>
          <w:ilvl w:val="0"/>
          <w:numId w:val="96"/>
        </w:numPr>
        <w:rPr>
          <w:rFonts w:cs="Arial"/>
        </w:rPr>
      </w:pPr>
      <w:r w:rsidRPr="002230A5">
        <w:rPr>
          <w:rFonts w:cs="Arial"/>
        </w:rPr>
        <w:t>Emergency service experience and background.</w:t>
      </w:r>
    </w:p>
    <w:p w14:paraId="5D24BAF3" w14:textId="77777777" w:rsidR="00CE4A47" w:rsidRPr="002230A5" w:rsidRDefault="00CE4A47" w:rsidP="00927E47">
      <w:pPr>
        <w:pStyle w:val="ListParagraph"/>
        <w:numPr>
          <w:ilvl w:val="0"/>
          <w:numId w:val="96"/>
        </w:numPr>
        <w:rPr>
          <w:rFonts w:cs="Arial"/>
        </w:rPr>
      </w:pPr>
      <w:r w:rsidRPr="002230A5">
        <w:rPr>
          <w:rFonts w:cs="Arial"/>
        </w:rPr>
        <w:t>Successful completion of basic CIS</w:t>
      </w:r>
      <w:r w:rsidR="00F05E36" w:rsidRPr="002230A5">
        <w:rPr>
          <w:rFonts w:cs="Arial"/>
        </w:rPr>
        <w:t>M</w:t>
      </w:r>
      <w:r w:rsidRPr="002230A5">
        <w:rPr>
          <w:rFonts w:cs="Arial"/>
        </w:rPr>
        <w:t xml:space="preserve"> training, or team-approved equivalent. </w:t>
      </w:r>
    </w:p>
    <w:p w14:paraId="6524F00A" w14:textId="77777777" w:rsidR="00CE4A47" w:rsidRPr="002230A5" w:rsidRDefault="00CE4A47" w:rsidP="00927E47">
      <w:pPr>
        <w:pStyle w:val="ListParagraph"/>
        <w:numPr>
          <w:ilvl w:val="0"/>
          <w:numId w:val="96"/>
        </w:numPr>
        <w:rPr>
          <w:rFonts w:cs="Arial"/>
        </w:rPr>
      </w:pPr>
      <w:r w:rsidRPr="002230A5">
        <w:rPr>
          <w:rFonts w:cs="Arial"/>
        </w:rPr>
        <w:t>Training in areas of stress/psychology.</w:t>
      </w:r>
    </w:p>
    <w:p w14:paraId="5519A1D3" w14:textId="77777777" w:rsidR="00CE4A47" w:rsidRPr="002230A5" w:rsidRDefault="00CE4A47" w:rsidP="00927E47">
      <w:pPr>
        <w:pStyle w:val="ListParagraph"/>
        <w:numPr>
          <w:ilvl w:val="0"/>
          <w:numId w:val="96"/>
        </w:numPr>
        <w:rPr>
          <w:rFonts w:cs="Arial"/>
        </w:rPr>
      </w:pPr>
      <w:r w:rsidRPr="002230A5">
        <w:rPr>
          <w:rFonts w:cs="Arial"/>
        </w:rPr>
        <w:t>Evaluation of reasons for wanting to be on the team.</w:t>
      </w:r>
    </w:p>
    <w:p w14:paraId="5361EE99" w14:textId="77777777" w:rsidR="00CE4A47" w:rsidRPr="002230A5" w:rsidRDefault="00CE4A47" w:rsidP="00927E47">
      <w:pPr>
        <w:pStyle w:val="ListParagraph"/>
        <w:numPr>
          <w:ilvl w:val="0"/>
          <w:numId w:val="96"/>
        </w:numPr>
        <w:rPr>
          <w:rFonts w:cs="Arial"/>
        </w:rPr>
      </w:pPr>
      <w:r w:rsidRPr="002230A5">
        <w:rPr>
          <w:rFonts w:cs="Arial"/>
        </w:rPr>
        <w:t>Accessibility for debriefings and team activities.</w:t>
      </w:r>
    </w:p>
    <w:p w14:paraId="6F0B4057" w14:textId="77777777" w:rsidR="00CE4A47" w:rsidRPr="002230A5" w:rsidRDefault="00CE4A47" w:rsidP="00927E47">
      <w:pPr>
        <w:pStyle w:val="ListParagraph"/>
        <w:numPr>
          <w:ilvl w:val="0"/>
          <w:numId w:val="96"/>
        </w:numPr>
        <w:rPr>
          <w:rFonts w:cs="Arial"/>
        </w:rPr>
      </w:pPr>
      <w:r w:rsidRPr="002230A5">
        <w:rPr>
          <w:rFonts w:cs="Arial"/>
        </w:rPr>
        <w:t>Respect and trust of peers.</w:t>
      </w:r>
    </w:p>
    <w:p w14:paraId="1DB044DD" w14:textId="77777777" w:rsidR="00CE4A47" w:rsidRPr="002230A5" w:rsidRDefault="00CE4A47" w:rsidP="00927E47">
      <w:pPr>
        <w:pStyle w:val="ListParagraph"/>
        <w:numPr>
          <w:ilvl w:val="0"/>
          <w:numId w:val="96"/>
        </w:numPr>
        <w:rPr>
          <w:rFonts w:cs="Arial"/>
        </w:rPr>
      </w:pPr>
      <w:r w:rsidRPr="002230A5">
        <w:rPr>
          <w:rFonts w:cs="Arial"/>
        </w:rPr>
        <w:t>Ability to keep confidences.</w:t>
      </w:r>
    </w:p>
    <w:p w14:paraId="0E4EA47C" w14:textId="77777777" w:rsidR="00CE4A47" w:rsidRPr="002230A5" w:rsidRDefault="00CE4A47" w:rsidP="00927E47">
      <w:pPr>
        <w:pStyle w:val="ListParagraph"/>
        <w:numPr>
          <w:ilvl w:val="0"/>
          <w:numId w:val="96"/>
        </w:numPr>
        <w:rPr>
          <w:rFonts w:cs="Arial"/>
        </w:rPr>
      </w:pPr>
      <w:r w:rsidRPr="002230A5">
        <w:rPr>
          <w:rFonts w:cs="Arial"/>
        </w:rPr>
        <w:t>Ability to express self.</w:t>
      </w:r>
    </w:p>
    <w:p w14:paraId="7A08E67C" w14:textId="77777777" w:rsidR="00CE4A47" w:rsidRPr="002230A5" w:rsidRDefault="00CE4A47" w:rsidP="00927E47">
      <w:pPr>
        <w:pStyle w:val="ListParagraph"/>
        <w:numPr>
          <w:ilvl w:val="0"/>
          <w:numId w:val="96"/>
        </w:numPr>
        <w:rPr>
          <w:rFonts w:cs="Arial"/>
        </w:rPr>
      </w:pPr>
      <w:r w:rsidRPr="002230A5">
        <w:rPr>
          <w:rFonts w:cs="Arial"/>
        </w:rPr>
        <w:t>Maturity.</w:t>
      </w:r>
    </w:p>
    <w:p w14:paraId="427F2127" w14:textId="77777777" w:rsidR="00CE4A47" w:rsidRPr="002230A5" w:rsidRDefault="00CE4A47" w:rsidP="00927E47">
      <w:pPr>
        <w:pStyle w:val="ListParagraph"/>
        <w:numPr>
          <w:ilvl w:val="0"/>
          <w:numId w:val="96"/>
        </w:numPr>
        <w:rPr>
          <w:rFonts w:cs="Arial"/>
        </w:rPr>
      </w:pPr>
      <w:r w:rsidRPr="002230A5">
        <w:rPr>
          <w:rFonts w:cs="Arial"/>
        </w:rPr>
        <w:t>Sensitivity to others.</w:t>
      </w:r>
    </w:p>
    <w:p w14:paraId="15E09011" w14:textId="0A12609E" w:rsidR="00CA4551" w:rsidRPr="00CA4551" w:rsidRDefault="00CE4A47" w:rsidP="00CA4551">
      <w:pPr>
        <w:pStyle w:val="ListParagraph"/>
        <w:numPr>
          <w:ilvl w:val="0"/>
          <w:numId w:val="96"/>
        </w:numPr>
        <w:rPr>
          <w:rFonts w:cs="Arial"/>
          <w:b/>
          <w:bCs/>
        </w:rPr>
      </w:pPr>
      <w:r w:rsidRPr="002230A5">
        <w:rPr>
          <w:rFonts w:cs="Arial"/>
        </w:rPr>
        <w:t>Ability to work within an established framework.</w:t>
      </w:r>
      <w:r w:rsidR="00CA4551" w:rsidRPr="00CA4551">
        <w:rPr>
          <w:rFonts w:cs="Arial"/>
        </w:rPr>
        <w:t xml:space="preserve"> </w:t>
      </w:r>
      <w:r w:rsidRPr="00CA4551">
        <w:rPr>
          <w:rFonts w:cs="Arial"/>
        </w:rPr>
        <w:t>Self</w:t>
      </w:r>
      <w:r w:rsidR="00ED5F66" w:rsidRPr="00CA4551">
        <w:rPr>
          <w:rFonts w:cs="Arial"/>
        </w:rPr>
        <w:t>-</w:t>
      </w:r>
      <w:r w:rsidRPr="00CA4551">
        <w:rPr>
          <w:rFonts w:cs="Arial"/>
        </w:rPr>
        <w:t>identified</w:t>
      </w:r>
      <w:r w:rsidR="009C0F0C" w:rsidRPr="00CA4551">
        <w:rPr>
          <w:rFonts w:cs="Arial"/>
        </w:rPr>
        <w:t xml:space="preserve"> </w:t>
      </w:r>
      <w:r w:rsidRPr="00CA4551">
        <w:rPr>
          <w:rFonts w:cs="Arial"/>
        </w:rPr>
        <w:t>assets</w:t>
      </w:r>
      <w:r w:rsidR="00ED5F66" w:rsidRPr="00CA4551">
        <w:rPr>
          <w:rFonts w:cs="Arial"/>
        </w:rPr>
        <w:t xml:space="preserve"> </w:t>
      </w:r>
      <w:r w:rsidR="00CA4551" w:rsidRPr="00CA4551">
        <w:rPr>
          <w:rFonts w:cs="Arial"/>
        </w:rPr>
        <w:t xml:space="preserve">or </w:t>
      </w:r>
      <w:r w:rsidR="00CA4551" w:rsidRPr="00CA4551">
        <w:rPr>
          <w:rFonts w:cs="Arial"/>
          <w:b/>
          <w:bCs/>
        </w:rPr>
        <w:t>deficits</w:t>
      </w:r>
      <w:r w:rsidR="00CA4551" w:rsidRPr="00CA4551">
        <w:rPr>
          <w:rFonts w:cs="Arial"/>
        </w:rPr>
        <w:t xml:space="preserve">. </w:t>
      </w:r>
      <w:r w:rsidR="00CA4551" w:rsidRPr="00CA4551">
        <w:rPr>
          <w:rFonts w:cs="Arial"/>
          <w:b/>
          <w:bCs/>
        </w:rPr>
        <w:t xml:space="preserve"> </w:t>
      </w:r>
    </w:p>
    <w:p w14:paraId="630397D1" w14:textId="77777777" w:rsidR="00CE4A47" w:rsidRPr="002230A5" w:rsidRDefault="00CA4551" w:rsidP="00927E47">
      <w:pPr>
        <w:rPr>
          <w:rFonts w:cs="Arial"/>
          <w:b/>
          <w:bCs/>
        </w:rPr>
      </w:pPr>
      <w:r w:rsidRPr="006C4840">
        <w:rPr>
          <w:rFonts w:cs="Arial"/>
          <w:b/>
          <w:bCs/>
        </w:rPr>
        <w:t>Applicants</w:t>
      </w:r>
      <w:r w:rsidR="00CE4A47" w:rsidRPr="006C4840">
        <w:rPr>
          <w:rFonts w:cs="Arial"/>
          <w:b/>
          <w:bCs/>
        </w:rPr>
        <w:t xml:space="preserve"> are accepted in a non-discriminatory manner without regard to gender, race, religion, culture, ethnic, or national origin.</w:t>
      </w:r>
    </w:p>
    <w:p w14:paraId="1942B814" w14:textId="77777777" w:rsidR="009F4D69" w:rsidRPr="002230A5" w:rsidRDefault="002A4090" w:rsidP="00927E47">
      <w:pPr>
        <w:pStyle w:val="Heading3"/>
      </w:pPr>
      <w:bookmarkStart w:id="1693" w:name="_Toc208090321"/>
      <w:r>
        <w:t>Mental Health Professionals</w:t>
      </w:r>
      <w:bookmarkEnd w:id="1693"/>
    </w:p>
    <w:p w14:paraId="2F9CA7F7" w14:textId="77777777" w:rsidR="009F4D69" w:rsidRPr="002230A5" w:rsidRDefault="002A4090" w:rsidP="009F4D69">
      <w:pPr>
        <w:rPr>
          <w:rFonts w:cs="Arial"/>
        </w:rPr>
      </w:pPr>
      <w:r>
        <w:rPr>
          <w:rFonts w:cs="Arial"/>
        </w:rPr>
        <w:t>Mental health professionals</w:t>
      </w:r>
      <w:r w:rsidR="009F4D69" w:rsidRPr="002230A5">
        <w:rPr>
          <w:rFonts w:cs="Arial"/>
        </w:rPr>
        <w:t xml:space="preserve"> must have current accreditation where applicable, and minimum education of a Master’s Degree</w:t>
      </w:r>
      <w:r w:rsidR="009F4D69" w:rsidRPr="00DE3E7E">
        <w:rPr>
          <w:rFonts w:cs="Arial"/>
        </w:rPr>
        <w:t xml:space="preserve">.  </w:t>
      </w:r>
    </w:p>
    <w:p w14:paraId="27E47A43" w14:textId="77777777" w:rsidR="009F4D69" w:rsidRPr="00DE3E7E" w:rsidRDefault="002A4090" w:rsidP="009F4D69">
      <w:pPr>
        <w:rPr>
          <w:rFonts w:cs="Arial"/>
        </w:rPr>
      </w:pPr>
      <w:r>
        <w:rPr>
          <w:rFonts w:cs="Arial"/>
        </w:rPr>
        <w:t>Mental health professionals</w:t>
      </w:r>
      <w:r w:rsidR="009F4D69" w:rsidRPr="00DE3E7E">
        <w:rPr>
          <w:rFonts w:cs="Arial"/>
        </w:rPr>
        <w:t xml:space="preserve"> must be members in good standing with his/her professional governing body.  Proof of membership required on a yearly basis.</w:t>
      </w:r>
    </w:p>
    <w:p w14:paraId="0333136B" w14:textId="77777777" w:rsidR="00CE4A47" w:rsidRPr="002230A5" w:rsidRDefault="00CE4A47" w:rsidP="006C4840">
      <w:pPr>
        <w:rPr>
          <w:rFonts w:cs="Arial"/>
        </w:rPr>
      </w:pPr>
      <w:r w:rsidRPr="002230A5">
        <w:rPr>
          <w:rFonts w:cs="Arial"/>
        </w:rPr>
        <w:t xml:space="preserve">Mental </w:t>
      </w:r>
      <w:r w:rsidR="00F05E36" w:rsidRPr="002230A5">
        <w:rPr>
          <w:rFonts w:cs="Arial"/>
        </w:rPr>
        <w:t>H</w:t>
      </w:r>
      <w:r w:rsidRPr="002230A5">
        <w:rPr>
          <w:rFonts w:cs="Arial"/>
        </w:rPr>
        <w:t xml:space="preserve">ealth </w:t>
      </w:r>
      <w:r w:rsidR="00F05E36" w:rsidRPr="002230A5">
        <w:rPr>
          <w:rFonts w:cs="Arial"/>
        </w:rPr>
        <w:t>P</w:t>
      </w:r>
      <w:r w:rsidRPr="002230A5">
        <w:rPr>
          <w:rFonts w:cs="Arial"/>
        </w:rPr>
        <w:t>rofessionals should be employed in one of the following areas:</w:t>
      </w:r>
    </w:p>
    <w:p w14:paraId="597C9064" w14:textId="77777777" w:rsidR="009C0F0C" w:rsidRDefault="009C0F0C" w:rsidP="006C4840">
      <w:pPr>
        <w:pStyle w:val="ListParagraph"/>
        <w:numPr>
          <w:ilvl w:val="0"/>
          <w:numId w:val="94"/>
        </w:numPr>
        <w:rPr>
          <w:rFonts w:cs="Arial"/>
        </w:rPr>
      </w:pPr>
      <w:r w:rsidRPr="002D0545">
        <w:t>Social Services</w:t>
      </w:r>
      <w:r w:rsidRPr="002230A5">
        <w:rPr>
          <w:rFonts w:cs="Arial"/>
        </w:rPr>
        <w:t xml:space="preserve"> </w:t>
      </w:r>
    </w:p>
    <w:p w14:paraId="1ABC1FBA" w14:textId="77777777" w:rsidR="00F05E36" w:rsidRPr="002230A5" w:rsidRDefault="00031C57" w:rsidP="006C4840">
      <w:pPr>
        <w:pStyle w:val="ListParagraph"/>
        <w:numPr>
          <w:ilvl w:val="0"/>
          <w:numId w:val="94"/>
        </w:numPr>
        <w:rPr>
          <w:rFonts w:cs="Arial"/>
        </w:rPr>
      </w:pPr>
      <w:r w:rsidRPr="002230A5">
        <w:rPr>
          <w:rFonts w:cs="Arial"/>
        </w:rPr>
        <w:t>Psycholog</w:t>
      </w:r>
      <w:r w:rsidRPr="006C4840">
        <w:rPr>
          <w:rFonts w:cs="Arial"/>
        </w:rPr>
        <w:t>y</w:t>
      </w:r>
      <w:r w:rsidRPr="002230A5">
        <w:rPr>
          <w:rFonts w:cs="Arial"/>
        </w:rPr>
        <w:t xml:space="preserve">, </w:t>
      </w:r>
    </w:p>
    <w:p w14:paraId="3E19F36B" w14:textId="77777777" w:rsidR="00CE4A47" w:rsidRPr="002230A5" w:rsidRDefault="00031C57" w:rsidP="006C4840">
      <w:pPr>
        <w:pStyle w:val="ListParagraph"/>
        <w:numPr>
          <w:ilvl w:val="0"/>
          <w:numId w:val="94"/>
        </w:numPr>
        <w:rPr>
          <w:rFonts w:cs="Arial"/>
        </w:rPr>
      </w:pPr>
      <w:r w:rsidRPr="002230A5">
        <w:rPr>
          <w:rFonts w:cs="Arial"/>
        </w:rPr>
        <w:t>Psychotherap</w:t>
      </w:r>
      <w:r w:rsidRPr="006C4840">
        <w:rPr>
          <w:rFonts w:cs="Arial"/>
        </w:rPr>
        <w:t>y</w:t>
      </w:r>
      <w:r w:rsidR="00F05E36" w:rsidRPr="002230A5">
        <w:rPr>
          <w:rFonts w:cs="Arial"/>
        </w:rPr>
        <w:t>,</w:t>
      </w:r>
      <w:r w:rsidR="00CE4A47" w:rsidRPr="002230A5">
        <w:rPr>
          <w:rFonts w:cs="Arial"/>
        </w:rPr>
        <w:t xml:space="preserve"> </w:t>
      </w:r>
    </w:p>
    <w:p w14:paraId="049C2957" w14:textId="77777777" w:rsidR="00CE4A47" w:rsidRPr="002230A5" w:rsidRDefault="00CE4A47" w:rsidP="006C4840">
      <w:pPr>
        <w:pStyle w:val="ListParagraph"/>
        <w:numPr>
          <w:ilvl w:val="0"/>
          <w:numId w:val="94"/>
        </w:numPr>
        <w:rPr>
          <w:rFonts w:cs="Arial"/>
        </w:rPr>
      </w:pPr>
      <w:r w:rsidRPr="002230A5">
        <w:rPr>
          <w:rFonts w:cs="Arial"/>
        </w:rPr>
        <w:t xml:space="preserve">Psychiatric </w:t>
      </w:r>
      <w:r w:rsidR="00031C57" w:rsidRPr="002230A5">
        <w:rPr>
          <w:rFonts w:cs="Arial"/>
        </w:rPr>
        <w:t>Nursing</w:t>
      </w:r>
      <w:r w:rsidR="00F05E36" w:rsidRPr="002230A5">
        <w:rPr>
          <w:rFonts w:cs="Arial"/>
        </w:rPr>
        <w:t>,</w:t>
      </w:r>
    </w:p>
    <w:p w14:paraId="75EA9D6F" w14:textId="77777777" w:rsidR="00CE4A47" w:rsidRPr="002230A5" w:rsidRDefault="00031C57" w:rsidP="006C4840">
      <w:pPr>
        <w:pStyle w:val="ListParagraph"/>
        <w:numPr>
          <w:ilvl w:val="0"/>
          <w:numId w:val="94"/>
        </w:numPr>
        <w:rPr>
          <w:rFonts w:cs="Arial"/>
        </w:rPr>
      </w:pPr>
      <w:r w:rsidRPr="002230A5">
        <w:rPr>
          <w:rFonts w:cs="Arial"/>
        </w:rPr>
        <w:t xml:space="preserve">Crisis </w:t>
      </w:r>
      <w:r w:rsidRPr="006C4840">
        <w:rPr>
          <w:rFonts w:cs="Arial"/>
        </w:rPr>
        <w:t>I</w:t>
      </w:r>
      <w:r w:rsidRPr="002230A5">
        <w:rPr>
          <w:rFonts w:cs="Arial"/>
        </w:rPr>
        <w:t>ntervention</w:t>
      </w:r>
      <w:r w:rsidR="00F05E36" w:rsidRPr="002230A5">
        <w:rPr>
          <w:rFonts w:cs="Arial"/>
        </w:rPr>
        <w:t>,</w:t>
      </w:r>
    </w:p>
    <w:p w14:paraId="44A69952" w14:textId="77777777" w:rsidR="00CE4A47" w:rsidRPr="002230A5" w:rsidRDefault="00CE4A47" w:rsidP="006C4840">
      <w:pPr>
        <w:pStyle w:val="ListParagraph"/>
        <w:numPr>
          <w:ilvl w:val="0"/>
          <w:numId w:val="94"/>
        </w:numPr>
        <w:rPr>
          <w:rFonts w:cs="Arial"/>
        </w:rPr>
      </w:pPr>
      <w:r w:rsidRPr="002230A5">
        <w:rPr>
          <w:rFonts w:cs="Arial"/>
        </w:rPr>
        <w:t xml:space="preserve">Mental </w:t>
      </w:r>
      <w:r w:rsidR="00031C57" w:rsidRPr="006C4840">
        <w:rPr>
          <w:rFonts w:cs="Arial"/>
        </w:rPr>
        <w:t>H</w:t>
      </w:r>
      <w:r w:rsidRPr="002230A5">
        <w:rPr>
          <w:rFonts w:cs="Arial"/>
        </w:rPr>
        <w:t>ealth</w:t>
      </w:r>
      <w:r w:rsidR="00031C57" w:rsidRPr="006C4840">
        <w:rPr>
          <w:rFonts w:cs="Arial"/>
        </w:rPr>
        <w:t>/Pastoral Counselling</w:t>
      </w:r>
    </w:p>
    <w:p w14:paraId="4654AB24" w14:textId="77777777" w:rsidR="00CE4A47" w:rsidRPr="002230A5" w:rsidRDefault="00C77CCB" w:rsidP="006C4840">
      <w:pPr>
        <w:pStyle w:val="ListParagraph"/>
        <w:numPr>
          <w:ilvl w:val="0"/>
          <w:numId w:val="94"/>
        </w:numPr>
        <w:rPr>
          <w:rFonts w:cs="Arial"/>
        </w:rPr>
      </w:pPr>
      <w:r>
        <w:rPr>
          <w:rFonts w:cs="Arial"/>
        </w:rPr>
        <w:lastRenderedPageBreak/>
        <w:t>Medical Doctors (MD) / Coroners</w:t>
      </w:r>
      <w:r w:rsidR="00CE4A47" w:rsidRPr="002230A5">
        <w:rPr>
          <w:rFonts w:cs="Arial"/>
        </w:rPr>
        <w:t>.</w:t>
      </w:r>
    </w:p>
    <w:p w14:paraId="39366171" w14:textId="77777777" w:rsidR="00CE4A47" w:rsidRPr="002230A5" w:rsidRDefault="002A4090" w:rsidP="006C4840">
      <w:pPr>
        <w:rPr>
          <w:rFonts w:cs="Arial"/>
        </w:rPr>
      </w:pPr>
      <w:r>
        <w:rPr>
          <w:rFonts w:cs="Arial"/>
        </w:rPr>
        <w:t>Mental health professionals</w:t>
      </w:r>
      <w:r w:rsidR="00CE4A47" w:rsidRPr="002230A5">
        <w:rPr>
          <w:rFonts w:cs="Arial"/>
        </w:rPr>
        <w:t xml:space="preserve"> should have specific training or be willing to obtain experience in the following:</w:t>
      </w:r>
    </w:p>
    <w:p w14:paraId="7644EBF6" w14:textId="77777777" w:rsidR="00994783" w:rsidRDefault="00994783" w:rsidP="006C4840">
      <w:pPr>
        <w:pStyle w:val="ListParagraph"/>
        <w:numPr>
          <w:ilvl w:val="0"/>
          <w:numId w:val="100"/>
        </w:numPr>
        <w:rPr>
          <w:rFonts w:cs="Arial"/>
        </w:rPr>
      </w:pPr>
      <w:r w:rsidRPr="009D55BE">
        <w:t>Crisis intervention</w:t>
      </w:r>
      <w:r w:rsidRPr="002230A5">
        <w:rPr>
          <w:rFonts w:cs="Arial"/>
        </w:rPr>
        <w:t xml:space="preserve"> </w:t>
      </w:r>
    </w:p>
    <w:p w14:paraId="4D1D3A3F" w14:textId="77777777" w:rsidR="00CE4A47" w:rsidRPr="002230A5" w:rsidRDefault="00CE4A47" w:rsidP="006C4840">
      <w:pPr>
        <w:pStyle w:val="ListParagraph"/>
        <w:numPr>
          <w:ilvl w:val="0"/>
          <w:numId w:val="100"/>
        </w:numPr>
        <w:rPr>
          <w:rFonts w:cs="Arial"/>
        </w:rPr>
      </w:pPr>
      <w:r w:rsidRPr="002230A5">
        <w:rPr>
          <w:rFonts w:cs="Arial"/>
        </w:rPr>
        <w:t>Stress response and stress management.</w:t>
      </w:r>
    </w:p>
    <w:p w14:paraId="755062B8" w14:textId="77777777" w:rsidR="00CE4A47" w:rsidRPr="002230A5" w:rsidRDefault="00CE4A47" w:rsidP="006C4840">
      <w:pPr>
        <w:pStyle w:val="ListParagraph"/>
        <w:numPr>
          <w:ilvl w:val="0"/>
          <w:numId w:val="100"/>
        </w:numPr>
        <w:rPr>
          <w:rFonts w:cs="Arial"/>
        </w:rPr>
      </w:pPr>
      <w:r w:rsidRPr="002230A5">
        <w:rPr>
          <w:rFonts w:cs="Arial"/>
        </w:rPr>
        <w:t>Group process</w:t>
      </w:r>
      <w:r w:rsidR="009D4BB2" w:rsidRPr="002230A5">
        <w:rPr>
          <w:rFonts w:cs="Arial"/>
        </w:rPr>
        <w:t>es</w:t>
      </w:r>
      <w:r w:rsidRPr="002230A5">
        <w:rPr>
          <w:rFonts w:cs="Arial"/>
        </w:rPr>
        <w:t>.</w:t>
      </w:r>
    </w:p>
    <w:p w14:paraId="27E812E6" w14:textId="77777777" w:rsidR="00CE4A47" w:rsidRPr="002230A5" w:rsidRDefault="00CE4A47" w:rsidP="006C4840">
      <w:pPr>
        <w:pStyle w:val="ListParagraph"/>
        <w:numPr>
          <w:ilvl w:val="0"/>
          <w:numId w:val="100"/>
        </w:numPr>
        <w:rPr>
          <w:rFonts w:cs="Arial"/>
        </w:rPr>
      </w:pPr>
      <w:r w:rsidRPr="002230A5">
        <w:rPr>
          <w:rFonts w:cs="Arial"/>
        </w:rPr>
        <w:t>Directive intervention.</w:t>
      </w:r>
    </w:p>
    <w:p w14:paraId="0D29C452" w14:textId="77777777" w:rsidR="00CE4A47" w:rsidRPr="002230A5" w:rsidRDefault="00CE4A47" w:rsidP="006C4840">
      <w:pPr>
        <w:pStyle w:val="ListParagraph"/>
        <w:numPr>
          <w:ilvl w:val="0"/>
          <w:numId w:val="100"/>
        </w:numPr>
        <w:rPr>
          <w:rFonts w:cs="Arial"/>
        </w:rPr>
      </w:pPr>
      <w:r w:rsidRPr="002230A5">
        <w:rPr>
          <w:rFonts w:cs="Arial"/>
        </w:rPr>
        <w:t>Communication skills.</w:t>
      </w:r>
    </w:p>
    <w:p w14:paraId="165D2B33" w14:textId="77777777" w:rsidR="00CE4A47" w:rsidRPr="002230A5" w:rsidRDefault="009D4BB2" w:rsidP="006C4840">
      <w:pPr>
        <w:pStyle w:val="ListParagraph"/>
        <w:numPr>
          <w:ilvl w:val="0"/>
          <w:numId w:val="100"/>
        </w:numPr>
        <w:rPr>
          <w:rFonts w:cs="Arial"/>
        </w:rPr>
      </w:pPr>
      <w:r w:rsidRPr="002230A5">
        <w:rPr>
          <w:rFonts w:cs="Arial"/>
        </w:rPr>
        <w:t>Post-Traumatic</w:t>
      </w:r>
      <w:r w:rsidR="00CE4A47" w:rsidRPr="002230A5">
        <w:rPr>
          <w:rFonts w:cs="Arial"/>
        </w:rPr>
        <w:t xml:space="preserve"> stress </w:t>
      </w:r>
      <w:r w:rsidRPr="002230A5">
        <w:rPr>
          <w:rFonts w:cs="Arial"/>
        </w:rPr>
        <w:t xml:space="preserve">and Post-Traumatic Stress </w:t>
      </w:r>
      <w:r w:rsidR="00CE4A47" w:rsidRPr="002230A5">
        <w:rPr>
          <w:rFonts w:cs="Arial"/>
        </w:rPr>
        <w:t>disorder.</w:t>
      </w:r>
    </w:p>
    <w:p w14:paraId="0F4EF9DB" w14:textId="77777777" w:rsidR="00CE4A47" w:rsidRPr="002230A5" w:rsidRDefault="00CE4A47" w:rsidP="006C4840">
      <w:pPr>
        <w:pStyle w:val="ListParagraph"/>
        <w:numPr>
          <w:ilvl w:val="0"/>
          <w:numId w:val="100"/>
        </w:numPr>
        <w:rPr>
          <w:rFonts w:cs="Arial"/>
        </w:rPr>
      </w:pPr>
      <w:r w:rsidRPr="002230A5">
        <w:rPr>
          <w:rFonts w:cs="Arial"/>
        </w:rPr>
        <w:t xml:space="preserve">Cross training in emergency services. </w:t>
      </w:r>
    </w:p>
    <w:p w14:paraId="63D3EE1E" w14:textId="77777777" w:rsidR="00CE4A47" w:rsidRPr="002230A5" w:rsidRDefault="00CE4A47" w:rsidP="00C77CCB">
      <w:pPr>
        <w:rPr>
          <w:rFonts w:cs="Arial"/>
        </w:rPr>
      </w:pPr>
      <w:r w:rsidRPr="002230A5">
        <w:rPr>
          <w:rFonts w:cs="Arial"/>
        </w:rPr>
        <w:t>Evaluation of renewal applications will include the criteria listed, and:</w:t>
      </w:r>
    </w:p>
    <w:p w14:paraId="72D7BE52" w14:textId="77777777" w:rsidR="00CE4A47" w:rsidRPr="002230A5" w:rsidRDefault="00CE4A47" w:rsidP="00C77CCB">
      <w:pPr>
        <w:pStyle w:val="ListParagraph"/>
        <w:numPr>
          <w:ilvl w:val="0"/>
          <w:numId w:val="102"/>
        </w:numPr>
        <w:rPr>
          <w:rFonts w:cs="Arial"/>
        </w:rPr>
      </w:pPr>
      <w:r w:rsidRPr="002230A5">
        <w:rPr>
          <w:rFonts w:cs="Arial"/>
        </w:rPr>
        <w:t>Outcome of review board procedures.</w:t>
      </w:r>
    </w:p>
    <w:p w14:paraId="59AD5589" w14:textId="680A37C6" w:rsidR="00CE4A47" w:rsidRPr="002230A5" w:rsidRDefault="00CE4A47" w:rsidP="00C77CCB">
      <w:pPr>
        <w:pStyle w:val="ListParagraph"/>
        <w:numPr>
          <w:ilvl w:val="0"/>
          <w:numId w:val="102"/>
        </w:numPr>
        <w:rPr>
          <w:rFonts w:cs="Arial"/>
        </w:rPr>
      </w:pPr>
      <w:r w:rsidRPr="002230A5">
        <w:rPr>
          <w:rFonts w:cs="Arial"/>
        </w:rPr>
        <w:t>Past accessibility for debriefings and in</w:t>
      </w:r>
      <w:r w:rsidR="00FB601A" w:rsidRPr="002230A5">
        <w:rPr>
          <w:rFonts w:cs="Arial"/>
        </w:rPr>
        <w:t>-</w:t>
      </w:r>
      <w:r w:rsidRPr="002230A5">
        <w:rPr>
          <w:rFonts w:cs="Arial"/>
        </w:rPr>
        <w:t>service presentations.</w:t>
      </w:r>
    </w:p>
    <w:p w14:paraId="69B74B73" w14:textId="77777777" w:rsidR="00CE4A47" w:rsidRPr="002230A5" w:rsidRDefault="00CE4A47" w:rsidP="00C77CCB">
      <w:pPr>
        <w:pStyle w:val="ListParagraph"/>
        <w:numPr>
          <w:ilvl w:val="0"/>
          <w:numId w:val="102"/>
        </w:numPr>
        <w:rPr>
          <w:rFonts w:cs="Arial"/>
        </w:rPr>
      </w:pPr>
      <w:r w:rsidRPr="002230A5">
        <w:rPr>
          <w:rFonts w:cs="Arial"/>
        </w:rPr>
        <w:t xml:space="preserve">Attendance at </w:t>
      </w:r>
      <w:r w:rsidR="008B1F40" w:rsidRPr="002230A5">
        <w:rPr>
          <w:rFonts w:cs="Arial"/>
        </w:rPr>
        <w:t>T</w:t>
      </w:r>
      <w:r w:rsidRPr="002230A5">
        <w:rPr>
          <w:rFonts w:cs="Arial"/>
        </w:rPr>
        <w:t>eam meetings.</w:t>
      </w:r>
    </w:p>
    <w:p w14:paraId="37D65D16" w14:textId="77777777" w:rsidR="00CE4A47" w:rsidRPr="002230A5" w:rsidRDefault="00CE4A47" w:rsidP="00C77CCB">
      <w:pPr>
        <w:pStyle w:val="ListParagraph"/>
        <w:numPr>
          <w:ilvl w:val="0"/>
          <w:numId w:val="102"/>
        </w:numPr>
        <w:rPr>
          <w:rFonts w:cs="Arial"/>
        </w:rPr>
      </w:pPr>
      <w:r w:rsidRPr="002230A5">
        <w:rPr>
          <w:rFonts w:cs="Arial"/>
        </w:rPr>
        <w:t xml:space="preserve">Credential validation, where required. </w:t>
      </w:r>
    </w:p>
    <w:p w14:paraId="4E8C6093" w14:textId="6B0A9A18" w:rsidR="009F4D69" w:rsidRPr="002230A5" w:rsidRDefault="009F4D69" w:rsidP="00C77CCB">
      <w:pPr>
        <w:pStyle w:val="Heading3"/>
      </w:pPr>
      <w:bookmarkStart w:id="1694" w:name="_Toc208090322"/>
      <w:r>
        <w:t>Alumni Members</w:t>
      </w:r>
      <w:bookmarkEnd w:id="1694"/>
    </w:p>
    <w:p w14:paraId="7A61B998" w14:textId="77777777" w:rsidR="00A104DF" w:rsidRPr="00C77CCB" w:rsidRDefault="00CE4A47" w:rsidP="00C77CCB">
      <w:pPr>
        <w:rPr>
          <w:rFonts w:cs="Arial"/>
        </w:rPr>
      </w:pPr>
      <w:r w:rsidRPr="002230A5">
        <w:rPr>
          <w:rFonts w:cs="Arial"/>
        </w:rPr>
        <w:t xml:space="preserve">Members who have resigned from the </w:t>
      </w:r>
      <w:r w:rsidR="008B1F40" w:rsidRPr="002230A5">
        <w:rPr>
          <w:rFonts w:cs="Arial"/>
        </w:rPr>
        <w:t>T</w:t>
      </w:r>
      <w:r w:rsidRPr="002230A5">
        <w:rPr>
          <w:rFonts w:cs="Arial"/>
        </w:rPr>
        <w:t xml:space="preserve">eam may be invited by the Executive Committee to remain as “alumni members” </w:t>
      </w:r>
      <w:r w:rsidR="00A104DF" w:rsidRPr="00C77CCB">
        <w:rPr>
          <w:rFonts w:cs="Arial"/>
        </w:rPr>
        <w:t xml:space="preserve">only </w:t>
      </w:r>
      <w:r w:rsidRPr="002230A5">
        <w:rPr>
          <w:rFonts w:cs="Arial"/>
        </w:rPr>
        <w:t>if they maint</w:t>
      </w:r>
      <w:r w:rsidR="00A104DF" w:rsidRPr="002230A5">
        <w:rPr>
          <w:rFonts w:cs="Arial"/>
        </w:rPr>
        <w:t>ain current membership criteria</w:t>
      </w:r>
      <w:r w:rsidR="00A104DF" w:rsidRPr="00C77CCB">
        <w:rPr>
          <w:rFonts w:cs="Arial"/>
        </w:rPr>
        <w:t xml:space="preserve">; most specifically, </w:t>
      </w:r>
      <w:r w:rsidR="009F4D69">
        <w:rPr>
          <w:rFonts w:cs="Arial"/>
        </w:rPr>
        <w:t>annual</w:t>
      </w:r>
      <w:r w:rsidR="009F4D69" w:rsidRPr="00C77CCB">
        <w:rPr>
          <w:rFonts w:cs="Arial"/>
        </w:rPr>
        <w:t xml:space="preserve"> </w:t>
      </w:r>
      <w:r w:rsidR="00A104DF" w:rsidRPr="00C77CCB">
        <w:rPr>
          <w:rFonts w:cs="Arial"/>
        </w:rPr>
        <w:t>(</w:t>
      </w:r>
      <w:r w:rsidR="00FB601A" w:rsidRPr="00C77CCB">
        <w:rPr>
          <w:rFonts w:cs="Arial"/>
        </w:rPr>
        <w:t>6</w:t>
      </w:r>
      <w:r w:rsidR="009F4D69">
        <w:rPr>
          <w:rFonts w:cs="Arial"/>
        </w:rPr>
        <w:t xml:space="preserve"> </w:t>
      </w:r>
      <w:r w:rsidR="00A104DF" w:rsidRPr="00C77CCB">
        <w:rPr>
          <w:rFonts w:cs="Arial"/>
        </w:rPr>
        <w:t xml:space="preserve">hours) crisis-related training and providing proof of training </w:t>
      </w:r>
      <w:r w:rsidR="00E35F4B" w:rsidRPr="00C77CCB">
        <w:rPr>
          <w:rFonts w:cs="Arial"/>
        </w:rPr>
        <w:t xml:space="preserve">to the Education Committee </w:t>
      </w:r>
      <w:r w:rsidR="00A104DF" w:rsidRPr="00C77CCB">
        <w:rPr>
          <w:rFonts w:cs="Arial"/>
        </w:rPr>
        <w:t>on a</w:t>
      </w:r>
      <w:r w:rsidR="009F4D69">
        <w:rPr>
          <w:rFonts w:cs="Arial"/>
        </w:rPr>
        <w:t>n</w:t>
      </w:r>
      <w:r w:rsidR="00A104DF" w:rsidRPr="00C77CCB">
        <w:rPr>
          <w:rFonts w:cs="Arial"/>
        </w:rPr>
        <w:t xml:space="preserve"> </w:t>
      </w:r>
      <w:r w:rsidR="009F4D69">
        <w:rPr>
          <w:rFonts w:cs="Arial"/>
        </w:rPr>
        <w:t>annual</w:t>
      </w:r>
      <w:r w:rsidR="009F4D69" w:rsidRPr="00C77CCB">
        <w:rPr>
          <w:rFonts w:cs="Arial"/>
        </w:rPr>
        <w:t xml:space="preserve"> </w:t>
      </w:r>
      <w:r w:rsidR="00A104DF" w:rsidRPr="00C77CCB">
        <w:rPr>
          <w:rFonts w:cs="Arial"/>
        </w:rPr>
        <w:t>basis.</w:t>
      </w:r>
    </w:p>
    <w:p w14:paraId="121A0664" w14:textId="77777777" w:rsidR="009F4D69" w:rsidRPr="002230A5" w:rsidRDefault="009F4D69" w:rsidP="009F4D69">
      <w:pPr>
        <w:pStyle w:val="Heading3"/>
      </w:pPr>
      <w:bookmarkStart w:id="1695" w:name="_Toc208090323"/>
      <w:r w:rsidRPr="002230A5">
        <w:t>Voluntary or Recommended Leave of Absence</w:t>
      </w:r>
      <w:bookmarkEnd w:id="1695"/>
      <w:r w:rsidRPr="002230A5">
        <w:t> </w:t>
      </w:r>
    </w:p>
    <w:p w14:paraId="0B73DBB6" w14:textId="77777777" w:rsidR="009F4D69" w:rsidRPr="002230A5" w:rsidRDefault="009F4D69" w:rsidP="009F4D69">
      <w:r w:rsidRPr="002230A5">
        <w:t>Team members undergoing any personal crisis or any physical or mental health issue that interferes with their ability to perform effectively during interventions are required to take a voluntary leave of absence from any clinical intervention.</w:t>
      </w:r>
    </w:p>
    <w:p w14:paraId="76C07D20" w14:textId="77777777" w:rsidR="009F4D69" w:rsidRPr="002230A5" w:rsidRDefault="009F4D69" w:rsidP="009F4D69">
      <w:r w:rsidRPr="002230A5">
        <w:t xml:space="preserve">Team members may also be requested by the </w:t>
      </w:r>
      <w:r w:rsidR="00CA4551">
        <w:t>Executive Co-Chairs</w:t>
      </w:r>
      <w:r w:rsidRPr="00C77CCB">
        <w:t>,</w:t>
      </w:r>
      <w:r w:rsidRPr="00DE3E7E">
        <w:t xml:space="preserve"> upon recommendation by the </w:t>
      </w:r>
      <w:r w:rsidR="0033407E">
        <w:t>Peer Review Team</w:t>
      </w:r>
      <w:r w:rsidR="00CA4551">
        <w:t xml:space="preserve"> Advisor</w:t>
      </w:r>
      <w:r w:rsidRPr="00DE3E7E">
        <w:t>,</w:t>
      </w:r>
      <w:r w:rsidRPr="002230A5">
        <w:t xml:space="preserve"> to take such a temporary leave if the member fails to recognize their possible risk to self</w:t>
      </w:r>
      <w:r>
        <w:t>, persons receiving services,</w:t>
      </w:r>
      <w:r w:rsidRPr="002230A5">
        <w:t xml:space="preserve"> or other Team members. </w:t>
      </w:r>
    </w:p>
    <w:p w14:paraId="40304D0A" w14:textId="77777777" w:rsidR="0013036F" w:rsidRPr="002230A5" w:rsidRDefault="00FB601A" w:rsidP="003D004A">
      <w:pPr>
        <w:pStyle w:val="Heading1"/>
        <w:rPr>
          <w:rFonts w:cs="Arial"/>
        </w:rPr>
      </w:pPr>
      <w:bookmarkStart w:id="1696" w:name="_Toc413160576"/>
      <w:bookmarkStart w:id="1697" w:name="_Toc413160769"/>
      <w:bookmarkStart w:id="1698" w:name="_Toc413160960"/>
      <w:bookmarkStart w:id="1699" w:name="_Toc413161152"/>
      <w:bookmarkStart w:id="1700" w:name="_Toc413161344"/>
      <w:bookmarkStart w:id="1701" w:name="_Toc413161538"/>
      <w:bookmarkStart w:id="1702" w:name="_Toc413161731"/>
      <w:bookmarkStart w:id="1703" w:name="_Toc413161923"/>
      <w:bookmarkStart w:id="1704" w:name="_Toc413162193"/>
      <w:bookmarkStart w:id="1705" w:name="_Toc413162392"/>
      <w:bookmarkStart w:id="1706" w:name="_Toc415061977"/>
      <w:bookmarkStart w:id="1707" w:name="_Toc413157142"/>
      <w:bookmarkStart w:id="1708" w:name="_Toc413157671"/>
      <w:bookmarkStart w:id="1709" w:name="_Toc413160577"/>
      <w:bookmarkStart w:id="1710" w:name="_Toc413160770"/>
      <w:bookmarkStart w:id="1711" w:name="_Toc413160961"/>
      <w:bookmarkStart w:id="1712" w:name="_Toc413161153"/>
      <w:bookmarkStart w:id="1713" w:name="_Toc413161345"/>
      <w:bookmarkStart w:id="1714" w:name="_Toc413161539"/>
      <w:bookmarkStart w:id="1715" w:name="_Toc413161732"/>
      <w:bookmarkStart w:id="1716" w:name="_Toc413161924"/>
      <w:bookmarkStart w:id="1717" w:name="_Toc413162194"/>
      <w:bookmarkStart w:id="1718" w:name="_Toc413162393"/>
      <w:bookmarkStart w:id="1719" w:name="_Toc415061978"/>
      <w:bookmarkStart w:id="1720" w:name="_Toc413157143"/>
      <w:bookmarkStart w:id="1721" w:name="_Toc413157672"/>
      <w:bookmarkStart w:id="1722" w:name="_Toc413160578"/>
      <w:bookmarkStart w:id="1723" w:name="_Toc413160771"/>
      <w:bookmarkStart w:id="1724" w:name="_Toc413160962"/>
      <w:bookmarkStart w:id="1725" w:name="_Toc413161154"/>
      <w:bookmarkStart w:id="1726" w:name="_Toc413161346"/>
      <w:bookmarkStart w:id="1727" w:name="_Toc413161540"/>
      <w:bookmarkStart w:id="1728" w:name="_Toc413161733"/>
      <w:bookmarkStart w:id="1729" w:name="_Toc413161925"/>
      <w:bookmarkStart w:id="1730" w:name="_Toc413162195"/>
      <w:bookmarkStart w:id="1731" w:name="_Toc413162394"/>
      <w:bookmarkStart w:id="1732" w:name="_Toc415061979"/>
      <w:bookmarkStart w:id="1733" w:name="_Toc413157144"/>
      <w:bookmarkStart w:id="1734" w:name="_Toc413157673"/>
      <w:bookmarkStart w:id="1735" w:name="_Toc413160579"/>
      <w:bookmarkStart w:id="1736" w:name="_Toc413160772"/>
      <w:bookmarkStart w:id="1737" w:name="_Toc413160963"/>
      <w:bookmarkStart w:id="1738" w:name="_Toc413161155"/>
      <w:bookmarkStart w:id="1739" w:name="_Toc413161347"/>
      <w:bookmarkStart w:id="1740" w:name="_Toc413161541"/>
      <w:bookmarkStart w:id="1741" w:name="_Toc413161734"/>
      <w:bookmarkStart w:id="1742" w:name="_Toc413161926"/>
      <w:bookmarkStart w:id="1743" w:name="_Toc413162196"/>
      <w:bookmarkStart w:id="1744" w:name="_Toc413162395"/>
      <w:bookmarkStart w:id="1745" w:name="_Toc415061980"/>
      <w:bookmarkStart w:id="1746" w:name="_Toc413157145"/>
      <w:bookmarkStart w:id="1747" w:name="_Toc413157674"/>
      <w:bookmarkStart w:id="1748" w:name="_Toc413160580"/>
      <w:bookmarkStart w:id="1749" w:name="_Toc413160773"/>
      <w:bookmarkStart w:id="1750" w:name="_Toc413160964"/>
      <w:bookmarkStart w:id="1751" w:name="_Toc413161156"/>
      <w:bookmarkStart w:id="1752" w:name="_Toc413161348"/>
      <w:bookmarkStart w:id="1753" w:name="_Toc413161542"/>
      <w:bookmarkStart w:id="1754" w:name="_Toc413161735"/>
      <w:bookmarkStart w:id="1755" w:name="_Toc413161927"/>
      <w:bookmarkStart w:id="1756" w:name="_Toc413162197"/>
      <w:bookmarkStart w:id="1757" w:name="_Toc413162396"/>
      <w:bookmarkStart w:id="1758" w:name="_Toc415061981"/>
      <w:bookmarkStart w:id="1759" w:name="_Toc413157146"/>
      <w:bookmarkStart w:id="1760" w:name="_Toc413157675"/>
      <w:bookmarkStart w:id="1761" w:name="_Toc413160581"/>
      <w:bookmarkStart w:id="1762" w:name="_Toc413160774"/>
      <w:bookmarkStart w:id="1763" w:name="_Toc413160965"/>
      <w:bookmarkStart w:id="1764" w:name="_Toc413161157"/>
      <w:bookmarkStart w:id="1765" w:name="_Toc413161349"/>
      <w:bookmarkStart w:id="1766" w:name="_Toc413161543"/>
      <w:bookmarkStart w:id="1767" w:name="_Toc413161736"/>
      <w:bookmarkStart w:id="1768" w:name="_Toc413161928"/>
      <w:bookmarkStart w:id="1769" w:name="_Toc413162198"/>
      <w:bookmarkStart w:id="1770" w:name="_Toc413162397"/>
      <w:bookmarkStart w:id="1771" w:name="_Toc415061982"/>
      <w:bookmarkStart w:id="1772" w:name="_Toc413157147"/>
      <w:bookmarkStart w:id="1773" w:name="_Toc413157676"/>
      <w:bookmarkStart w:id="1774" w:name="_Toc413160582"/>
      <w:bookmarkStart w:id="1775" w:name="_Toc413160775"/>
      <w:bookmarkStart w:id="1776" w:name="_Toc413160966"/>
      <w:bookmarkStart w:id="1777" w:name="_Toc413161158"/>
      <w:bookmarkStart w:id="1778" w:name="_Toc413161350"/>
      <w:bookmarkStart w:id="1779" w:name="_Toc413161544"/>
      <w:bookmarkStart w:id="1780" w:name="_Toc413161737"/>
      <w:bookmarkStart w:id="1781" w:name="_Toc413161929"/>
      <w:bookmarkStart w:id="1782" w:name="_Toc413162199"/>
      <w:bookmarkStart w:id="1783" w:name="_Toc413162398"/>
      <w:bookmarkStart w:id="1784" w:name="_Toc415061983"/>
      <w:bookmarkStart w:id="1785" w:name="_Toc413157148"/>
      <w:bookmarkStart w:id="1786" w:name="_Toc413157677"/>
      <w:bookmarkStart w:id="1787" w:name="_Toc413160583"/>
      <w:bookmarkStart w:id="1788" w:name="_Toc413160776"/>
      <w:bookmarkStart w:id="1789" w:name="_Toc413160967"/>
      <w:bookmarkStart w:id="1790" w:name="_Toc413161159"/>
      <w:bookmarkStart w:id="1791" w:name="_Toc413161351"/>
      <w:bookmarkStart w:id="1792" w:name="_Toc413161545"/>
      <w:bookmarkStart w:id="1793" w:name="_Toc413161738"/>
      <w:bookmarkStart w:id="1794" w:name="_Toc413161930"/>
      <w:bookmarkStart w:id="1795" w:name="_Toc413162200"/>
      <w:bookmarkStart w:id="1796" w:name="_Toc413162399"/>
      <w:bookmarkStart w:id="1797" w:name="_Toc415061984"/>
      <w:bookmarkStart w:id="1798" w:name="_Toc410314711"/>
      <w:bookmarkStart w:id="1799" w:name="_Toc410314843"/>
      <w:bookmarkStart w:id="1800" w:name="_Toc410920319"/>
      <w:bookmarkStart w:id="1801" w:name="_Toc411007475"/>
      <w:bookmarkStart w:id="1802" w:name="_Toc411007608"/>
      <w:bookmarkStart w:id="1803" w:name="_Toc411007740"/>
      <w:bookmarkStart w:id="1804" w:name="_Toc413153446"/>
      <w:bookmarkStart w:id="1805" w:name="_Toc413153584"/>
      <w:bookmarkStart w:id="1806" w:name="_Toc413157149"/>
      <w:bookmarkStart w:id="1807" w:name="_Toc413157678"/>
      <w:bookmarkStart w:id="1808" w:name="_Toc413160584"/>
      <w:bookmarkStart w:id="1809" w:name="_Toc413160777"/>
      <w:bookmarkStart w:id="1810" w:name="_Toc413160968"/>
      <w:bookmarkStart w:id="1811" w:name="_Toc413161160"/>
      <w:bookmarkStart w:id="1812" w:name="_Toc413161352"/>
      <w:bookmarkStart w:id="1813" w:name="_Toc413161546"/>
      <w:bookmarkStart w:id="1814" w:name="_Toc413161739"/>
      <w:bookmarkStart w:id="1815" w:name="_Toc413161931"/>
      <w:bookmarkStart w:id="1816" w:name="_Toc413162201"/>
      <w:bookmarkStart w:id="1817" w:name="_Toc413162400"/>
      <w:bookmarkStart w:id="1818" w:name="_Toc415061985"/>
      <w:bookmarkStart w:id="1819" w:name="_Toc208090324"/>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r w:rsidRPr="002230A5">
        <w:rPr>
          <w:rFonts w:cs="Arial"/>
        </w:rPr>
        <w:t>Revocation</w:t>
      </w:r>
      <w:r w:rsidR="0013036F" w:rsidRPr="002230A5">
        <w:rPr>
          <w:rFonts w:cs="Arial"/>
        </w:rPr>
        <w:t>/Suspension of Membership</w:t>
      </w:r>
      <w:bookmarkEnd w:id="1819"/>
      <w:r w:rsidR="0013036F" w:rsidRPr="002230A5">
        <w:rPr>
          <w:rFonts w:cs="Arial"/>
        </w:rPr>
        <w:t> </w:t>
      </w:r>
    </w:p>
    <w:p w14:paraId="18084C42" w14:textId="77777777" w:rsidR="009F4D69" w:rsidRDefault="0013036F" w:rsidP="003D004A">
      <w:r w:rsidRPr="002230A5">
        <w:t>Team membership is revocable at the discretion of the Executive</w:t>
      </w:r>
      <w:r w:rsidR="00FB601A" w:rsidRPr="003D004A">
        <w:t xml:space="preserve"> Committee</w:t>
      </w:r>
      <w:r w:rsidRPr="003D004A">
        <w:t xml:space="preserve">. The Executive </w:t>
      </w:r>
      <w:r w:rsidR="00FB601A" w:rsidRPr="003D004A">
        <w:t xml:space="preserve">Committee </w:t>
      </w:r>
      <w:r w:rsidRPr="003D004A">
        <w:t xml:space="preserve">may initiate an investigation into allegations of inappropriate actions of a </w:t>
      </w:r>
      <w:r w:rsidR="009F4D69">
        <w:t>T</w:t>
      </w:r>
      <w:r w:rsidRPr="003D004A">
        <w:t xml:space="preserve">eam member.  </w:t>
      </w:r>
    </w:p>
    <w:p w14:paraId="116233D5" w14:textId="47AFAA33" w:rsidR="00994783" w:rsidRDefault="0013036F" w:rsidP="003D004A">
      <w:r w:rsidRPr="003D004A">
        <w:t xml:space="preserve">This investigative </w:t>
      </w:r>
      <w:r w:rsidR="003D004A">
        <w:t>team will</w:t>
      </w:r>
      <w:r w:rsidRPr="003D004A">
        <w:t xml:space="preserve"> consist of </w:t>
      </w:r>
      <w:r w:rsidR="0033715D" w:rsidRPr="003D004A">
        <w:t xml:space="preserve">the Chair of the </w:t>
      </w:r>
      <w:r w:rsidR="0033407E">
        <w:t>Peer Review Team</w:t>
      </w:r>
      <w:r w:rsidR="0033715D" w:rsidRPr="003D004A">
        <w:t xml:space="preserve"> and </w:t>
      </w:r>
      <w:r w:rsidRPr="003D004A">
        <w:t xml:space="preserve">no less than 3 Executive </w:t>
      </w:r>
      <w:r w:rsidR="00FB601A" w:rsidRPr="003D004A">
        <w:t xml:space="preserve">Committee </w:t>
      </w:r>
      <w:r w:rsidRPr="003D004A">
        <w:t>members or members chosen by the Executive</w:t>
      </w:r>
      <w:r w:rsidR="00FB601A" w:rsidRPr="003D004A">
        <w:t xml:space="preserve"> Committee</w:t>
      </w:r>
      <w:r w:rsidRPr="003D004A">
        <w:t xml:space="preserve">. The results of the investigation shall be </w:t>
      </w:r>
      <w:r w:rsidR="008B1F40" w:rsidRPr="003D004A">
        <w:t xml:space="preserve">documented and </w:t>
      </w:r>
      <w:r w:rsidRPr="003D004A">
        <w:t>discussed with the Executive</w:t>
      </w:r>
      <w:r w:rsidR="00FB601A" w:rsidRPr="003D004A">
        <w:t xml:space="preserve"> Committee</w:t>
      </w:r>
      <w:r w:rsidRPr="003D004A">
        <w:t xml:space="preserve"> to determine recommendations of suspension, dismissal, counselling or an educational component.</w:t>
      </w:r>
    </w:p>
    <w:p w14:paraId="7F6B1A2A" w14:textId="77777777" w:rsidR="00994783" w:rsidRDefault="0013036F" w:rsidP="003D004A">
      <w:r w:rsidRPr="003D004A">
        <w:t xml:space="preserve">The following are examples of when an investigation </w:t>
      </w:r>
      <w:r w:rsidR="009F4D69">
        <w:t>may</w:t>
      </w:r>
      <w:r w:rsidR="009F4D69" w:rsidRPr="003D004A">
        <w:t xml:space="preserve"> </w:t>
      </w:r>
      <w:r w:rsidRPr="003D004A">
        <w:t>be initiated:</w:t>
      </w:r>
    </w:p>
    <w:p w14:paraId="4AD7A868" w14:textId="77777777" w:rsidR="00994783" w:rsidRDefault="00994783" w:rsidP="00994783">
      <w:pPr>
        <w:pStyle w:val="ListParagraph"/>
        <w:numPr>
          <w:ilvl w:val="0"/>
          <w:numId w:val="106"/>
        </w:numPr>
      </w:pPr>
      <w:r>
        <w:t xml:space="preserve">Organizing or in any way attempting to organize a formal debriefing, or any other CISM activity without the Team’s </w:t>
      </w:r>
      <w:r w:rsidR="0033407E">
        <w:t>Clinical Director(s)</w:t>
      </w:r>
      <w:r w:rsidR="003D004A">
        <w:t xml:space="preserve"> </w:t>
      </w:r>
      <w:r>
        <w:t xml:space="preserve">and/or </w:t>
      </w:r>
      <w:r w:rsidR="00FB0477">
        <w:t>Team Lead(s)</w:t>
      </w:r>
      <w:r>
        <w:t xml:space="preserve"> prior knowledge and approval.</w:t>
      </w:r>
    </w:p>
    <w:p w14:paraId="4E646E07" w14:textId="77777777" w:rsidR="00994783" w:rsidRDefault="00994783" w:rsidP="00994783">
      <w:pPr>
        <w:pStyle w:val="ListParagraph"/>
        <w:numPr>
          <w:ilvl w:val="0"/>
          <w:numId w:val="106"/>
        </w:numPr>
      </w:pPr>
      <w:r>
        <w:t xml:space="preserve">Failure to be present at an assigned debriefing; formal or informal, or at a scheduled educational or in-service presentation when the member has made a commitment to do so. </w:t>
      </w:r>
    </w:p>
    <w:p w14:paraId="7DDDF0FC" w14:textId="547C58C3" w:rsidR="00994783" w:rsidRDefault="00994783" w:rsidP="00994783">
      <w:pPr>
        <w:pStyle w:val="ListParagraph"/>
        <w:numPr>
          <w:ilvl w:val="0"/>
          <w:numId w:val="106"/>
        </w:numPr>
      </w:pPr>
      <w:r>
        <w:lastRenderedPageBreak/>
        <w:t xml:space="preserve">Any misrepresentation of the </w:t>
      </w:r>
      <w:r w:rsidR="00117B73">
        <w:t>(Insert Team Name or Organization or Agency)</w:t>
      </w:r>
      <w:r>
        <w:t xml:space="preserve">, including responses to incidents without the </w:t>
      </w:r>
      <w:r w:rsidR="0033407E">
        <w:t>Clinical Director(s)</w:t>
      </w:r>
      <w:r>
        <w:t xml:space="preserve"> and/or </w:t>
      </w:r>
      <w:r w:rsidR="00FB0477">
        <w:t>Team Lead(s)</w:t>
      </w:r>
      <w:r>
        <w:t xml:space="preserve"> approval. </w:t>
      </w:r>
    </w:p>
    <w:p w14:paraId="4672E9B5" w14:textId="77777777" w:rsidR="00994783" w:rsidRDefault="00994783" w:rsidP="00994783">
      <w:pPr>
        <w:pStyle w:val="ListParagraph"/>
        <w:numPr>
          <w:ilvl w:val="0"/>
          <w:numId w:val="106"/>
        </w:numPr>
      </w:pPr>
      <w:r>
        <w:t>Continued absenteeism at regular meetings (over 50% of meetings in a team year) unless otherwise arranged in advance.</w:t>
      </w:r>
    </w:p>
    <w:p w14:paraId="417CAFD4" w14:textId="77777777" w:rsidR="00994783" w:rsidRDefault="00994783" w:rsidP="00994783">
      <w:pPr>
        <w:pStyle w:val="ListParagraph"/>
        <w:numPr>
          <w:ilvl w:val="0"/>
          <w:numId w:val="106"/>
        </w:numPr>
      </w:pPr>
      <w:r>
        <w:t xml:space="preserve">Acting against the expressed direction of the </w:t>
      </w:r>
      <w:r w:rsidR="0033407E">
        <w:t>Clinical Director(s</w:t>
      </w:r>
      <w:r>
        <w:t xml:space="preserve">) and/or </w:t>
      </w:r>
      <w:r w:rsidR="00FB0477">
        <w:t>Team Lead(s)</w:t>
      </w:r>
      <w:r>
        <w:t>.</w:t>
      </w:r>
    </w:p>
    <w:p w14:paraId="67722125" w14:textId="77777777" w:rsidR="00050884" w:rsidRDefault="00994783" w:rsidP="00050884">
      <w:pPr>
        <w:pStyle w:val="ListParagraph"/>
        <w:numPr>
          <w:ilvl w:val="0"/>
          <w:numId w:val="106"/>
        </w:numPr>
      </w:pPr>
      <w:r>
        <w:t xml:space="preserve">Violation of confidentiality of the debriefing process. </w:t>
      </w:r>
    </w:p>
    <w:p w14:paraId="206E6D13" w14:textId="77777777" w:rsidR="00050884" w:rsidRDefault="00050884" w:rsidP="00050884">
      <w:pPr>
        <w:pStyle w:val="ListParagraph"/>
        <w:numPr>
          <w:ilvl w:val="0"/>
          <w:numId w:val="106"/>
        </w:numPr>
      </w:pPr>
      <w:r>
        <w:t>Failure to follow protocols, directives, or operational procedures regarding Team activity or integrity.</w:t>
      </w:r>
    </w:p>
    <w:p w14:paraId="475B2334" w14:textId="77777777" w:rsidR="00050884" w:rsidRDefault="00050884" w:rsidP="00050884">
      <w:pPr>
        <w:pStyle w:val="ListParagraph"/>
        <w:numPr>
          <w:ilvl w:val="0"/>
          <w:numId w:val="106"/>
        </w:numPr>
      </w:pPr>
      <w:r>
        <w:t>Any member being investigated by their respective occupation’s professional College, Internal Affairs, (whatever titles each profession uses for it) which has a direct association or connection to their work with the Team, and  acts in a disorderly manner or in a manner prejudicial to discipline or likely to bring discredit upon the reputation of the Team.</w:t>
      </w:r>
    </w:p>
    <w:p w14:paraId="0E626FAA" w14:textId="77777777" w:rsidR="00994783" w:rsidRDefault="00050884" w:rsidP="00050884">
      <w:pPr>
        <w:pStyle w:val="ListParagraph"/>
        <w:numPr>
          <w:ilvl w:val="0"/>
          <w:numId w:val="106"/>
        </w:numPr>
      </w:pPr>
      <w:r>
        <w:t xml:space="preserve">Any situation that the Executive Committee deems should be investigated.  </w:t>
      </w:r>
    </w:p>
    <w:p w14:paraId="71628434" w14:textId="77777777" w:rsidR="0013036F" w:rsidRPr="002230A5" w:rsidRDefault="0013036F" w:rsidP="00565739">
      <w:pPr>
        <w:pStyle w:val="Heading3"/>
      </w:pPr>
      <w:bookmarkStart w:id="1820" w:name="_Toc208090325"/>
      <w:r w:rsidRPr="002230A5">
        <w:t xml:space="preserve">Peer Review </w:t>
      </w:r>
      <w:r w:rsidR="00B431F7">
        <w:t>Team</w:t>
      </w:r>
      <w:r w:rsidR="00B431F7" w:rsidRPr="002230A5">
        <w:t xml:space="preserve"> </w:t>
      </w:r>
      <w:r w:rsidRPr="002230A5">
        <w:t>Procedures</w:t>
      </w:r>
      <w:r w:rsidR="00DB3A32" w:rsidRPr="002230A5">
        <w:t>:</w:t>
      </w:r>
      <w:bookmarkEnd w:id="1820"/>
      <w:r w:rsidRPr="002230A5">
        <w:t> </w:t>
      </w:r>
    </w:p>
    <w:p w14:paraId="6B76A89D" w14:textId="3ED875ED" w:rsidR="0013036F" w:rsidRPr="002230A5" w:rsidRDefault="0033715D" w:rsidP="00565739">
      <w:r w:rsidRPr="00565739">
        <w:t xml:space="preserve">The </w:t>
      </w:r>
      <w:r w:rsidR="00B431F7">
        <w:t xml:space="preserve">Advisor </w:t>
      </w:r>
      <w:r w:rsidRPr="00565739">
        <w:t xml:space="preserve">of the </w:t>
      </w:r>
      <w:r w:rsidR="0033407E">
        <w:t>Peer Review Team</w:t>
      </w:r>
      <w:r w:rsidRPr="00565739">
        <w:t xml:space="preserve"> will be joined by </w:t>
      </w:r>
      <w:r w:rsidR="0013036F" w:rsidRPr="002230A5">
        <w:t xml:space="preserve">three (3) members </w:t>
      </w:r>
      <w:r w:rsidR="00DB3A32" w:rsidRPr="002230A5">
        <w:t xml:space="preserve">of the </w:t>
      </w:r>
      <w:r w:rsidRPr="00565739">
        <w:t xml:space="preserve">Executive Committee and/or Team members as appointed by the Executive Committee.  The </w:t>
      </w:r>
      <w:r w:rsidR="0033407E">
        <w:t>Peer Review Team</w:t>
      </w:r>
      <w:r w:rsidRPr="00565739">
        <w:t xml:space="preserve"> shall be asked to e</w:t>
      </w:r>
      <w:r w:rsidR="0013036F" w:rsidRPr="002230A5">
        <w:t xml:space="preserve">valuate any cause for membership revocation or </w:t>
      </w:r>
      <w:r w:rsidR="00B431F7">
        <w:t>temporary leave</w:t>
      </w:r>
      <w:r w:rsidR="0013036F" w:rsidRPr="002230A5">
        <w:t xml:space="preserve">.  The </w:t>
      </w:r>
      <w:r w:rsidR="00B431F7">
        <w:t>Team</w:t>
      </w:r>
      <w:r w:rsidR="00B431F7" w:rsidRPr="00565739">
        <w:t xml:space="preserve"> </w:t>
      </w:r>
      <w:r w:rsidR="0013036F" w:rsidRPr="002230A5">
        <w:t xml:space="preserve">shall consist of a </w:t>
      </w:r>
      <w:r w:rsidR="002A4090">
        <w:t>mental health professional</w:t>
      </w:r>
      <w:r w:rsidR="0013036F" w:rsidRPr="002230A5">
        <w:t xml:space="preserve"> and two other active </w:t>
      </w:r>
      <w:r w:rsidR="00C269B4">
        <w:t xml:space="preserve">team </w:t>
      </w:r>
      <w:r w:rsidR="0013036F" w:rsidRPr="002230A5">
        <w:t xml:space="preserve">members if the </w:t>
      </w:r>
      <w:r w:rsidR="00B431F7">
        <w:t>concern</w:t>
      </w:r>
      <w:r w:rsidR="00B431F7" w:rsidRPr="002230A5">
        <w:t xml:space="preserve"> </w:t>
      </w:r>
      <w:r w:rsidR="0013036F" w:rsidRPr="002230A5">
        <w:t xml:space="preserve">involves a clinical matter.  Members of the Executive Committee may be members of the </w:t>
      </w:r>
      <w:r w:rsidR="0033407E">
        <w:t>Peer Review Team</w:t>
      </w:r>
      <w:r w:rsidR="00076307" w:rsidRPr="00565739">
        <w:t xml:space="preserve"> </w:t>
      </w:r>
      <w:r w:rsidR="000827D8" w:rsidRPr="002230A5">
        <w:t>if</w:t>
      </w:r>
      <w:r w:rsidR="0013036F" w:rsidRPr="002230A5">
        <w:t xml:space="preserve"> conflict of interest does not exist.  For nonclinical problems, any three (3) team members may be selected.</w:t>
      </w:r>
    </w:p>
    <w:p w14:paraId="422F7443" w14:textId="77777777" w:rsidR="00076307" w:rsidRPr="00565739" w:rsidRDefault="00076307" w:rsidP="00565739">
      <w:r w:rsidRPr="00565739">
        <w:t xml:space="preserve">Should the focus of the </w:t>
      </w:r>
      <w:r w:rsidR="0033407E">
        <w:t>Peer Review Team</w:t>
      </w:r>
      <w:r w:rsidRPr="00565739">
        <w:t xml:space="preserve"> involve a member of the Executive Committee and if it is determined that a possible conflict of interest cannot be avoided</w:t>
      </w:r>
      <w:r w:rsidR="00B431F7">
        <w:t xml:space="preserve"> then</w:t>
      </w:r>
      <w:r w:rsidRPr="00565739">
        <w:t xml:space="preserve"> at the discretion of the Co-Chairs</w:t>
      </w:r>
      <w:r w:rsidR="00B431F7">
        <w:t xml:space="preserve"> and/or</w:t>
      </w:r>
      <w:r w:rsidR="00C269B4">
        <w:t xml:space="preserve"> the</w:t>
      </w:r>
      <w:r w:rsidR="00B431F7">
        <w:t xml:space="preserve"> Peer Review Advisor as appropriate</w:t>
      </w:r>
      <w:r w:rsidR="00C269B4">
        <w:t>, i</w:t>
      </w:r>
      <w:r w:rsidRPr="00565739">
        <w:t xml:space="preserve">ndividuals from outside the Team’s active membership </w:t>
      </w:r>
      <w:r w:rsidR="00C269B4">
        <w:t>may</w:t>
      </w:r>
      <w:r w:rsidR="00C269B4" w:rsidRPr="00565739">
        <w:t xml:space="preserve"> </w:t>
      </w:r>
      <w:r w:rsidRPr="00565739">
        <w:t xml:space="preserve">be invited to assist in the evaluation and participate in the recommendations to the Executive Committee. </w:t>
      </w:r>
    </w:p>
    <w:p w14:paraId="318C1777" w14:textId="77777777" w:rsidR="0013036F" w:rsidRPr="002230A5" w:rsidRDefault="0013036F" w:rsidP="00565739">
      <w:r w:rsidRPr="002230A5">
        <w:t xml:space="preserve">For clinical </w:t>
      </w:r>
      <w:r w:rsidR="00B431F7">
        <w:t xml:space="preserve">matters concerning a team </w:t>
      </w:r>
      <w:r w:rsidR="00803682">
        <w:t>member’s</w:t>
      </w:r>
      <w:r w:rsidR="00B431F7">
        <w:t xml:space="preserve"> wellbeing </w:t>
      </w:r>
      <w:r w:rsidR="00B431F7" w:rsidRPr="002230A5">
        <w:t>the</w:t>
      </w:r>
      <w:r w:rsidRPr="002230A5">
        <w:t xml:space="preserve"> following procedures apply: </w:t>
      </w:r>
    </w:p>
    <w:p w14:paraId="666D0400" w14:textId="77777777" w:rsidR="00660CDE" w:rsidRDefault="008B1F40" w:rsidP="00660CDE">
      <w:pPr>
        <w:pStyle w:val="ListParagraph"/>
        <w:numPr>
          <w:ilvl w:val="0"/>
          <w:numId w:val="121"/>
        </w:numPr>
      </w:pPr>
      <w:r w:rsidRPr="002230A5">
        <w:t xml:space="preserve">The </w:t>
      </w:r>
      <w:r w:rsidR="0033407E">
        <w:t>Peer Review Team</w:t>
      </w:r>
      <w:r w:rsidR="0013036F" w:rsidRPr="002230A5">
        <w:t xml:space="preserve"> shall meet or discuss the problem with the member within seventy-two (72) hours of notification. </w:t>
      </w:r>
    </w:p>
    <w:p w14:paraId="7F3F50AF" w14:textId="77777777" w:rsidR="0013036F" w:rsidRPr="002230A5" w:rsidRDefault="0013036F" w:rsidP="00660CDE">
      <w:pPr>
        <w:pStyle w:val="ListParagraph"/>
        <w:numPr>
          <w:ilvl w:val="0"/>
          <w:numId w:val="121"/>
        </w:numPr>
      </w:pPr>
      <w:r w:rsidRPr="002230A5">
        <w:t xml:space="preserve">The </w:t>
      </w:r>
      <w:r w:rsidR="0033407E">
        <w:t>Peer Review Team</w:t>
      </w:r>
      <w:r w:rsidRPr="002230A5">
        <w:t xml:space="preserve"> </w:t>
      </w:r>
      <w:r w:rsidR="00803682">
        <w:t xml:space="preserve">Advisor </w:t>
      </w:r>
      <w:r w:rsidRPr="002230A5">
        <w:t>shall</w:t>
      </w:r>
      <w:r w:rsidR="00FE71F1" w:rsidRPr="002230A5">
        <w:t xml:space="preserve">, on behalf of the full </w:t>
      </w:r>
      <w:r w:rsidR="00803682">
        <w:t>Review Team</w:t>
      </w:r>
      <w:r w:rsidR="00FE71F1" w:rsidRPr="002230A5">
        <w:t>,</w:t>
      </w:r>
      <w:r w:rsidRPr="002230A5">
        <w:t xml:space="preserve"> </w:t>
      </w:r>
      <w:r w:rsidR="00803682">
        <w:t>update the Team Co-Chairs</w:t>
      </w:r>
      <w:r w:rsidRPr="002230A5">
        <w:t xml:space="preserve"> within forty-eight (48) hours of the </w:t>
      </w:r>
      <w:r w:rsidR="00803682">
        <w:t xml:space="preserve">peer review </w:t>
      </w:r>
      <w:r w:rsidRPr="002230A5">
        <w:t xml:space="preserve">meeting </w:t>
      </w:r>
      <w:r w:rsidR="00803682">
        <w:t xml:space="preserve">as </w:t>
      </w:r>
      <w:r w:rsidRPr="002230A5">
        <w:t>to the</w:t>
      </w:r>
      <w:r w:rsidR="008B1F40" w:rsidRPr="002230A5">
        <w:t xml:space="preserve"> </w:t>
      </w:r>
      <w:r w:rsidR="00803682">
        <w:t>recommended actions to be taken</w:t>
      </w:r>
      <w:r w:rsidRPr="002230A5">
        <w:t>.</w:t>
      </w:r>
    </w:p>
    <w:p w14:paraId="3B073DDD" w14:textId="77777777" w:rsidR="0013036F" w:rsidRPr="002230A5" w:rsidRDefault="0013036F" w:rsidP="00565739">
      <w:r w:rsidRPr="002230A5">
        <w:t>For nonclinical issues, the follow procedures apply: </w:t>
      </w:r>
    </w:p>
    <w:p w14:paraId="1FDD1D88" w14:textId="77777777" w:rsidR="0013036F" w:rsidRPr="002230A5" w:rsidRDefault="0013036F" w:rsidP="00565739">
      <w:pPr>
        <w:pStyle w:val="ListParagraph"/>
        <w:numPr>
          <w:ilvl w:val="0"/>
          <w:numId w:val="107"/>
        </w:numPr>
      </w:pPr>
      <w:r w:rsidRPr="002230A5">
        <w:t xml:space="preserve">The </w:t>
      </w:r>
      <w:r w:rsidR="0033407E">
        <w:t>Peer Review Team</w:t>
      </w:r>
      <w:r w:rsidR="00FE71F1" w:rsidRPr="00565739">
        <w:t xml:space="preserve"> </w:t>
      </w:r>
      <w:r w:rsidRPr="002230A5">
        <w:t>shall meet or discuss the problem with the member within one (1) week of notification.</w:t>
      </w:r>
    </w:p>
    <w:p w14:paraId="00C2A082" w14:textId="77777777" w:rsidR="0013036F" w:rsidRDefault="0013036F" w:rsidP="00660CDE">
      <w:pPr>
        <w:pStyle w:val="ListParagraph"/>
        <w:numPr>
          <w:ilvl w:val="0"/>
          <w:numId w:val="107"/>
        </w:numPr>
      </w:pPr>
      <w:r w:rsidRPr="002230A5">
        <w:t xml:space="preserve">The </w:t>
      </w:r>
      <w:r w:rsidR="0033407E">
        <w:t>Peer Review Team</w:t>
      </w:r>
      <w:r w:rsidR="00FE71F1" w:rsidRPr="00565739">
        <w:t xml:space="preserve"> </w:t>
      </w:r>
      <w:r w:rsidR="00660CDE">
        <w:t xml:space="preserve">Advisor </w:t>
      </w:r>
      <w:r w:rsidRPr="002230A5">
        <w:t>shall</w:t>
      </w:r>
      <w:r w:rsidR="00FE71F1" w:rsidRPr="002230A5">
        <w:t xml:space="preserve">, on behalf of the </w:t>
      </w:r>
      <w:r w:rsidR="00660CDE">
        <w:t>f</w:t>
      </w:r>
      <w:r w:rsidR="00FE71F1" w:rsidRPr="002230A5">
        <w:t xml:space="preserve">ull </w:t>
      </w:r>
      <w:r w:rsidR="00660CDE">
        <w:t>Review Team</w:t>
      </w:r>
      <w:r w:rsidR="00FE71F1" w:rsidRPr="002230A5">
        <w:t>,</w:t>
      </w:r>
      <w:r w:rsidRPr="002230A5">
        <w:t xml:space="preserve"> </w:t>
      </w:r>
      <w:r w:rsidR="00660CDE" w:rsidRPr="00660CDE">
        <w:t>update the Team Co-Chairs within one (1) week of the peer review meeting as to the recommended actions to be taken.</w:t>
      </w:r>
    </w:p>
    <w:p w14:paraId="4594543F" w14:textId="77777777" w:rsidR="00660CDE" w:rsidRPr="002230A5" w:rsidRDefault="00660CDE" w:rsidP="00660CDE"/>
    <w:p w14:paraId="6670D77E" w14:textId="77777777" w:rsidR="00840E5E" w:rsidRPr="002230A5" w:rsidRDefault="00840E5E" w:rsidP="00840E5E">
      <w:pPr>
        <w:pStyle w:val="Heading1"/>
        <w:rPr>
          <w:rFonts w:cs="Arial"/>
        </w:rPr>
      </w:pPr>
      <w:bookmarkStart w:id="1821" w:name="_Toc413160587"/>
      <w:bookmarkStart w:id="1822" w:name="_Toc413160780"/>
      <w:bookmarkStart w:id="1823" w:name="_Toc413160971"/>
      <w:bookmarkStart w:id="1824" w:name="_Toc413161163"/>
      <w:bookmarkStart w:id="1825" w:name="_Toc413161355"/>
      <w:bookmarkStart w:id="1826" w:name="_Toc413161549"/>
      <w:bookmarkStart w:id="1827" w:name="_Toc413161742"/>
      <w:bookmarkStart w:id="1828" w:name="_Toc413161934"/>
      <w:bookmarkStart w:id="1829" w:name="_Toc413162204"/>
      <w:bookmarkStart w:id="1830" w:name="_Toc413162403"/>
      <w:bookmarkStart w:id="1831" w:name="_Toc415061991"/>
      <w:bookmarkStart w:id="1832" w:name="_Toc208090326"/>
      <w:bookmarkEnd w:id="1821"/>
      <w:bookmarkEnd w:id="1822"/>
      <w:bookmarkEnd w:id="1823"/>
      <w:bookmarkEnd w:id="1824"/>
      <w:bookmarkEnd w:id="1825"/>
      <w:bookmarkEnd w:id="1826"/>
      <w:bookmarkEnd w:id="1827"/>
      <w:bookmarkEnd w:id="1828"/>
      <w:bookmarkEnd w:id="1829"/>
      <w:bookmarkEnd w:id="1830"/>
      <w:bookmarkEnd w:id="1831"/>
      <w:r w:rsidRPr="002230A5">
        <w:rPr>
          <w:rFonts w:cs="Arial"/>
        </w:rPr>
        <w:t>Team Member Duties and Responsibilities</w:t>
      </w:r>
      <w:bookmarkEnd w:id="1832"/>
    </w:p>
    <w:p w14:paraId="1207E394" w14:textId="4B8D98E9" w:rsidR="00CE4A47" w:rsidRPr="002230A5" w:rsidRDefault="00CE4A47" w:rsidP="002230A5">
      <w:pPr>
        <w:rPr>
          <w:rFonts w:cs="Arial"/>
        </w:rPr>
      </w:pPr>
      <w:r w:rsidRPr="002230A5">
        <w:rPr>
          <w:rFonts w:cs="Arial"/>
        </w:rPr>
        <w:t xml:space="preserve">The </w:t>
      </w:r>
      <w:r w:rsidR="00117B73">
        <w:rPr>
          <w:rFonts w:cs="Arial"/>
        </w:rPr>
        <w:t>(Insert Team Name or Organization or Agency)</w:t>
      </w:r>
      <w:r w:rsidRPr="002230A5">
        <w:rPr>
          <w:rFonts w:cs="Arial"/>
        </w:rPr>
        <w:t xml:space="preserve"> members are emergency services workers</w:t>
      </w:r>
      <w:r w:rsidR="00A104DF" w:rsidRPr="00660CDE">
        <w:rPr>
          <w:rFonts w:cs="Arial"/>
        </w:rPr>
        <w:t>, spouses of members of emergency service workers</w:t>
      </w:r>
      <w:r w:rsidRPr="002230A5">
        <w:rPr>
          <w:rFonts w:cs="Arial"/>
        </w:rPr>
        <w:t xml:space="preserve"> or </w:t>
      </w:r>
      <w:r w:rsidR="002A4090">
        <w:rPr>
          <w:rFonts w:cs="Arial"/>
        </w:rPr>
        <w:t>mental health professionals</w:t>
      </w:r>
      <w:r w:rsidRPr="002230A5">
        <w:rPr>
          <w:rFonts w:cs="Arial"/>
        </w:rPr>
        <w:t xml:space="preserve"> with an interest in emergency care who have made a commitment to volunteer their time, energy and </w:t>
      </w:r>
      <w:r w:rsidRPr="002230A5">
        <w:rPr>
          <w:rFonts w:cs="Arial"/>
        </w:rPr>
        <w:lastRenderedPageBreak/>
        <w:t xml:space="preserve">resources to the </w:t>
      </w:r>
      <w:r w:rsidR="00117B73">
        <w:rPr>
          <w:rFonts w:cs="Arial"/>
        </w:rPr>
        <w:t>(Insert Team Name or Organization or Agency)</w:t>
      </w:r>
      <w:r w:rsidRPr="002230A5">
        <w:rPr>
          <w:rFonts w:cs="Arial"/>
        </w:rPr>
        <w:t xml:space="preserve">.  Their duties and responsibilities include the following: </w:t>
      </w:r>
    </w:p>
    <w:p w14:paraId="7D26863A" w14:textId="77777777" w:rsidR="00CE4A47" w:rsidRPr="002230A5" w:rsidRDefault="00CE4A47" w:rsidP="00660CDE">
      <w:pPr>
        <w:pStyle w:val="ListParagraph"/>
        <w:numPr>
          <w:ilvl w:val="0"/>
          <w:numId w:val="108"/>
        </w:numPr>
        <w:rPr>
          <w:rFonts w:cs="Arial"/>
        </w:rPr>
      </w:pPr>
      <w:r w:rsidRPr="002230A5">
        <w:rPr>
          <w:rFonts w:cs="Arial"/>
        </w:rPr>
        <w:t xml:space="preserve">Serve as </w:t>
      </w:r>
      <w:r w:rsidR="00FE71F1" w:rsidRPr="002230A5">
        <w:rPr>
          <w:rFonts w:cs="Arial"/>
        </w:rPr>
        <w:t>T</w:t>
      </w:r>
      <w:r w:rsidRPr="002230A5">
        <w:rPr>
          <w:rFonts w:cs="Arial"/>
        </w:rPr>
        <w:t xml:space="preserve">eam member for debriefings as assigned by the </w:t>
      </w:r>
      <w:r w:rsidR="00FE71F1" w:rsidRPr="00660CDE">
        <w:rPr>
          <w:rFonts w:cs="Arial"/>
        </w:rPr>
        <w:t xml:space="preserve">Call-Out Co-ordinator(s) and/or </w:t>
      </w:r>
      <w:r w:rsidR="00FB0477">
        <w:rPr>
          <w:rFonts w:cs="Arial"/>
        </w:rPr>
        <w:t>Team Lead(s)</w:t>
      </w:r>
      <w:r w:rsidRPr="002230A5">
        <w:rPr>
          <w:rFonts w:cs="Arial"/>
        </w:rPr>
        <w:t>.</w:t>
      </w:r>
    </w:p>
    <w:p w14:paraId="49F847BF" w14:textId="77777777" w:rsidR="00CE4A47" w:rsidRPr="00660CDE" w:rsidRDefault="00AE3E8B" w:rsidP="00660CDE">
      <w:pPr>
        <w:pStyle w:val="ListParagraph"/>
        <w:numPr>
          <w:ilvl w:val="0"/>
          <w:numId w:val="108"/>
        </w:numPr>
        <w:rPr>
          <w:rFonts w:cs="Arial"/>
        </w:rPr>
      </w:pPr>
      <w:r w:rsidRPr="00660CDE">
        <w:rPr>
          <w:rFonts w:cs="Arial"/>
        </w:rPr>
        <w:t>Provide statistics related to one-on-ones/debriefings/defusings for inclusion</w:t>
      </w:r>
      <w:r w:rsidR="007B78E7" w:rsidRPr="00660CDE">
        <w:rPr>
          <w:rFonts w:cs="Arial"/>
        </w:rPr>
        <w:t xml:space="preserve"> on the Intervention Reports through Call-Out Co-ordin</w:t>
      </w:r>
      <w:r w:rsidR="00FE71F1" w:rsidRPr="00660CDE">
        <w:rPr>
          <w:rFonts w:cs="Arial"/>
        </w:rPr>
        <w:t>ators to the Team Administrator</w:t>
      </w:r>
      <w:r w:rsidR="007B78E7" w:rsidRPr="00660CDE">
        <w:rPr>
          <w:rFonts w:cs="Arial"/>
        </w:rPr>
        <w:t>.</w:t>
      </w:r>
    </w:p>
    <w:p w14:paraId="54E53AC9" w14:textId="77777777" w:rsidR="00CE4A47" w:rsidRPr="002230A5" w:rsidRDefault="00CE4A47" w:rsidP="00660CDE">
      <w:pPr>
        <w:pStyle w:val="ListParagraph"/>
        <w:numPr>
          <w:ilvl w:val="0"/>
          <w:numId w:val="108"/>
        </w:numPr>
        <w:rPr>
          <w:rFonts w:cs="Arial"/>
        </w:rPr>
      </w:pPr>
      <w:r w:rsidRPr="002230A5">
        <w:rPr>
          <w:rFonts w:cs="Arial"/>
        </w:rPr>
        <w:t>Provide crisis intervention and support during disaster situations for rescue workers and victims.</w:t>
      </w:r>
    </w:p>
    <w:p w14:paraId="790D0709" w14:textId="77777777" w:rsidR="00CE4A47" w:rsidRPr="002230A5" w:rsidRDefault="005D4046" w:rsidP="00660CDE">
      <w:pPr>
        <w:pStyle w:val="ListParagraph"/>
        <w:numPr>
          <w:ilvl w:val="0"/>
          <w:numId w:val="108"/>
        </w:numPr>
        <w:rPr>
          <w:rFonts w:cs="Arial"/>
        </w:rPr>
      </w:pPr>
      <w:r w:rsidRPr="00660CDE">
        <w:rPr>
          <w:rFonts w:cs="Arial"/>
        </w:rPr>
        <w:t>Team members should miss no more than 50% of Team meetings in a given Team year and obtain a minimum of 12 hours of crisis-related training per year.</w:t>
      </w:r>
    </w:p>
    <w:p w14:paraId="03D3D231" w14:textId="77777777" w:rsidR="00CE4A47" w:rsidRPr="002230A5" w:rsidRDefault="00CE4A47" w:rsidP="00660CDE">
      <w:pPr>
        <w:pStyle w:val="ListParagraph"/>
        <w:numPr>
          <w:ilvl w:val="0"/>
          <w:numId w:val="108"/>
        </w:numPr>
        <w:rPr>
          <w:rFonts w:cs="Arial"/>
        </w:rPr>
      </w:pPr>
      <w:r w:rsidRPr="002230A5">
        <w:rPr>
          <w:rFonts w:cs="Arial"/>
        </w:rPr>
        <w:t>Present educational programs on CIS to agencies and groups requesting this service.</w:t>
      </w:r>
    </w:p>
    <w:p w14:paraId="70336742" w14:textId="77777777" w:rsidR="00CE4A47" w:rsidRPr="002230A5" w:rsidRDefault="00CE4A47" w:rsidP="00660CDE">
      <w:pPr>
        <w:pStyle w:val="ListParagraph"/>
        <w:numPr>
          <w:ilvl w:val="0"/>
          <w:numId w:val="108"/>
        </w:numPr>
        <w:rPr>
          <w:rFonts w:cs="Arial"/>
        </w:rPr>
      </w:pPr>
      <w:r w:rsidRPr="002230A5">
        <w:rPr>
          <w:rFonts w:cs="Arial"/>
        </w:rPr>
        <w:t>Submit a record of education/in</w:t>
      </w:r>
      <w:r w:rsidR="00FB601A" w:rsidRPr="002230A5">
        <w:rPr>
          <w:rFonts w:cs="Arial"/>
        </w:rPr>
        <w:t>-</w:t>
      </w:r>
      <w:r w:rsidRPr="002230A5">
        <w:rPr>
          <w:rFonts w:cs="Arial"/>
        </w:rPr>
        <w:t xml:space="preserve">service programs presented to the </w:t>
      </w:r>
      <w:r w:rsidR="007B78E7" w:rsidRPr="00660CDE">
        <w:rPr>
          <w:rFonts w:cs="Arial"/>
        </w:rPr>
        <w:t>Team Administrator</w:t>
      </w:r>
      <w:r w:rsidR="00C846A4" w:rsidRPr="002230A5">
        <w:rPr>
          <w:rFonts w:cs="Arial"/>
        </w:rPr>
        <w:t xml:space="preserve"> </w:t>
      </w:r>
      <w:r w:rsidR="00C846A4" w:rsidRPr="00660CDE">
        <w:rPr>
          <w:rFonts w:cs="Arial"/>
        </w:rPr>
        <w:t>who will collect for submission to the Education Committee.</w:t>
      </w:r>
    </w:p>
    <w:p w14:paraId="7F0D376C" w14:textId="77777777" w:rsidR="00CE4A47" w:rsidRPr="002230A5" w:rsidRDefault="00CE4A47" w:rsidP="00660CDE">
      <w:pPr>
        <w:pStyle w:val="ListParagraph"/>
        <w:numPr>
          <w:ilvl w:val="0"/>
          <w:numId w:val="108"/>
        </w:numPr>
        <w:rPr>
          <w:rFonts w:cs="Arial"/>
        </w:rPr>
      </w:pPr>
      <w:r w:rsidRPr="002230A5">
        <w:rPr>
          <w:rFonts w:cs="Arial"/>
        </w:rPr>
        <w:t xml:space="preserve">Serve on </w:t>
      </w:r>
      <w:r w:rsidR="00FE71F1" w:rsidRPr="002230A5">
        <w:rPr>
          <w:rFonts w:cs="Arial"/>
        </w:rPr>
        <w:t>T</w:t>
      </w:r>
      <w:r w:rsidRPr="002230A5">
        <w:rPr>
          <w:rFonts w:cs="Arial"/>
        </w:rPr>
        <w:t>eam committees and positions as requested.</w:t>
      </w:r>
    </w:p>
    <w:p w14:paraId="39143288" w14:textId="77777777" w:rsidR="00CE4A47" w:rsidRPr="002230A5" w:rsidRDefault="007B78E7" w:rsidP="00660CDE">
      <w:pPr>
        <w:pStyle w:val="ListParagraph"/>
        <w:numPr>
          <w:ilvl w:val="0"/>
          <w:numId w:val="108"/>
        </w:numPr>
        <w:rPr>
          <w:rFonts w:cs="Arial"/>
        </w:rPr>
      </w:pPr>
      <w:r w:rsidRPr="002230A5">
        <w:rPr>
          <w:rFonts w:cs="Arial"/>
        </w:rPr>
        <w:t xml:space="preserve">Serve as a member of </w:t>
      </w:r>
      <w:r w:rsidRPr="00660CDE">
        <w:rPr>
          <w:rFonts w:cs="Arial"/>
        </w:rPr>
        <w:t>the</w:t>
      </w:r>
      <w:r w:rsidR="00CE4A47" w:rsidRPr="002230A5">
        <w:rPr>
          <w:rFonts w:cs="Arial"/>
        </w:rPr>
        <w:t xml:space="preserve"> </w:t>
      </w:r>
      <w:r w:rsidR="0033407E">
        <w:rPr>
          <w:rFonts w:cs="Arial"/>
        </w:rPr>
        <w:t>Peer Review Team</w:t>
      </w:r>
      <w:r w:rsidRPr="00660CDE">
        <w:rPr>
          <w:rFonts w:cs="Arial"/>
        </w:rPr>
        <w:t xml:space="preserve"> </w:t>
      </w:r>
      <w:r w:rsidR="00CE4A47" w:rsidRPr="002230A5">
        <w:rPr>
          <w:rFonts w:cs="Arial"/>
        </w:rPr>
        <w:t xml:space="preserve">as </w:t>
      </w:r>
      <w:r w:rsidR="00C421BC" w:rsidRPr="00660CDE">
        <w:rPr>
          <w:rFonts w:cs="Arial"/>
        </w:rPr>
        <w:t>requested</w:t>
      </w:r>
      <w:r w:rsidRPr="00660CDE">
        <w:rPr>
          <w:rFonts w:cs="Arial"/>
        </w:rPr>
        <w:t>.</w:t>
      </w:r>
    </w:p>
    <w:p w14:paraId="56E34E77" w14:textId="77777777" w:rsidR="00CE4A47" w:rsidRPr="002230A5" w:rsidRDefault="00CE4A47" w:rsidP="00660CDE">
      <w:pPr>
        <w:pStyle w:val="ListParagraph"/>
        <w:numPr>
          <w:ilvl w:val="0"/>
          <w:numId w:val="108"/>
        </w:numPr>
        <w:rPr>
          <w:rFonts w:cs="Arial"/>
        </w:rPr>
      </w:pPr>
      <w:r w:rsidRPr="002230A5">
        <w:rPr>
          <w:rFonts w:cs="Arial"/>
        </w:rPr>
        <w:t>Develop and submit, as appropriate, materials for handouts and educational materials.</w:t>
      </w:r>
    </w:p>
    <w:p w14:paraId="69461ADF" w14:textId="2321B903" w:rsidR="00CE4A47" w:rsidRPr="002230A5" w:rsidRDefault="00CE4A47" w:rsidP="00660CDE">
      <w:pPr>
        <w:pStyle w:val="ListParagraph"/>
        <w:numPr>
          <w:ilvl w:val="0"/>
          <w:numId w:val="108"/>
        </w:numPr>
        <w:rPr>
          <w:rFonts w:cs="Arial"/>
        </w:rPr>
      </w:pPr>
      <w:r w:rsidRPr="002230A5">
        <w:rPr>
          <w:rFonts w:cs="Arial"/>
        </w:rPr>
        <w:t xml:space="preserve">Remain informed of </w:t>
      </w:r>
      <w:r w:rsidR="00FE71F1" w:rsidRPr="002230A5">
        <w:rPr>
          <w:rFonts w:cs="Arial"/>
        </w:rPr>
        <w:t>T</w:t>
      </w:r>
      <w:r w:rsidRPr="002230A5">
        <w:rPr>
          <w:rFonts w:cs="Arial"/>
        </w:rPr>
        <w:t>eam operational policies and procedures.</w:t>
      </w:r>
      <w:r w:rsidR="005D4046" w:rsidRPr="002230A5">
        <w:rPr>
          <w:rFonts w:cs="Arial"/>
        </w:rPr>
        <w:t xml:space="preserve">  </w:t>
      </w:r>
      <w:r w:rsidR="005D4046" w:rsidRPr="00660CDE">
        <w:rPr>
          <w:rFonts w:cs="Arial"/>
        </w:rPr>
        <w:t>Members will confirm with</w:t>
      </w:r>
      <w:r w:rsidR="00C846A4" w:rsidRPr="00660CDE">
        <w:rPr>
          <w:rFonts w:cs="Arial"/>
        </w:rPr>
        <w:t xml:space="preserve"> their signature that they have</w:t>
      </w:r>
      <w:r w:rsidR="005D4046" w:rsidRPr="00660CDE">
        <w:rPr>
          <w:rFonts w:cs="Arial"/>
        </w:rPr>
        <w:t xml:space="preserve"> read the </w:t>
      </w:r>
      <w:r w:rsidR="000240F0">
        <w:rPr>
          <w:rFonts w:cs="Arial"/>
        </w:rPr>
        <w:t>(Insert Team Name or Organization or Agency)</w:t>
      </w:r>
      <w:r w:rsidR="005D4046" w:rsidRPr="00660CDE">
        <w:rPr>
          <w:rFonts w:cs="Arial"/>
        </w:rPr>
        <w:t xml:space="preserve">Manual – </w:t>
      </w:r>
      <w:r w:rsidR="00DB3A32" w:rsidRPr="00660CDE">
        <w:rPr>
          <w:rFonts w:cs="Arial"/>
        </w:rPr>
        <w:t>t</w:t>
      </w:r>
      <w:r w:rsidR="005D4046" w:rsidRPr="00660CDE">
        <w:rPr>
          <w:rFonts w:cs="Arial"/>
        </w:rPr>
        <w:t>o be done on a yearly basis</w:t>
      </w:r>
      <w:r w:rsidR="00464E73" w:rsidRPr="00660CDE">
        <w:rPr>
          <w:rFonts w:cs="Arial"/>
        </w:rPr>
        <w:t>, Appendix A6.</w:t>
      </w:r>
    </w:p>
    <w:p w14:paraId="4181CF94" w14:textId="77777777" w:rsidR="00CE4A47" w:rsidRPr="002230A5" w:rsidRDefault="00CE4A47" w:rsidP="00660CDE">
      <w:pPr>
        <w:pStyle w:val="ListParagraph"/>
        <w:numPr>
          <w:ilvl w:val="0"/>
          <w:numId w:val="108"/>
        </w:numPr>
        <w:rPr>
          <w:rFonts w:cs="Arial"/>
        </w:rPr>
      </w:pPr>
      <w:r w:rsidRPr="002230A5">
        <w:rPr>
          <w:rFonts w:cs="Arial"/>
        </w:rPr>
        <w:t xml:space="preserve">Conform </w:t>
      </w:r>
      <w:r w:rsidR="00DB3A32" w:rsidRPr="002230A5">
        <w:rPr>
          <w:rFonts w:cs="Arial"/>
        </w:rPr>
        <w:t>to</w:t>
      </w:r>
      <w:r w:rsidRPr="002230A5">
        <w:rPr>
          <w:rFonts w:cs="Arial"/>
        </w:rPr>
        <w:t xml:space="preserve"> ethics guidelines as developed by the </w:t>
      </w:r>
      <w:r w:rsidR="0033407E">
        <w:rPr>
          <w:rFonts w:cs="Arial"/>
        </w:rPr>
        <w:t>Clinical Director(s)</w:t>
      </w:r>
      <w:r w:rsidRPr="002230A5">
        <w:rPr>
          <w:rFonts w:cs="Arial"/>
        </w:rPr>
        <w:t xml:space="preserve"> and</w:t>
      </w:r>
      <w:r w:rsidR="00C421BC" w:rsidRPr="002230A5">
        <w:rPr>
          <w:rFonts w:cs="Arial"/>
        </w:rPr>
        <w:t xml:space="preserve">/or </w:t>
      </w:r>
      <w:r w:rsidR="00C846A4" w:rsidRPr="00660CDE">
        <w:rPr>
          <w:rFonts w:cs="Arial"/>
        </w:rPr>
        <w:t>Co-Chair(s)</w:t>
      </w:r>
      <w:r w:rsidRPr="002230A5">
        <w:rPr>
          <w:rFonts w:cs="Arial"/>
        </w:rPr>
        <w:t xml:space="preserve">.  </w:t>
      </w:r>
    </w:p>
    <w:p w14:paraId="2C053031" w14:textId="77777777" w:rsidR="00BE2FE5" w:rsidRDefault="00BE2FE5">
      <w:pPr>
        <w:spacing w:after="0"/>
        <w:rPr>
          <w:rFonts w:cs="Arial"/>
          <w:b/>
          <w:bCs/>
          <w:sz w:val="36"/>
        </w:rPr>
      </w:pPr>
      <w:r>
        <w:rPr>
          <w:rFonts w:cs="Arial"/>
        </w:rPr>
        <w:br w:type="page"/>
      </w:r>
    </w:p>
    <w:p w14:paraId="5E168FF5" w14:textId="77777777" w:rsidR="00CE4A47" w:rsidRPr="002230A5" w:rsidRDefault="00CE4A47" w:rsidP="00660CDE">
      <w:pPr>
        <w:pStyle w:val="Heading1"/>
        <w:rPr>
          <w:rFonts w:cs="Arial"/>
        </w:rPr>
      </w:pPr>
      <w:bookmarkStart w:id="1833" w:name="_Toc413157154"/>
      <w:bookmarkStart w:id="1834" w:name="_Toc413157683"/>
      <w:bookmarkStart w:id="1835" w:name="_Toc413160591"/>
      <w:bookmarkStart w:id="1836" w:name="_Toc413160784"/>
      <w:bookmarkStart w:id="1837" w:name="_Toc413160975"/>
      <w:bookmarkStart w:id="1838" w:name="_Toc413161167"/>
      <w:bookmarkStart w:id="1839" w:name="_Toc413161359"/>
      <w:bookmarkStart w:id="1840" w:name="_Toc413161553"/>
      <w:bookmarkStart w:id="1841" w:name="_Toc413161746"/>
      <w:bookmarkStart w:id="1842" w:name="_Toc413161938"/>
      <w:bookmarkStart w:id="1843" w:name="_Toc413162208"/>
      <w:bookmarkStart w:id="1844" w:name="_Toc413162407"/>
      <w:bookmarkStart w:id="1845" w:name="_Toc415061995"/>
      <w:bookmarkStart w:id="1846" w:name="_Toc411007478"/>
      <w:bookmarkStart w:id="1847" w:name="_Toc411007611"/>
      <w:bookmarkStart w:id="1848" w:name="_Toc411007743"/>
      <w:bookmarkStart w:id="1849" w:name="_Toc413153449"/>
      <w:bookmarkStart w:id="1850" w:name="_Toc413153587"/>
      <w:bookmarkStart w:id="1851" w:name="_Toc413157155"/>
      <w:bookmarkStart w:id="1852" w:name="_Toc413157684"/>
      <w:bookmarkStart w:id="1853" w:name="_Toc413160592"/>
      <w:bookmarkStart w:id="1854" w:name="_Toc413160785"/>
      <w:bookmarkStart w:id="1855" w:name="_Toc413160976"/>
      <w:bookmarkStart w:id="1856" w:name="_Toc413161168"/>
      <w:bookmarkStart w:id="1857" w:name="_Toc413161360"/>
      <w:bookmarkStart w:id="1858" w:name="_Toc413161554"/>
      <w:bookmarkStart w:id="1859" w:name="_Toc413161747"/>
      <w:bookmarkStart w:id="1860" w:name="_Toc413161939"/>
      <w:bookmarkStart w:id="1861" w:name="_Toc413162209"/>
      <w:bookmarkStart w:id="1862" w:name="_Toc413162408"/>
      <w:bookmarkStart w:id="1863" w:name="_Toc415061996"/>
      <w:bookmarkStart w:id="1864" w:name="_Toc411007479"/>
      <w:bookmarkStart w:id="1865" w:name="_Toc411007612"/>
      <w:bookmarkStart w:id="1866" w:name="_Toc411007744"/>
      <w:bookmarkStart w:id="1867" w:name="_Toc413153450"/>
      <w:bookmarkStart w:id="1868" w:name="_Toc413153588"/>
      <w:bookmarkStart w:id="1869" w:name="_Toc413157156"/>
      <w:bookmarkStart w:id="1870" w:name="_Toc413157685"/>
      <w:bookmarkStart w:id="1871" w:name="_Toc413160593"/>
      <w:bookmarkStart w:id="1872" w:name="_Toc413160786"/>
      <w:bookmarkStart w:id="1873" w:name="_Toc413160977"/>
      <w:bookmarkStart w:id="1874" w:name="_Toc413161169"/>
      <w:bookmarkStart w:id="1875" w:name="_Toc413161361"/>
      <w:bookmarkStart w:id="1876" w:name="_Toc413161555"/>
      <w:bookmarkStart w:id="1877" w:name="_Toc413161748"/>
      <w:bookmarkStart w:id="1878" w:name="_Toc413161940"/>
      <w:bookmarkStart w:id="1879" w:name="_Toc413162210"/>
      <w:bookmarkStart w:id="1880" w:name="_Toc413162409"/>
      <w:bookmarkStart w:id="1881" w:name="_Toc415061997"/>
      <w:bookmarkStart w:id="1882" w:name="_Toc411007480"/>
      <w:bookmarkStart w:id="1883" w:name="_Toc411007613"/>
      <w:bookmarkStart w:id="1884" w:name="_Toc411007745"/>
      <w:bookmarkStart w:id="1885" w:name="_Toc413153451"/>
      <w:bookmarkStart w:id="1886" w:name="_Toc413153589"/>
      <w:bookmarkStart w:id="1887" w:name="_Toc413157157"/>
      <w:bookmarkStart w:id="1888" w:name="_Toc413157686"/>
      <w:bookmarkStart w:id="1889" w:name="_Toc413160594"/>
      <w:bookmarkStart w:id="1890" w:name="_Toc413160787"/>
      <w:bookmarkStart w:id="1891" w:name="_Toc413160978"/>
      <w:bookmarkStart w:id="1892" w:name="_Toc413161170"/>
      <w:bookmarkStart w:id="1893" w:name="_Toc413161362"/>
      <w:bookmarkStart w:id="1894" w:name="_Toc413161556"/>
      <w:bookmarkStart w:id="1895" w:name="_Toc413161749"/>
      <w:bookmarkStart w:id="1896" w:name="_Toc413161941"/>
      <w:bookmarkStart w:id="1897" w:name="_Toc413162211"/>
      <w:bookmarkStart w:id="1898" w:name="_Toc413162410"/>
      <w:bookmarkStart w:id="1899" w:name="_Toc415061998"/>
      <w:bookmarkStart w:id="1900" w:name="_Toc411007481"/>
      <w:bookmarkStart w:id="1901" w:name="_Toc411007614"/>
      <w:bookmarkStart w:id="1902" w:name="_Toc411007746"/>
      <w:bookmarkStart w:id="1903" w:name="_Toc413153452"/>
      <w:bookmarkStart w:id="1904" w:name="_Toc413153590"/>
      <w:bookmarkStart w:id="1905" w:name="_Toc413157158"/>
      <w:bookmarkStart w:id="1906" w:name="_Toc413157687"/>
      <w:bookmarkStart w:id="1907" w:name="_Toc413160595"/>
      <w:bookmarkStart w:id="1908" w:name="_Toc413160788"/>
      <w:bookmarkStart w:id="1909" w:name="_Toc413160979"/>
      <w:bookmarkStart w:id="1910" w:name="_Toc413161171"/>
      <w:bookmarkStart w:id="1911" w:name="_Toc413161363"/>
      <w:bookmarkStart w:id="1912" w:name="_Toc413161557"/>
      <w:bookmarkStart w:id="1913" w:name="_Toc413161750"/>
      <w:bookmarkStart w:id="1914" w:name="_Toc413161942"/>
      <w:bookmarkStart w:id="1915" w:name="_Toc413162212"/>
      <w:bookmarkStart w:id="1916" w:name="_Toc413162411"/>
      <w:bookmarkStart w:id="1917" w:name="_Toc415061999"/>
      <w:bookmarkStart w:id="1918" w:name="_Toc411007482"/>
      <w:bookmarkStart w:id="1919" w:name="_Toc411007615"/>
      <w:bookmarkStart w:id="1920" w:name="_Toc411007747"/>
      <w:bookmarkStart w:id="1921" w:name="_Toc413153453"/>
      <w:bookmarkStart w:id="1922" w:name="_Toc413153591"/>
      <w:bookmarkStart w:id="1923" w:name="_Toc413157159"/>
      <w:bookmarkStart w:id="1924" w:name="_Toc413157688"/>
      <w:bookmarkStart w:id="1925" w:name="_Toc413160596"/>
      <w:bookmarkStart w:id="1926" w:name="_Toc413160789"/>
      <w:bookmarkStart w:id="1927" w:name="_Toc413160980"/>
      <w:bookmarkStart w:id="1928" w:name="_Toc413161172"/>
      <w:bookmarkStart w:id="1929" w:name="_Toc413161364"/>
      <w:bookmarkStart w:id="1930" w:name="_Toc413161558"/>
      <w:bookmarkStart w:id="1931" w:name="_Toc413161751"/>
      <w:bookmarkStart w:id="1932" w:name="_Toc413161943"/>
      <w:bookmarkStart w:id="1933" w:name="_Toc413162213"/>
      <w:bookmarkStart w:id="1934" w:name="_Toc413162412"/>
      <w:bookmarkStart w:id="1935" w:name="_Toc415062000"/>
      <w:bookmarkStart w:id="1936" w:name="_Toc411007483"/>
      <w:bookmarkStart w:id="1937" w:name="_Toc411007616"/>
      <w:bookmarkStart w:id="1938" w:name="_Toc411007748"/>
      <w:bookmarkStart w:id="1939" w:name="_Toc413153454"/>
      <w:bookmarkStart w:id="1940" w:name="_Toc413153592"/>
      <w:bookmarkStart w:id="1941" w:name="_Toc413157160"/>
      <w:bookmarkStart w:id="1942" w:name="_Toc413157689"/>
      <w:bookmarkStart w:id="1943" w:name="_Toc413160597"/>
      <w:bookmarkStart w:id="1944" w:name="_Toc413160790"/>
      <w:bookmarkStart w:id="1945" w:name="_Toc413160981"/>
      <w:bookmarkStart w:id="1946" w:name="_Toc413161173"/>
      <w:bookmarkStart w:id="1947" w:name="_Toc413161365"/>
      <w:bookmarkStart w:id="1948" w:name="_Toc413161559"/>
      <w:bookmarkStart w:id="1949" w:name="_Toc413161752"/>
      <w:bookmarkStart w:id="1950" w:name="_Toc413161944"/>
      <w:bookmarkStart w:id="1951" w:name="_Toc413162214"/>
      <w:bookmarkStart w:id="1952" w:name="_Toc413162413"/>
      <w:bookmarkStart w:id="1953" w:name="_Toc415062001"/>
      <w:bookmarkStart w:id="1954" w:name="_Toc411007484"/>
      <w:bookmarkStart w:id="1955" w:name="_Toc411007617"/>
      <w:bookmarkStart w:id="1956" w:name="_Toc411007749"/>
      <w:bookmarkStart w:id="1957" w:name="_Toc413153455"/>
      <w:bookmarkStart w:id="1958" w:name="_Toc413153593"/>
      <w:bookmarkStart w:id="1959" w:name="_Toc413157161"/>
      <w:bookmarkStart w:id="1960" w:name="_Toc413157690"/>
      <w:bookmarkStart w:id="1961" w:name="_Toc413160598"/>
      <w:bookmarkStart w:id="1962" w:name="_Toc413160791"/>
      <w:bookmarkStart w:id="1963" w:name="_Toc413160982"/>
      <w:bookmarkStart w:id="1964" w:name="_Toc413161174"/>
      <w:bookmarkStart w:id="1965" w:name="_Toc413161366"/>
      <w:bookmarkStart w:id="1966" w:name="_Toc413161560"/>
      <w:bookmarkStart w:id="1967" w:name="_Toc413161753"/>
      <w:bookmarkStart w:id="1968" w:name="_Toc413161945"/>
      <w:bookmarkStart w:id="1969" w:name="_Toc413162215"/>
      <w:bookmarkStart w:id="1970" w:name="_Toc413162414"/>
      <w:bookmarkStart w:id="1971" w:name="_Toc415062002"/>
      <w:bookmarkStart w:id="1972" w:name="_Toc411007485"/>
      <w:bookmarkStart w:id="1973" w:name="_Toc411007618"/>
      <w:bookmarkStart w:id="1974" w:name="_Toc411007750"/>
      <w:bookmarkStart w:id="1975" w:name="_Toc413153456"/>
      <w:bookmarkStart w:id="1976" w:name="_Toc413153594"/>
      <w:bookmarkStart w:id="1977" w:name="_Toc413157162"/>
      <w:bookmarkStart w:id="1978" w:name="_Toc413157691"/>
      <w:bookmarkStart w:id="1979" w:name="_Toc413160599"/>
      <w:bookmarkStart w:id="1980" w:name="_Toc413160792"/>
      <w:bookmarkStart w:id="1981" w:name="_Toc413160983"/>
      <w:bookmarkStart w:id="1982" w:name="_Toc413161175"/>
      <w:bookmarkStart w:id="1983" w:name="_Toc413161367"/>
      <w:bookmarkStart w:id="1984" w:name="_Toc413161561"/>
      <w:bookmarkStart w:id="1985" w:name="_Toc413161754"/>
      <w:bookmarkStart w:id="1986" w:name="_Toc413161946"/>
      <w:bookmarkStart w:id="1987" w:name="_Toc413162216"/>
      <w:bookmarkStart w:id="1988" w:name="_Toc413162415"/>
      <w:bookmarkStart w:id="1989" w:name="_Toc415062003"/>
      <w:bookmarkStart w:id="1990" w:name="_Toc411007486"/>
      <w:bookmarkStart w:id="1991" w:name="_Toc411007619"/>
      <w:bookmarkStart w:id="1992" w:name="_Toc411007751"/>
      <w:bookmarkStart w:id="1993" w:name="_Toc413153457"/>
      <w:bookmarkStart w:id="1994" w:name="_Toc413153595"/>
      <w:bookmarkStart w:id="1995" w:name="_Toc413157163"/>
      <w:bookmarkStart w:id="1996" w:name="_Toc413157692"/>
      <w:bookmarkStart w:id="1997" w:name="_Toc413160600"/>
      <w:bookmarkStart w:id="1998" w:name="_Toc413160793"/>
      <w:bookmarkStart w:id="1999" w:name="_Toc413160984"/>
      <w:bookmarkStart w:id="2000" w:name="_Toc413161176"/>
      <w:bookmarkStart w:id="2001" w:name="_Toc413161368"/>
      <w:bookmarkStart w:id="2002" w:name="_Toc413161562"/>
      <w:bookmarkStart w:id="2003" w:name="_Toc413161755"/>
      <w:bookmarkStart w:id="2004" w:name="_Toc413161947"/>
      <w:bookmarkStart w:id="2005" w:name="_Toc413162217"/>
      <w:bookmarkStart w:id="2006" w:name="_Toc413162416"/>
      <w:bookmarkStart w:id="2007" w:name="_Toc415062004"/>
      <w:bookmarkStart w:id="2008" w:name="_Toc411007487"/>
      <w:bookmarkStart w:id="2009" w:name="_Toc411007620"/>
      <w:bookmarkStart w:id="2010" w:name="_Toc411007752"/>
      <w:bookmarkStart w:id="2011" w:name="_Toc413153458"/>
      <w:bookmarkStart w:id="2012" w:name="_Toc413153596"/>
      <w:bookmarkStart w:id="2013" w:name="_Toc413157164"/>
      <w:bookmarkStart w:id="2014" w:name="_Toc413157693"/>
      <w:bookmarkStart w:id="2015" w:name="_Toc413160601"/>
      <w:bookmarkStart w:id="2016" w:name="_Toc413160794"/>
      <w:bookmarkStart w:id="2017" w:name="_Toc413160985"/>
      <w:bookmarkStart w:id="2018" w:name="_Toc413161177"/>
      <w:bookmarkStart w:id="2019" w:name="_Toc413161369"/>
      <w:bookmarkStart w:id="2020" w:name="_Toc413161563"/>
      <w:bookmarkStart w:id="2021" w:name="_Toc413161756"/>
      <w:bookmarkStart w:id="2022" w:name="_Toc413161948"/>
      <w:bookmarkStart w:id="2023" w:name="_Toc413162218"/>
      <w:bookmarkStart w:id="2024" w:name="_Toc413162417"/>
      <w:bookmarkStart w:id="2025" w:name="_Toc415062005"/>
      <w:bookmarkStart w:id="2026" w:name="_Toc411007488"/>
      <w:bookmarkStart w:id="2027" w:name="_Toc411007621"/>
      <w:bookmarkStart w:id="2028" w:name="_Toc411007753"/>
      <w:bookmarkStart w:id="2029" w:name="_Toc413153459"/>
      <w:bookmarkStart w:id="2030" w:name="_Toc413153597"/>
      <w:bookmarkStart w:id="2031" w:name="_Toc413157165"/>
      <w:bookmarkStart w:id="2032" w:name="_Toc413157694"/>
      <w:bookmarkStart w:id="2033" w:name="_Toc413160602"/>
      <w:bookmarkStart w:id="2034" w:name="_Toc413160795"/>
      <w:bookmarkStart w:id="2035" w:name="_Toc413160986"/>
      <w:bookmarkStart w:id="2036" w:name="_Toc413161178"/>
      <w:bookmarkStart w:id="2037" w:name="_Toc413161370"/>
      <w:bookmarkStart w:id="2038" w:name="_Toc413161564"/>
      <w:bookmarkStart w:id="2039" w:name="_Toc413161757"/>
      <w:bookmarkStart w:id="2040" w:name="_Toc413161949"/>
      <w:bookmarkStart w:id="2041" w:name="_Toc413162219"/>
      <w:bookmarkStart w:id="2042" w:name="_Toc413162418"/>
      <w:bookmarkStart w:id="2043" w:name="_Toc415062006"/>
      <w:bookmarkStart w:id="2044" w:name="_Toc208090327"/>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r w:rsidRPr="002230A5">
        <w:rPr>
          <w:rFonts w:cs="Arial"/>
        </w:rPr>
        <w:lastRenderedPageBreak/>
        <w:t>Team Training</w:t>
      </w:r>
      <w:bookmarkEnd w:id="2044"/>
    </w:p>
    <w:p w14:paraId="0F61EC72" w14:textId="77777777" w:rsidR="00CE4A47" w:rsidRPr="002230A5" w:rsidRDefault="00CE4A47" w:rsidP="00660CDE">
      <w:pPr>
        <w:rPr>
          <w:rFonts w:cs="Arial"/>
        </w:rPr>
      </w:pPr>
      <w:r w:rsidRPr="002230A5">
        <w:rPr>
          <w:rFonts w:cs="Arial"/>
        </w:rPr>
        <w:t xml:space="preserve">All new members must complete the minimum team member training (approximately </w:t>
      </w:r>
      <w:r w:rsidR="00B31810" w:rsidRPr="00660CDE">
        <w:rPr>
          <w:rFonts w:cs="Arial"/>
        </w:rPr>
        <w:t>27</w:t>
      </w:r>
      <w:r w:rsidR="00B31810" w:rsidRPr="002230A5">
        <w:rPr>
          <w:rFonts w:cs="Arial"/>
        </w:rPr>
        <w:t xml:space="preserve"> </w:t>
      </w:r>
      <w:r w:rsidRPr="002230A5">
        <w:rPr>
          <w:rFonts w:cs="Arial"/>
        </w:rPr>
        <w:t xml:space="preserve">hours of ICISF </w:t>
      </w:r>
      <w:r w:rsidR="00B31810">
        <w:rPr>
          <w:rFonts w:cs="Arial"/>
        </w:rPr>
        <w:t>Approved Training</w:t>
      </w:r>
      <w:r w:rsidRPr="002230A5">
        <w:rPr>
          <w:rFonts w:cs="Arial"/>
        </w:rPr>
        <w:t>)</w:t>
      </w:r>
      <w:r w:rsidR="005C4E55" w:rsidRPr="00660CDE">
        <w:rPr>
          <w:rFonts w:cs="Arial"/>
        </w:rPr>
        <w:t xml:space="preserve"> – Individual/Peer Support and Group Intervention)</w:t>
      </w:r>
      <w:r w:rsidRPr="002230A5">
        <w:rPr>
          <w:rFonts w:cs="Arial"/>
        </w:rPr>
        <w:t xml:space="preserve"> before being scheduled for </w:t>
      </w:r>
      <w:r w:rsidR="00C421BC" w:rsidRPr="00660CDE">
        <w:rPr>
          <w:rFonts w:cs="Arial"/>
        </w:rPr>
        <w:t>p</w:t>
      </w:r>
      <w:r w:rsidR="005C4E55" w:rsidRPr="00660CDE">
        <w:rPr>
          <w:rFonts w:cs="Arial"/>
        </w:rPr>
        <w:t xml:space="preserve">eer one-on-ones and/or group </w:t>
      </w:r>
      <w:r w:rsidRPr="002230A5">
        <w:rPr>
          <w:rFonts w:cs="Arial"/>
        </w:rPr>
        <w:t xml:space="preserve">debriefings.  </w:t>
      </w:r>
      <w:r w:rsidR="005C4E55" w:rsidRPr="00660CDE">
        <w:rPr>
          <w:rFonts w:cs="Arial"/>
        </w:rPr>
        <w:t xml:space="preserve">In addition, all members will take suicide intervention training (ICISF or ASIST) as soon as possible after joining the Team.   </w:t>
      </w:r>
      <w:r w:rsidRPr="002230A5">
        <w:rPr>
          <w:rFonts w:cs="Arial"/>
        </w:rPr>
        <w:t xml:space="preserve">All new members will attend as an observer prior to leading any interventions.  Ongoing team member training will be scheduled on a yearly basis.  Annual training will be conducted by current team members and will follow an established outline to maintain consistency of training standards. </w:t>
      </w:r>
    </w:p>
    <w:p w14:paraId="3AB893F3" w14:textId="77777777" w:rsidR="00CE4A47" w:rsidRPr="002230A5" w:rsidRDefault="002A4090" w:rsidP="00660CDE">
      <w:r>
        <w:t>Mental health professionals</w:t>
      </w:r>
      <w:r w:rsidR="00CE4A47" w:rsidRPr="002230A5">
        <w:t xml:space="preserve"> must be scheduled for occasional ride-</w:t>
      </w:r>
      <w:r w:rsidR="00660CDE" w:rsidRPr="002230A5">
        <w:t>along</w:t>
      </w:r>
      <w:r w:rsidR="00CE4A47" w:rsidRPr="002230A5">
        <w:t xml:space="preserve"> with emergency service agencies.</w:t>
      </w:r>
      <w:r w:rsidR="005C4E55" w:rsidRPr="002230A5">
        <w:t xml:space="preserve">  </w:t>
      </w:r>
      <w:r w:rsidR="005C4E55" w:rsidRPr="00660CDE">
        <w:t>Responsibility for this scheduling will come from Education Committee.</w:t>
      </w:r>
    </w:p>
    <w:p w14:paraId="5A365BE9" w14:textId="77777777" w:rsidR="005C4E55" w:rsidRPr="002230A5" w:rsidRDefault="00CE4A47" w:rsidP="00660CDE">
      <w:r w:rsidRPr="002230A5">
        <w:t xml:space="preserve">Continuing education </w:t>
      </w:r>
      <w:r w:rsidR="005C4E55" w:rsidRPr="00660CDE">
        <w:t xml:space="preserve">may </w:t>
      </w:r>
      <w:r w:rsidRPr="002230A5">
        <w:t xml:space="preserve">be provided at team meetings.  Team members will be asked to present topics of interest identified by the group.  Team members </w:t>
      </w:r>
      <w:r w:rsidR="005C4E55" w:rsidRPr="00660CDE">
        <w:t xml:space="preserve">will </w:t>
      </w:r>
      <w:r w:rsidRPr="002230A5">
        <w:t>participate in other stress and CIS workshops and seminars that are available</w:t>
      </w:r>
      <w:r w:rsidR="005C4E55" w:rsidRPr="002230A5">
        <w:t xml:space="preserve"> </w:t>
      </w:r>
      <w:r w:rsidR="005C4E55" w:rsidRPr="00660CDE">
        <w:t>to a minimum of 12 hours per year</w:t>
      </w:r>
      <w:r w:rsidR="004B26FD" w:rsidRPr="00660CDE">
        <w:t>.</w:t>
      </w:r>
    </w:p>
    <w:p w14:paraId="7139A201" w14:textId="77777777" w:rsidR="00CE4A47" w:rsidRPr="002230A5" w:rsidRDefault="005C4E55" w:rsidP="00660CDE">
      <w:pPr>
        <w:rPr>
          <w:rFonts w:cs="Arial"/>
        </w:rPr>
      </w:pPr>
      <w:r w:rsidRPr="00660CDE">
        <w:rPr>
          <w:rFonts w:cs="Arial"/>
        </w:rPr>
        <w:t>With respect to new member training, and reflective of current use of this service, priority for training will be:</w:t>
      </w:r>
    </w:p>
    <w:p w14:paraId="4B08F447" w14:textId="0E656634" w:rsidR="005C4E55" w:rsidRPr="002230A5" w:rsidRDefault="00B31810" w:rsidP="00660CDE">
      <w:pPr>
        <w:pStyle w:val="ListParagraph"/>
        <w:numPr>
          <w:ilvl w:val="0"/>
          <w:numId w:val="111"/>
        </w:numPr>
        <w:rPr>
          <w:rFonts w:cs="Arial"/>
        </w:rPr>
      </w:pPr>
      <w:r>
        <w:rPr>
          <w:rFonts w:cs="Arial"/>
        </w:rPr>
        <w:t>F</w:t>
      </w:r>
      <w:r w:rsidR="005C4E55" w:rsidRPr="00660CDE">
        <w:rPr>
          <w:rFonts w:cs="Arial"/>
        </w:rPr>
        <w:t>irst responders/spousal:</w:t>
      </w:r>
      <w:r>
        <w:rPr>
          <w:rFonts w:cs="Arial"/>
        </w:rPr>
        <w:t xml:space="preserve"> </w:t>
      </w:r>
      <w:r w:rsidR="005C4E55" w:rsidRPr="00660CDE">
        <w:rPr>
          <w:rFonts w:cs="Arial"/>
        </w:rPr>
        <w:t>ICI</w:t>
      </w:r>
      <w:r w:rsidR="004B26FD" w:rsidRPr="00660CDE">
        <w:rPr>
          <w:rFonts w:cs="Arial"/>
        </w:rPr>
        <w:t>S</w:t>
      </w:r>
      <w:r w:rsidR="005C4E55" w:rsidRPr="00660CDE">
        <w:rPr>
          <w:rFonts w:cs="Arial"/>
        </w:rPr>
        <w:t xml:space="preserve">F </w:t>
      </w:r>
      <w:r>
        <w:rPr>
          <w:rFonts w:cs="Arial"/>
        </w:rPr>
        <w:t>I</w:t>
      </w:r>
      <w:r w:rsidR="005C4E55" w:rsidRPr="00660CDE">
        <w:rPr>
          <w:rFonts w:cs="Arial"/>
        </w:rPr>
        <w:t>ndividual</w:t>
      </w:r>
      <w:r>
        <w:rPr>
          <w:rFonts w:cs="Arial"/>
        </w:rPr>
        <w:t xml:space="preserve"> Crisis Intervention and </w:t>
      </w:r>
      <w:r w:rsidR="005C4E55" w:rsidRPr="00660CDE">
        <w:rPr>
          <w:rFonts w:cs="Arial"/>
        </w:rPr>
        <w:t xml:space="preserve">Peer Support; ASIST/ICISF Suicide Intervention; ICISF Group </w:t>
      </w:r>
      <w:r>
        <w:rPr>
          <w:rFonts w:cs="Arial"/>
        </w:rPr>
        <w:t xml:space="preserve">Crisis </w:t>
      </w:r>
      <w:r w:rsidR="005C4E55" w:rsidRPr="00660CDE">
        <w:rPr>
          <w:rFonts w:cs="Arial"/>
        </w:rPr>
        <w:t>Intervention</w:t>
      </w:r>
    </w:p>
    <w:p w14:paraId="319021A2" w14:textId="630E82EC" w:rsidR="005C4E55" w:rsidRPr="002230A5" w:rsidRDefault="004049FB" w:rsidP="00660CDE">
      <w:pPr>
        <w:pStyle w:val="ListParagraph"/>
        <w:numPr>
          <w:ilvl w:val="0"/>
          <w:numId w:val="111"/>
        </w:numPr>
        <w:rPr>
          <w:rFonts w:cs="Arial"/>
        </w:rPr>
      </w:pPr>
      <w:r w:rsidRPr="00660CDE">
        <w:rPr>
          <w:rFonts w:cs="Arial"/>
        </w:rPr>
        <w:t>MHPs</w:t>
      </w:r>
      <w:r w:rsidR="005C4E55" w:rsidRPr="00660CDE">
        <w:rPr>
          <w:rFonts w:cs="Arial"/>
        </w:rPr>
        <w:t xml:space="preserve">: ICICF Group </w:t>
      </w:r>
      <w:r w:rsidR="00B31810">
        <w:rPr>
          <w:rFonts w:cs="Arial"/>
        </w:rPr>
        <w:t xml:space="preserve">Crisis </w:t>
      </w:r>
      <w:r w:rsidR="005C4E55" w:rsidRPr="00660CDE">
        <w:rPr>
          <w:rFonts w:cs="Arial"/>
        </w:rPr>
        <w:t>Intervention; ICISF Individual</w:t>
      </w:r>
      <w:r w:rsidR="00B31810">
        <w:rPr>
          <w:rFonts w:cs="Arial"/>
        </w:rPr>
        <w:t xml:space="preserve"> Crisis Intervention and </w:t>
      </w:r>
      <w:r w:rsidR="005C4E55" w:rsidRPr="00660CDE">
        <w:rPr>
          <w:rFonts w:cs="Arial"/>
        </w:rPr>
        <w:t>Peer Support; ASIST</w:t>
      </w:r>
      <w:r w:rsidR="004B26FD" w:rsidRPr="00660CDE">
        <w:rPr>
          <w:rFonts w:cs="Arial"/>
        </w:rPr>
        <w:t xml:space="preserve"> or </w:t>
      </w:r>
      <w:r w:rsidR="005C4E55" w:rsidRPr="00660CDE">
        <w:rPr>
          <w:rFonts w:cs="Arial"/>
        </w:rPr>
        <w:t>ICISF</w:t>
      </w:r>
      <w:r w:rsidR="004B26FD" w:rsidRPr="00660CDE">
        <w:rPr>
          <w:rFonts w:cs="Arial"/>
        </w:rPr>
        <w:t>/CCISF</w:t>
      </w:r>
      <w:r w:rsidR="005C4E55" w:rsidRPr="00660CDE">
        <w:rPr>
          <w:rFonts w:cs="Arial"/>
        </w:rPr>
        <w:t xml:space="preserve"> Suicide Intervention</w:t>
      </w:r>
    </w:p>
    <w:p w14:paraId="01671587" w14:textId="77777777" w:rsidR="00CE4A47" w:rsidRPr="002230A5" w:rsidRDefault="00CE4A47" w:rsidP="007D25C4">
      <w:pPr>
        <w:pStyle w:val="Heading1"/>
        <w:rPr>
          <w:rFonts w:cs="Arial"/>
        </w:rPr>
      </w:pPr>
      <w:bookmarkStart w:id="2045" w:name="_Toc413157167"/>
      <w:bookmarkStart w:id="2046" w:name="_Toc413157696"/>
      <w:bookmarkStart w:id="2047" w:name="_Toc413160604"/>
      <w:bookmarkStart w:id="2048" w:name="_Toc413160797"/>
      <w:bookmarkStart w:id="2049" w:name="_Toc413160988"/>
      <w:bookmarkStart w:id="2050" w:name="_Toc413161180"/>
      <w:bookmarkStart w:id="2051" w:name="_Toc413161372"/>
      <w:bookmarkStart w:id="2052" w:name="_Toc413161566"/>
      <w:bookmarkStart w:id="2053" w:name="_Toc413161759"/>
      <w:bookmarkStart w:id="2054" w:name="_Toc413161951"/>
      <w:bookmarkStart w:id="2055" w:name="_Toc413162221"/>
      <w:bookmarkStart w:id="2056" w:name="_Toc413162420"/>
      <w:bookmarkStart w:id="2057" w:name="_Toc415062008"/>
      <w:bookmarkStart w:id="2058" w:name="_Toc413157168"/>
      <w:bookmarkStart w:id="2059" w:name="_Toc413157697"/>
      <w:bookmarkStart w:id="2060" w:name="_Toc413160605"/>
      <w:bookmarkStart w:id="2061" w:name="_Toc413160798"/>
      <w:bookmarkStart w:id="2062" w:name="_Toc413160989"/>
      <w:bookmarkStart w:id="2063" w:name="_Toc413161181"/>
      <w:bookmarkStart w:id="2064" w:name="_Toc413161373"/>
      <w:bookmarkStart w:id="2065" w:name="_Toc413161567"/>
      <w:bookmarkStart w:id="2066" w:name="_Toc413161760"/>
      <w:bookmarkStart w:id="2067" w:name="_Toc413161952"/>
      <w:bookmarkStart w:id="2068" w:name="_Toc413162222"/>
      <w:bookmarkStart w:id="2069" w:name="_Toc413162421"/>
      <w:bookmarkStart w:id="2070" w:name="_Toc415062009"/>
      <w:bookmarkStart w:id="2071" w:name="_Toc413157169"/>
      <w:bookmarkStart w:id="2072" w:name="_Toc413157698"/>
      <w:bookmarkStart w:id="2073" w:name="_Toc413160606"/>
      <w:bookmarkStart w:id="2074" w:name="_Toc413160799"/>
      <w:bookmarkStart w:id="2075" w:name="_Toc413160990"/>
      <w:bookmarkStart w:id="2076" w:name="_Toc413161182"/>
      <w:bookmarkStart w:id="2077" w:name="_Toc413161374"/>
      <w:bookmarkStart w:id="2078" w:name="_Toc413161568"/>
      <w:bookmarkStart w:id="2079" w:name="_Toc413161761"/>
      <w:bookmarkStart w:id="2080" w:name="_Toc413161953"/>
      <w:bookmarkStart w:id="2081" w:name="_Toc413162223"/>
      <w:bookmarkStart w:id="2082" w:name="_Toc413162422"/>
      <w:bookmarkStart w:id="2083" w:name="_Toc415062010"/>
      <w:bookmarkStart w:id="2084" w:name="_Toc411007490"/>
      <w:bookmarkStart w:id="2085" w:name="_Toc411007623"/>
      <w:bookmarkStart w:id="2086" w:name="_Toc411007755"/>
      <w:bookmarkStart w:id="2087" w:name="_Toc413153461"/>
      <w:bookmarkStart w:id="2088" w:name="_Toc413153599"/>
      <w:bookmarkStart w:id="2089" w:name="_Toc413157170"/>
      <w:bookmarkStart w:id="2090" w:name="_Toc413157699"/>
      <w:bookmarkStart w:id="2091" w:name="_Toc413160607"/>
      <w:bookmarkStart w:id="2092" w:name="_Toc413160800"/>
      <w:bookmarkStart w:id="2093" w:name="_Toc413160991"/>
      <w:bookmarkStart w:id="2094" w:name="_Toc413161183"/>
      <w:bookmarkStart w:id="2095" w:name="_Toc413161375"/>
      <w:bookmarkStart w:id="2096" w:name="_Toc413161569"/>
      <w:bookmarkStart w:id="2097" w:name="_Toc413161762"/>
      <w:bookmarkStart w:id="2098" w:name="_Toc413161954"/>
      <w:bookmarkStart w:id="2099" w:name="_Toc413162224"/>
      <w:bookmarkStart w:id="2100" w:name="_Toc413162423"/>
      <w:bookmarkStart w:id="2101" w:name="_Toc415062011"/>
      <w:bookmarkStart w:id="2102" w:name="_Toc411007491"/>
      <w:bookmarkStart w:id="2103" w:name="_Toc411007624"/>
      <w:bookmarkStart w:id="2104" w:name="_Toc411007756"/>
      <w:bookmarkStart w:id="2105" w:name="_Toc413153462"/>
      <w:bookmarkStart w:id="2106" w:name="_Toc413153600"/>
      <w:bookmarkStart w:id="2107" w:name="_Toc413157171"/>
      <w:bookmarkStart w:id="2108" w:name="_Toc413157700"/>
      <w:bookmarkStart w:id="2109" w:name="_Toc413160608"/>
      <w:bookmarkStart w:id="2110" w:name="_Toc413160801"/>
      <w:bookmarkStart w:id="2111" w:name="_Toc413160992"/>
      <w:bookmarkStart w:id="2112" w:name="_Toc413161184"/>
      <w:bookmarkStart w:id="2113" w:name="_Toc413161376"/>
      <w:bookmarkStart w:id="2114" w:name="_Toc413161570"/>
      <w:bookmarkStart w:id="2115" w:name="_Toc413161763"/>
      <w:bookmarkStart w:id="2116" w:name="_Toc413161955"/>
      <w:bookmarkStart w:id="2117" w:name="_Toc413162225"/>
      <w:bookmarkStart w:id="2118" w:name="_Toc413162424"/>
      <w:bookmarkStart w:id="2119" w:name="_Toc415062012"/>
      <w:bookmarkStart w:id="2120" w:name="_Toc411007492"/>
      <w:bookmarkStart w:id="2121" w:name="_Toc411007625"/>
      <w:bookmarkStart w:id="2122" w:name="_Toc411007757"/>
      <w:bookmarkStart w:id="2123" w:name="_Toc413153463"/>
      <w:bookmarkStart w:id="2124" w:name="_Toc413153601"/>
      <w:bookmarkStart w:id="2125" w:name="_Toc413157172"/>
      <w:bookmarkStart w:id="2126" w:name="_Toc413157701"/>
      <w:bookmarkStart w:id="2127" w:name="_Toc413160609"/>
      <w:bookmarkStart w:id="2128" w:name="_Toc413160802"/>
      <w:bookmarkStart w:id="2129" w:name="_Toc413160993"/>
      <w:bookmarkStart w:id="2130" w:name="_Toc413161185"/>
      <w:bookmarkStart w:id="2131" w:name="_Toc413161377"/>
      <w:bookmarkStart w:id="2132" w:name="_Toc413161571"/>
      <w:bookmarkStart w:id="2133" w:name="_Toc413161764"/>
      <w:bookmarkStart w:id="2134" w:name="_Toc413161956"/>
      <w:bookmarkStart w:id="2135" w:name="_Toc413162226"/>
      <w:bookmarkStart w:id="2136" w:name="_Toc413162425"/>
      <w:bookmarkStart w:id="2137" w:name="_Toc415062013"/>
      <w:bookmarkStart w:id="2138" w:name="_Toc411007493"/>
      <w:bookmarkStart w:id="2139" w:name="_Toc411007626"/>
      <w:bookmarkStart w:id="2140" w:name="_Toc411007758"/>
      <w:bookmarkStart w:id="2141" w:name="_Toc413153464"/>
      <w:bookmarkStart w:id="2142" w:name="_Toc413153602"/>
      <w:bookmarkStart w:id="2143" w:name="_Toc413157173"/>
      <w:bookmarkStart w:id="2144" w:name="_Toc413157702"/>
      <w:bookmarkStart w:id="2145" w:name="_Toc413160610"/>
      <w:bookmarkStart w:id="2146" w:name="_Toc413160803"/>
      <w:bookmarkStart w:id="2147" w:name="_Toc413160994"/>
      <w:bookmarkStart w:id="2148" w:name="_Toc413161186"/>
      <w:bookmarkStart w:id="2149" w:name="_Toc413161378"/>
      <w:bookmarkStart w:id="2150" w:name="_Toc413161572"/>
      <w:bookmarkStart w:id="2151" w:name="_Toc413161765"/>
      <w:bookmarkStart w:id="2152" w:name="_Toc413161957"/>
      <w:bookmarkStart w:id="2153" w:name="_Toc413162227"/>
      <w:bookmarkStart w:id="2154" w:name="_Toc413162426"/>
      <w:bookmarkStart w:id="2155" w:name="_Toc415062014"/>
      <w:bookmarkStart w:id="2156" w:name="_Toc411007494"/>
      <w:bookmarkStart w:id="2157" w:name="_Toc411007627"/>
      <w:bookmarkStart w:id="2158" w:name="_Toc411007759"/>
      <w:bookmarkStart w:id="2159" w:name="_Toc413153465"/>
      <w:bookmarkStart w:id="2160" w:name="_Toc413153603"/>
      <w:bookmarkStart w:id="2161" w:name="_Toc413157174"/>
      <w:bookmarkStart w:id="2162" w:name="_Toc413157703"/>
      <w:bookmarkStart w:id="2163" w:name="_Toc413160611"/>
      <w:bookmarkStart w:id="2164" w:name="_Toc413160804"/>
      <w:bookmarkStart w:id="2165" w:name="_Toc413160995"/>
      <w:bookmarkStart w:id="2166" w:name="_Toc413161187"/>
      <w:bookmarkStart w:id="2167" w:name="_Toc413161379"/>
      <w:bookmarkStart w:id="2168" w:name="_Toc413161573"/>
      <w:bookmarkStart w:id="2169" w:name="_Toc413161766"/>
      <w:bookmarkStart w:id="2170" w:name="_Toc413161958"/>
      <w:bookmarkStart w:id="2171" w:name="_Toc413162228"/>
      <w:bookmarkStart w:id="2172" w:name="_Toc413162427"/>
      <w:bookmarkStart w:id="2173" w:name="_Toc415062015"/>
      <w:bookmarkStart w:id="2174" w:name="_Toc411007495"/>
      <w:bookmarkStart w:id="2175" w:name="_Toc411007628"/>
      <w:bookmarkStart w:id="2176" w:name="_Toc411007760"/>
      <w:bookmarkStart w:id="2177" w:name="_Toc413153466"/>
      <w:bookmarkStart w:id="2178" w:name="_Toc413153604"/>
      <w:bookmarkStart w:id="2179" w:name="_Toc413157175"/>
      <w:bookmarkStart w:id="2180" w:name="_Toc413157704"/>
      <w:bookmarkStart w:id="2181" w:name="_Toc413160612"/>
      <w:bookmarkStart w:id="2182" w:name="_Toc413160805"/>
      <w:bookmarkStart w:id="2183" w:name="_Toc413160996"/>
      <w:bookmarkStart w:id="2184" w:name="_Toc413161188"/>
      <w:bookmarkStart w:id="2185" w:name="_Toc413161380"/>
      <w:bookmarkStart w:id="2186" w:name="_Toc413161574"/>
      <w:bookmarkStart w:id="2187" w:name="_Toc413161767"/>
      <w:bookmarkStart w:id="2188" w:name="_Toc413161959"/>
      <w:bookmarkStart w:id="2189" w:name="_Toc413162229"/>
      <w:bookmarkStart w:id="2190" w:name="_Toc413162428"/>
      <w:bookmarkStart w:id="2191" w:name="_Toc415062016"/>
      <w:bookmarkStart w:id="2192" w:name="_Toc411007496"/>
      <w:bookmarkStart w:id="2193" w:name="_Toc411007629"/>
      <w:bookmarkStart w:id="2194" w:name="_Toc411007761"/>
      <w:bookmarkStart w:id="2195" w:name="_Toc413153467"/>
      <w:bookmarkStart w:id="2196" w:name="_Toc413153605"/>
      <w:bookmarkStart w:id="2197" w:name="_Toc413157176"/>
      <w:bookmarkStart w:id="2198" w:name="_Toc413157705"/>
      <w:bookmarkStart w:id="2199" w:name="_Toc413160613"/>
      <w:bookmarkStart w:id="2200" w:name="_Toc413160806"/>
      <w:bookmarkStart w:id="2201" w:name="_Toc413160997"/>
      <w:bookmarkStart w:id="2202" w:name="_Toc413161189"/>
      <w:bookmarkStart w:id="2203" w:name="_Toc413161381"/>
      <w:bookmarkStart w:id="2204" w:name="_Toc413161575"/>
      <w:bookmarkStart w:id="2205" w:name="_Toc413161768"/>
      <w:bookmarkStart w:id="2206" w:name="_Toc413161960"/>
      <w:bookmarkStart w:id="2207" w:name="_Toc413162230"/>
      <w:bookmarkStart w:id="2208" w:name="_Toc413162429"/>
      <w:bookmarkStart w:id="2209" w:name="_Toc415062017"/>
      <w:bookmarkStart w:id="2210" w:name="_Toc411007497"/>
      <w:bookmarkStart w:id="2211" w:name="_Toc411007630"/>
      <w:bookmarkStart w:id="2212" w:name="_Toc411007762"/>
      <w:bookmarkStart w:id="2213" w:name="_Toc413153468"/>
      <w:bookmarkStart w:id="2214" w:name="_Toc413153606"/>
      <w:bookmarkStart w:id="2215" w:name="_Toc413157177"/>
      <w:bookmarkStart w:id="2216" w:name="_Toc413157706"/>
      <w:bookmarkStart w:id="2217" w:name="_Toc413160614"/>
      <w:bookmarkStart w:id="2218" w:name="_Toc413160807"/>
      <w:bookmarkStart w:id="2219" w:name="_Toc413160998"/>
      <w:bookmarkStart w:id="2220" w:name="_Toc413161190"/>
      <w:bookmarkStart w:id="2221" w:name="_Toc413161382"/>
      <w:bookmarkStart w:id="2222" w:name="_Toc413161576"/>
      <w:bookmarkStart w:id="2223" w:name="_Toc413161769"/>
      <w:bookmarkStart w:id="2224" w:name="_Toc413161961"/>
      <w:bookmarkStart w:id="2225" w:name="_Toc413162231"/>
      <w:bookmarkStart w:id="2226" w:name="_Toc413162430"/>
      <w:bookmarkStart w:id="2227" w:name="_Toc415062018"/>
      <w:bookmarkStart w:id="2228" w:name="_Toc411007498"/>
      <w:bookmarkStart w:id="2229" w:name="_Toc411007631"/>
      <w:bookmarkStart w:id="2230" w:name="_Toc411007763"/>
      <w:bookmarkStart w:id="2231" w:name="_Toc413153469"/>
      <w:bookmarkStart w:id="2232" w:name="_Toc413153607"/>
      <w:bookmarkStart w:id="2233" w:name="_Toc413157178"/>
      <w:bookmarkStart w:id="2234" w:name="_Toc413157707"/>
      <w:bookmarkStart w:id="2235" w:name="_Toc413160615"/>
      <w:bookmarkStart w:id="2236" w:name="_Toc413160808"/>
      <w:bookmarkStart w:id="2237" w:name="_Toc413160999"/>
      <w:bookmarkStart w:id="2238" w:name="_Toc413161191"/>
      <w:bookmarkStart w:id="2239" w:name="_Toc413161383"/>
      <w:bookmarkStart w:id="2240" w:name="_Toc413161577"/>
      <w:bookmarkStart w:id="2241" w:name="_Toc413161770"/>
      <w:bookmarkStart w:id="2242" w:name="_Toc413161962"/>
      <w:bookmarkStart w:id="2243" w:name="_Toc413162232"/>
      <w:bookmarkStart w:id="2244" w:name="_Toc413162431"/>
      <w:bookmarkStart w:id="2245" w:name="_Toc415062019"/>
      <w:bookmarkStart w:id="2246" w:name="_Toc411007499"/>
      <w:bookmarkStart w:id="2247" w:name="_Toc411007632"/>
      <w:bookmarkStart w:id="2248" w:name="_Toc411007764"/>
      <w:bookmarkStart w:id="2249" w:name="_Toc413153470"/>
      <w:bookmarkStart w:id="2250" w:name="_Toc413153608"/>
      <w:bookmarkStart w:id="2251" w:name="_Toc413157179"/>
      <w:bookmarkStart w:id="2252" w:name="_Toc413157708"/>
      <w:bookmarkStart w:id="2253" w:name="_Toc413160616"/>
      <w:bookmarkStart w:id="2254" w:name="_Toc413160809"/>
      <w:bookmarkStart w:id="2255" w:name="_Toc413161000"/>
      <w:bookmarkStart w:id="2256" w:name="_Toc413161192"/>
      <w:bookmarkStart w:id="2257" w:name="_Toc413161384"/>
      <w:bookmarkStart w:id="2258" w:name="_Toc413161578"/>
      <w:bookmarkStart w:id="2259" w:name="_Toc413161771"/>
      <w:bookmarkStart w:id="2260" w:name="_Toc413161963"/>
      <w:bookmarkStart w:id="2261" w:name="_Toc413162233"/>
      <w:bookmarkStart w:id="2262" w:name="_Toc413162432"/>
      <w:bookmarkStart w:id="2263" w:name="_Toc415062020"/>
      <w:bookmarkStart w:id="2264" w:name="_Toc411007500"/>
      <w:bookmarkStart w:id="2265" w:name="_Toc411007633"/>
      <w:bookmarkStart w:id="2266" w:name="_Toc411007765"/>
      <w:bookmarkStart w:id="2267" w:name="_Toc413153471"/>
      <w:bookmarkStart w:id="2268" w:name="_Toc413153609"/>
      <w:bookmarkStart w:id="2269" w:name="_Toc413157180"/>
      <w:bookmarkStart w:id="2270" w:name="_Toc413157709"/>
      <w:bookmarkStart w:id="2271" w:name="_Toc413160617"/>
      <w:bookmarkStart w:id="2272" w:name="_Toc413160810"/>
      <w:bookmarkStart w:id="2273" w:name="_Toc413161001"/>
      <w:bookmarkStart w:id="2274" w:name="_Toc413161193"/>
      <w:bookmarkStart w:id="2275" w:name="_Toc413161385"/>
      <w:bookmarkStart w:id="2276" w:name="_Toc413161579"/>
      <w:bookmarkStart w:id="2277" w:name="_Toc413161772"/>
      <w:bookmarkStart w:id="2278" w:name="_Toc413161964"/>
      <w:bookmarkStart w:id="2279" w:name="_Toc413162234"/>
      <w:bookmarkStart w:id="2280" w:name="_Toc413162433"/>
      <w:bookmarkStart w:id="2281" w:name="_Toc415062021"/>
      <w:bookmarkStart w:id="2282" w:name="_Toc411007501"/>
      <w:bookmarkStart w:id="2283" w:name="_Toc411007634"/>
      <w:bookmarkStart w:id="2284" w:name="_Toc411007766"/>
      <w:bookmarkStart w:id="2285" w:name="_Toc413153472"/>
      <w:bookmarkStart w:id="2286" w:name="_Toc413153610"/>
      <w:bookmarkStart w:id="2287" w:name="_Toc413157181"/>
      <w:bookmarkStart w:id="2288" w:name="_Toc413157710"/>
      <w:bookmarkStart w:id="2289" w:name="_Toc413160618"/>
      <w:bookmarkStart w:id="2290" w:name="_Toc413160811"/>
      <w:bookmarkStart w:id="2291" w:name="_Toc413161002"/>
      <w:bookmarkStart w:id="2292" w:name="_Toc413161194"/>
      <w:bookmarkStart w:id="2293" w:name="_Toc413161386"/>
      <w:bookmarkStart w:id="2294" w:name="_Toc413161580"/>
      <w:bookmarkStart w:id="2295" w:name="_Toc413161773"/>
      <w:bookmarkStart w:id="2296" w:name="_Toc413161965"/>
      <w:bookmarkStart w:id="2297" w:name="_Toc413162235"/>
      <w:bookmarkStart w:id="2298" w:name="_Toc413162434"/>
      <w:bookmarkStart w:id="2299" w:name="_Toc415062022"/>
      <w:bookmarkStart w:id="2300" w:name="_Toc208090328"/>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r w:rsidRPr="002230A5">
        <w:rPr>
          <w:rFonts w:cs="Arial"/>
        </w:rPr>
        <w:t>Services Provided</w:t>
      </w:r>
      <w:bookmarkEnd w:id="2300"/>
    </w:p>
    <w:p w14:paraId="38CA73C4" w14:textId="53F649BD" w:rsidR="00CE4A47" w:rsidRPr="002230A5" w:rsidRDefault="00CE4A47" w:rsidP="002230A5">
      <w:pPr>
        <w:rPr>
          <w:rFonts w:cs="Arial"/>
        </w:rPr>
      </w:pPr>
      <w:r w:rsidRPr="002230A5">
        <w:rPr>
          <w:rFonts w:cs="Arial"/>
        </w:rPr>
        <w:t xml:space="preserve">The </w:t>
      </w:r>
      <w:r w:rsidR="0033407E">
        <w:rPr>
          <w:rFonts w:cs="Arial"/>
        </w:rPr>
        <w:t>Clinical Director(s)</w:t>
      </w:r>
      <w:r w:rsidR="00FE71F1" w:rsidRPr="007D25C4">
        <w:rPr>
          <w:rFonts w:cs="Arial"/>
        </w:rPr>
        <w:t xml:space="preserve"> and/or </w:t>
      </w:r>
      <w:r w:rsidR="00FB0477">
        <w:rPr>
          <w:rFonts w:cs="Arial"/>
        </w:rPr>
        <w:t>Team Lead(s)</w:t>
      </w:r>
      <w:r w:rsidRPr="002230A5">
        <w:rPr>
          <w:rFonts w:cs="Arial"/>
        </w:rPr>
        <w:t xml:space="preserve"> shall approve all services of the </w:t>
      </w:r>
      <w:r w:rsidR="00117B73">
        <w:rPr>
          <w:rFonts w:cs="Arial"/>
        </w:rPr>
        <w:t>(Insert Team Name or Organization or Agency)</w:t>
      </w:r>
      <w:r w:rsidRPr="002230A5">
        <w:rPr>
          <w:rFonts w:cs="Arial"/>
        </w:rPr>
        <w:t>.  Several types of service may be delivered depending upon the circumstances of the request or incident.  They may be conducted on an individual one-to-one basis or, ideally, in small groups.  The following types of service, singularly or in combination, are most commonly utilized:</w:t>
      </w:r>
    </w:p>
    <w:p w14:paraId="1851DC32" w14:textId="77777777" w:rsidR="00CE4A47" w:rsidRPr="002230A5" w:rsidRDefault="00CE4A47" w:rsidP="007D25C4">
      <w:pPr>
        <w:pStyle w:val="Heading3"/>
      </w:pPr>
      <w:bookmarkStart w:id="2301" w:name="_Toc208090329"/>
      <w:r w:rsidRPr="002230A5">
        <w:t>Pre-Incident Education:</w:t>
      </w:r>
      <w:bookmarkEnd w:id="2301"/>
    </w:p>
    <w:p w14:paraId="20BFDCB8" w14:textId="77777777" w:rsidR="00CE4A47" w:rsidRPr="002230A5" w:rsidRDefault="00CE4A47" w:rsidP="007D25C4">
      <w:pPr>
        <w:pStyle w:val="BodyTextIndent2"/>
        <w:ind w:left="0"/>
        <w:rPr>
          <w:rFonts w:cs="Arial"/>
        </w:rPr>
      </w:pPr>
      <w:r w:rsidRPr="002230A5">
        <w:rPr>
          <w:rFonts w:cs="Arial"/>
        </w:rPr>
        <w:t xml:space="preserve">Pre-incident education regarding stress, stress recognition and stress reduction strategies is an essential part of the CISM </w:t>
      </w:r>
      <w:r w:rsidR="00603000">
        <w:rPr>
          <w:rFonts w:cs="Arial"/>
        </w:rPr>
        <w:t>program</w:t>
      </w:r>
      <w:r w:rsidRPr="002230A5">
        <w:rPr>
          <w:rFonts w:cs="Arial"/>
        </w:rPr>
        <w:t xml:space="preserve">.  Educational programs for </w:t>
      </w:r>
      <w:r w:rsidR="00603000">
        <w:rPr>
          <w:rFonts w:cs="Arial"/>
        </w:rPr>
        <w:t>front-</w:t>
      </w:r>
      <w:r w:rsidRPr="002230A5">
        <w:rPr>
          <w:rFonts w:cs="Arial"/>
        </w:rPr>
        <w:t xml:space="preserve">line and command staff include the preceding and information on critical incident stress debriefings, how to contact the team, on-scene considerations, etc.  Programs for spouses and significant others may also include stress recognition and management. </w:t>
      </w:r>
    </w:p>
    <w:p w14:paraId="780AED76" w14:textId="77777777" w:rsidR="00CE4A47" w:rsidRPr="002230A5" w:rsidRDefault="00CE4A47" w:rsidP="007D25C4">
      <w:pPr>
        <w:pStyle w:val="Heading3"/>
      </w:pPr>
      <w:bookmarkStart w:id="2302" w:name="_Toc208090330"/>
      <w:r w:rsidRPr="002230A5">
        <w:t>On-Scene Support Services:</w:t>
      </w:r>
      <w:bookmarkEnd w:id="2302"/>
    </w:p>
    <w:p w14:paraId="24B9CEF2" w14:textId="77777777" w:rsidR="00CE4A47" w:rsidRPr="002230A5" w:rsidRDefault="00CE4A47" w:rsidP="007D25C4">
      <w:pPr>
        <w:pStyle w:val="BodyTextIndent2"/>
        <w:ind w:left="0"/>
        <w:rPr>
          <w:rFonts w:cs="Arial"/>
        </w:rPr>
      </w:pPr>
      <w:r w:rsidRPr="002230A5">
        <w:rPr>
          <w:rFonts w:cs="Arial"/>
        </w:rPr>
        <w:t>Three types of service may be provided:</w:t>
      </w:r>
    </w:p>
    <w:p w14:paraId="0744F22F" w14:textId="77777777" w:rsidR="00CE4A47" w:rsidRPr="002230A5" w:rsidRDefault="002230A5" w:rsidP="00F1311B">
      <w:pPr>
        <w:pStyle w:val="ListParagraph"/>
        <w:numPr>
          <w:ilvl w:val="0"/>
          <w:numId w:val="114"/>
        </w:numPr>
        <w:rPr>
          <w:rFonts w:cs="Arial"/>
        </w:rPr>
      </w:pPr>
      <w:r w:rsidRPr="00790B3E">
        <w:t>One-on-one session with rescuers who show obvious signs of distress</w:t>
      </w:r>
      <w:r w:rsidRPr="002230A5">
        <w:rPr>
          <w:rFonts w:cs="Arial"/>
        </w:rPr>
        <w:t xml:space="preserve"> </w:t>
      </w:r>
      <w:r w:rsidR="00CE4A47" w:rsidRPr="002230A5">
        <w:rPr>
          <w:rFonts w:cs="Arial"/>
        </w:rPr>
        <w:t>Assistance to victims of incident.</w:t>
      </w:r>
    </w:p>
    <w:p w14:paraId="7B0BA77F" w14:textId="77777777" w:rsidR="00CE4A47" w:rsidRPr="002230A5" w:rsidRDefault="00CE4A47" w:rsidP="00F1311B">
      <w:pPr>
        <w:pStyle w:val="ListParagraph"/>
        <w:numPr>
          <w:ilvl w:val="0"/>
          <w:numId w:val="114"/>
        </w:numPr>
        <w:rPr>
          <w:rFonts w:cs="Arial"/>
        </w:rPr>
      </w:pPr>
      <w:r w:rsidRPr="002230A5">
        <w:rPr>
          <w:rFonts w:cs="Arial"/>
        </w:rPr>
        <w:t>Consultation to the scene commander or command officers.</w:t>
      </w:r>
    </w:p>
    <w:p w14:paraId="07C5321E" w14:textId="31A158D2" w:rsidR="00CE4A47" w:rsidRPr="002230A5" w:rsidRDefault="000827D8" w:rsidP="00F1311B">
      <w:pPr>
        <w:pStyle w:val="Heading3"/>
      </w:pPr>
      <w:bookmarkStart w:id="2303" w:name="_Toc208090331"/>
      <w:r>
        <w:t>Rest Information Transition Services</w:t>
      </w:r>
      <w:r w:rsidR="00CE4A47" w:rsidRPr="002230A5">
        <w:t>:</w:t>
      </w:r>
      <w:bookmarkEnd w:id="2303"/>
    </w:p>
    <w:p w14:paraId="33204B84" w14:textId="410962E7" w:rsidR="00CE4A47" w:rsidRPr="002230A5" w:rsidRDefault="000827D8" w:rsidP="00F1311B">
      <w:pPr>
        <w:pStyle w:val="BodyTextIndent2"/>
        <w:ind w:left="0"/>
        <w:rPr>
          <w:rFonts w:cs="Arial"/>
        </w:rPr>
      </w:pPr>
      <w:r>
        <w:rPr>
          <w:rFonts w:cs="Arial"/>
        </w:rPr>
        <w:t>Rest Information Transition Services (RITS)</w:t>
      </w:r>
      <w:r w:rsidR="00CE4A47" w:rsidRPr="002230A5">
        <w:rPr>
          <w:rFonts w:cs="Arial"/>
        </w:rPr>
        <w:t xml:space="preserve"> is utilized during or following large-scale incidents as units are released from the scene to determine if all personnel are accounted for, make announcements, etc.  A </w:t>
      </w:r>
      <w:r w:rsidR="002A4090">
        <w:rPr>
          <w:rFonts w:cs="Arial"/>
        </w:rPr>
        <w:t>mental health professional</w:t>
      </w:r>
      <w:r w:rsidR="00CE4A47" w:rsidRPr="002230A5">
        <w:rPr>
          <w:rFonts w:cs="Arial"/>
        </w:rPr>
        <w:t xml:space="preserve"> or qualified peer support member may take 15 minutes to provide information on the signs and symptoms of stress reactions that may occur.  This takes about 30 minutes. Unit may be released from duty or returned to their station in service.  Incident commander may require that all personnel go through </w:t>
      </w:r>
      <w:r w:rsidR="00FC4AE0">
        <w:rPr>
          <w:rFonts w:cs="Arial"/>
        </w:rPr>
        <w:t>RITS</w:t>
      </w:r>
      <w:r w:rsidR="00CE4A47" w:rsidRPr="002230A5">
        <w:rPr>
          <w:rFonts w:cs="Arial"/>
        </w:rPr>
        <w:t xml:space="preserve"> session before they are released from the scene.</w:t>
      </w:r>
    </w:p>
    <w:p w14:paraId="3E2CE2DA" w14:textId="22A0EA73" w:rsidR="00603000" w:rsidRPr="00603000" w:rsidRDefault="00603000" w:rsidP="00F1311B">
      <w:pPr>
        <w:pStyle w:val="Heading3"/>
      </w:pPr>
      <w:bookmarkStart w:id="2304" w:name="_Toc208090332"/>
      <w:r w:rsidRPr="00F1311B">
        <w:lastRenderedPageBreak/>
        <w:t>Crisis Management Briefing</w:t>
      </w:r>
      <w:bookmarkEnd w:id="2304"/>
    </w:p>
    <w:p w14:paraId="5B078BDA" w14:textId="77777777" w:rsidR="00603000" w:rsidRDefault="005451AD" w:rsidP="00F1311B">
      <w:r>
        <w:t>The Crisis Management Briefing(CMB) is an intervention technique designed for use with large groups.  It is a meeting with a specific purpose of providing practical, hopefully stress-diminishing information to a large group of people who have already experienced, or who are about to experience a distressing event.</w:t>
      </w:r>
    </w:p>
    <w:p w14:paraId="4B8D0F0C" w14:textId="77777777" w:rsidR="00CE4A47" w:rsidRPr="002230A5" w:rsidRDefault="00CE4A47" w:rsidP="00F1311B">
      <w:pPr>
        <w:pStyle w:val="Heading3"/>
      </w:pPr>
      <w:bookmarkStart w:id="2305" w:name="_Toc208090333"/>
      <w:r w:rsidRPr="002230A5">
        <w:t>Defusing:</w:t>
      </w:r>
      <w:bookmarkEnd w:id="2305"/>
    </w:p>
    <w:p w14:paraId="45AD2ADE" w14:textId="77777777" w:rsidR="00CE4A47" w:rsidRPr="002230A5" w:rsidRDefault="00CE4A47" w:rsidP="00F1311B">
      <w:pPr>
        <w:pStyle w:val="BodyTextIndent2"/>
        <w:ind w:left="0"/>
        <w:rPr>
          <w:rFonts w:cs="Arial"/>
        </w:rPr>
      </w:pPr>
      <w:r w:rsidRPr="002230A5">
        <w:rPr>
          <w:rFonts w:cs="Arial"/>
        </w:rPr>
        <w:t xml:space="preserve">A mini-debriefing for a small working group (e.g. a police tactical squad, a pumper crew, etc.) conducted at their station shortly after the incident, usually within 3-4 hours, no later than 8 hours after the incident.  This generally lasts 20-45 minutes.  </w:t>
      </w:r>
      <w:r w:rsidR="004B26FD" w:rsidRPr="002230A5">
        <w:rPr>
          <w:rFonts w:cs="Arial"/>
        </w:rPr>
        <w:t>A defusing p</w:t>
      </w:r>
      <w:r w:rsidRPr="002230A5">
        <w:rPr>
          <w:rFonts w:cs="Arial"/>
        </w:rPr>
        <w:t xml:space="preserve">rovides information about the incident and general information and advice on stress reactions.  In some circumstances, </w:t>
      </w:r>
      <w:r w:rsidR="004B26FD" w:rsidRPr="002230A5">
        <w:rPr>
          <w:rFonts w:cs="Arial"/>
        </w:rPr>
        <w:t xml:space="preserve">a defusing </w:t>
      </w:r>
      <w:r w:rsidRPr="002230A5">
        <w:rPr>
          <w:rFonts w:cs="Arial"/>
        </w:rPr>
        <w:t xml:space="preserve">may involve a more in-depth discussion of participants’ feelings and reactions. </w:t>
      </w:r>
      <w:r w:rsidR="004B26FD" w:rsidRPr="002230A5">
        <w:rPr>
          <w:rFonts w:cs="Arial"/>
        </w:rPr>
        <w:t>It m</w:t>
      </w:r>
      <w:r w:rsidRPr="002230A5">
        <w:rPr>
          <w:rFonts w:cs="Arial"/>
        </w:rPr>
        <w:t xml:space="preserve">ay be performed by an experienced peer debriefer. </w:t>
      </w:r>
      <w:r w:rsidR="004B26FD" w:rsidRPr="002230A5">
        <w:rPr>
          <w:rFonts w:cs="Arial"/>
        </w:rPr>
        <w:t xml:space="preserve"> If deemed necessary by the </w:t>
      </w:r>
      <w:r w:rsidR="0033407E">
        <w:rPr>
          <w:rFonts w:cs="Arial"/>
        </w:rPr>
        <w:t>Clinical Director</w:t>
      </w:r>
      <w:r w:rsidR="004B26FD" w:rsidRPr="002230A5">
        <w:rPr>
          <w:rFonts w:cs="Arial"/>
        </w:rPr>
        <w:t xml:space="preserve">(s) and/or </w:t>
      </w:r>
      <w:r w:rsidR="00FB0477">
        <w:rPr>
          <w:rFonts w:cs="Arial"/>
        </w:rPr>
        <w:t>Team Lead(s)</w:t>
      </w:r>
      <w:r w:rsidR="004B26FD" w:rsidRPr="002230A5">
        <w:rPr>
          <w:rFonts w:cs="Arial"/>
        </w:rPr>
        <w:t xml:space="preserve"> or the peer debriefer, a MHP may be present and lead the defusing. </w:t>
      </w:r>
      <w:r w:rsidRPr="002230A5">
        <w:rPr>
          <w:rFonts w:cs="Arial"/>
        </w:rPr>
        <w:t xml:space="preserve"> A defusing may eliminate the need for a formal debriefing.</w:t>
      </w:r>
    </w:p>
    <w:p w14:paraId="370FE44A" w14:textId="77777777" w:rsidR="00B47932" w:rsidRDefault="00B47932" w:rsidP="00F1311B">
      <w:pPr>
        <w:pStyle w:val="Heading3"/>
      </w:pPr>
    </w:p>
    <w:p w14:paraId="77B5B895" w14:textId="77777777" w:rsidR="00CE4A47" w:rsidRPr="002230A5" w:rsidRDefault="00CE4A47" w:rsidP="00F1311B">
      <w:pPr>
        <w:pStyle w:val="Heading3"/>
      </w:pPr>
      <w:bookmarkStart w:id="2306" w:name="_Toc208090334"/>
      <w:r w:rsidRPr="00F1311B">
        <w:t>Initial Discussion:</w:t>
      </w:r>
      <w:bookmarkEnd w:id="2306"/>
    </w:p>
    <w:p w14:paraId="204094D8" w14:textId="77777777" w:rsidR="00CE4A47" w:rsidRPr="002230A5" w:rsidRDefault="00CE4A47" w:rsidP="00F1311B">
      <w:pPr>
        <w:pStyle w:val="BodyTextIndent2"/>
        <w:ind w:left="0"/>
        <w:rPr>
          <w:rFonts w:cs="Arial"/>
        </w:rPr>
      </w:pPr>
      <w:r w:rsidRPr="002230A5">
        <w:rPr>
          <w:rFonts w:cs="Arial"/>
        </w:rPr>
        <w:t xml:space="preserve">An informal discussion of the event by individual crews following a return to quarters.  Initial discussion occurs spontaneously in many groups and is not structured.  It may be facilitated by a team peer member who is present.  The focus of the discussion should be the group’s reaction to the event rather than a critique. </w:t>
      </w:r>
    </w:p>
    <w:p w14:paraId="689ADA5D" w14:textId="77777777" w:rsidR="00CE4A47" w:rsidRPr="002230A5" w:rsidRDefault="00603000" w:rsidP="00B47932">
      <w:pPr>
        <w:pStyle w:val="Heading3"/>
      </w:pPr>
      <w:bookmarkStart w:id="2307" w:name="_Toc208090335"/>
      <w:r>
        <w:t>Critical Incident Stress</w:t>
      </w:r>
      <w:r w:rsidR="00CE4A47" w:rsidRPr="002230A5">
        <w:t xml:space="preserve"> Debriefing:</w:t>
      </w:r>
      <w:bookmarkEnd w:id="2307"/>
    </w:p>
    <w:p w14:paraId="0B22996F" w14:textId="77777777" w:rsidR="00CE4A47" w:rsidRPr="002230A5" w:rsidRDefault="004B26FD" w:rsidP="00B47932">
      <w:pPr>
        <w:pStyle w:val="BodyTextIndent2"/>
        <w:ind w:left="0"/>
        <w:rPr>
          <w:rFonts w:cs="Arial"/>
        </w:rPr>
      </w:pPr>
      <w:r w:rsidRPr="002230A5">
        <w:rPr>
          <w:rFonts w:cs="Arial"/>
        </w:rPr>
        <w:t xml:space="preserve">A formal debriefing is </w:t>
      </w:r>
      <w:r w:rsidR="00B47932" w:rsidRPr="002230A5">
        <w:rPr>
          <w:rFonts w:cs="Arial"/>
        </w:rPr>
        <w:t>ideally</w:t>
      </w:r>
      <w:r w:rsidR="00CE4A47" w:rsidRPr="002230A5">
        <w:rPr>
          <w:rFonts w:cs="Arial"/>
        </w:rPr>
        <w:t xml:space="preserve"> conducted </w:t>
      </w:r>
      <w:r w:rsidR="00B47932">
        <w:rPr>
          <w:rFonts w:cs="Arial"/>
        </w:rPr>
        <w:t>within 1-10 days</w:t>
      </w:r>
      <w:r w:rsidR="00CE4A47" w:rsidRPr="002230A5">
        <w:rPr>
          <w:rFonts w:cs="Arial"/>
        </w:rPr>
        <w:t xml:space="preserve"> of the incident.  </w:t>
      </w:r>
      <w:r w:rsidRPr="002230A5">
        <w:rPr>
          <w:rFonts w:cs="Arial"/>
        </w:rPr>
        <w:t>It is a c</w:t>
      </w:r>
      <w:r w:rsidR="00CE4A47" w:rsidRPr="002230A5">
        <w:rPr>
          <w:rFonts w:cs="Arial"/>
        </w:rPr>
        <w:t xml:space="preserve">onfidential non-evaluative discussion of the involvement; thoughts and feelings resulting from the incident.  </w:t>
      </w:r>
      <w:r w:rsidRPr="002230A5">
        <w:rPr>
          <w:rFonts w:cs="Arial"/>
        </w:rPr>
        <w:t xml:space="preserve">It </w:t>
      </w:r>
      <w:r w:rsidR="00B47932" w:rsidRPr="002230A5">
        <w:rPr>
          <w:rFonts w:cs="Arial"/>
        </w:rPr>
        <w:t>also provides</w:t>
      </w:r>
      <w:r w:rsidR="00CE4A47" w:rsidRPr="002230A5">
        <w:rPr>
          <w:rFonts w:cs="Arial"/>
        </w:rPr>
        <w:t xml:space="preserve"> discussion and education regarding possible stress-related symptoms. </w:t>
      </w:r>
    </w:p>
    <w:p w14:paraId="4122FA0A" w14:textId="77777777" w:rsidR="00CE4A47" w:rsidRPr="002230A5" w:rsidRDefault="00CE4A47" w:rsidP="00B47932">
      <w:pPr>
        <w:pStyle w:val="Heading3"/>
      </w:pPr>
      <w:bookmarkStart w:id="2308" w:name="_Toc208090336"/>
      <w:r w:rsidRPr="002230A5">
        <w:t>Follow-up Services:</w:t>
      </w:r>
      <w:bookmarkEnd w:id="2308"/>
    </w:p>
    <w:p w14:paraId="0D48D5FF" w14:textId="0C72B762" w:rsidR="00CE4A47" w:rsidRPr="002230A5" w:rsidRDefault="00CE4A47" w:rsidP="00B47932">
      <w:pPr>
        <w:pStyle w:val="BodyTextIndent2"/>
        <w:ind w:left="0"/>
        <w:rPr>
          <w:rFonts w:cs="Arial"/>
        </w:rPr>
      </w:pPr>
      <w:r w:rsidRPr="002230A5">
        <w:rPr>
          <w:rFonts w:cs="Arial"/>
        </w:rPr>
        <w:t>Ideally</w:t>
      </w:r>
      <w:r w:rsidR="004B26FD" w:rsidRPr="002230A5">
        <w:rPr>
          <w:rFonts w:cs="Arial"/>
        </w:rPr>
        <w:t xml:space="preserve">, follow-up services are </w:t>
      </w:r>
      <w:r w:rsidRPr="002230A5">
        <w:rPr>
          <w:rFonts w:cs="Arial"/>
        </w:rPr>
        <w:t xml:space="preserve">conducted within one week of a formal debriefing.  </w:t>
      </w:r>
      <w:r w:rsidR="004B26FD" w:rsidRPr="002230A5">
        <w:rPr>
          <w:rFonts w:cs="Arial"/>
        </w:rPr>
        <w:t>It may</w:t>
      </w:r>
      <w:r w:rsidRPr="002230A5">
        <w:rPr>
          <w:rFonts w:cs="Arial"/>
        </w:rPr>
        <w:t xml:space="preserve"> include an informal debriefing session, telephone or personal follow-up</w:t>
      </w:r>
      <w:r w:rsidR="004B26FD" w:rsidRPr="002230A5">
        <w:rPr>
          <w:rFonts w:cs="Arial"/>
        </w:rPr>
        <w:t xml:space="preserve"> and addressed concerns </w:t>
      </w:r>
      <w:r w:rsidRPr="002230A5">
        <w:rPr>
          <w:rFonts w:cs="Arial"/>
        </w:rPr>
        <w:t xml:space="preserve">with delayed or prolonged stress syndrome.  </w:t>
      </w:r>
      <w:r w:rsidR="004B26FD" w:rsidRPr="002230A5">
        <w:rPr>
          <w:rFonts w:cs="Arial"/>
        </w:rPr>
        <w:t>It also s</w:t>
      </w:r>
      <w:r w:rsidRPr="002230A5">
        <w:rPr>
          <w:rFonts w:cs="Arial"/>
        </w:rPr>
        <w:t xml:space="preserve">hould be used to evaluate debriefing services delivered. </w:t>
      </w:r>
    </w:p>
    <w:p w14:paraId="287A77B1" w14:textId="77777777" w:rsidR="00CE4A47" w:rsidRPr="002230A5" w:rsidRDefault="00CE4A47" w:rsidP="00B47932">
      <w:pPr>
        <w:pStyle w:val="Heading3"/>
      </w:pPr>
      <w:bookmarkStart w:id="2309" w:name="_Toc208090337"/>
      <w:r w:rsidRPr="002230A5">
        <w:t>Individual Consultations:</w:t>
      </w:r>
      <w:bookmarkEnd w:id="2309"/>
    </w:p>
    <w:p w14:paraId="4BBF4475" w14:textId="77777777" w:rsidR="00CE4A47" w:rsidRPr="002230A5" w:rsidRDefault="00CE4A47" w:rsidP="00B47932">
      <w:pPr>
        <w:pStyle w:val="BodyTextIndent2"/>
        <w:ind w:left="0"/>
        <w:rPr>
          <w:rFonts w:cs="Arial"/>
        </w:rPr>
      </w:pPr>
      <w:r w:rsidRPr="002230A5">
        <w:rPr>
          <w:rFonts w:cs="Arial"/>
        </w:rPr>
        <w:t xml:space="preserve">One-to-one counselling for any concerns related to the incident. </w:t>
      </w:r>
      <w:r w:rsidR="004B26FD" w:rsidRPr="002230A5">
        <w:rPr>
          <w:rFonts w:cs="Arial"/>
        </w:rPr>
        <w:t>It r</w:t>
      </w:r>
      <w:r w:rsidRPr="002230A5">
        <w:rPr>
          <w:rFonts w:cs="Arial"/>
        </w:rPr>
        <w:t>equires</w:t>
      </w:r>
      <w:r w:rsidR="00B47932">
        <w:rPr>
          <w:rFonts w:cs="Arial"/>
        </w:rPr>
        <w:t xml:space="preserve"> a</w:t>
      </w:r>
      <w:r w:rsidRPr="002230A5">
        <w:rPr>
          <w:rFonts w:cs="Arial"/>
        </w:rPr>
        <w:t xml:space="preserve"> referral to a </w:t>
      </w:r>
      <w:r w:rsidR="002A4090">
        <w:rPr>
          <w:rFonts w:cs="Arial"/>
        </w:rPr>
        <w:t>mental health professional</w:t>
      </w:r>
      <w:r w:rsidRPr="002230A5">
        <w:rPr>
          <w:rFonts w:cs="Arial"/>
        </w:rPr>
        <w:t xml:space="preserve">.  Team </w:t>
      </w:r>
      <w:r w:rsidR="004B26FD" w:rsidRPr="002230A5">
        <w:rPr>
          <w:rFonts w:cs="Arial"/>
        </w:rPr>
        <w:t>MHPs</w:t>
      </w:r>
      <w:r w:rsidRPr="002230A5">
        <w:rPr>
          <w:rFonts w:cs="Arial"/>
        </w:rPr>
        <w:t xml:space="preserve"> may be utilized for referrals.</w:t>
      </w:r>
    </w:p>
    <w:p w14:paraId="61918554" w14:textId="77777777" w:rsidR="00CE4A47" w:rsidRPr="002230A5" w:rsidRDefault="00CE4A47" w:rsidP="00B47932">
      <w:pPr>
        <w:pStyle w:val="Heading3"/>
      </w:pPr>
      <w:bookmarkStart w:id="2310" w:name="_Toc208090338"/>
      <w:r w:rsidRPr="002230A5">
        <w:t>Speciality Debriefing:</w:t>
      </w:r>
      <w:bookmarkEnd w:id="2310"/>
    </w:p>
    <w:p w14:paraId="0386A267" w14:textId="77777777" w:rsidR="00CE4A47" w:rsidRPr="002230A5" w:rsidRDefault="00CE4A47" w:rsidP="00B47932">
      <w:pPr>
        <w:pStyle w:val="BodyTextIndent2"/>
        <w:ind w:left="0"/>
        <w:rPr>
          <w:rFonts w:cs="Arial"/>
        </w:rPr>
      </w:pPr>
      <w:r w:rsidRPr="002230A5">
        <w:rPr>
          <w:rFonts w:cs="Arial"/>
        </w:rPr>
        <w:t xml:space="preserve">This is defined as providing debriefing interventions for groups not directly involved in emergency services or otherwise outside the realm of the </w:t>
      </w:r>
      <w:r w:rsidR="00FE71F1" w:rsidRPr="002230A5">
        <w:rPr>
          <w:rFonts w:cs="Arial"/>
        </w:rPr>
        <w:t>CISM T</w:t>
      </w:r>
      <w:r w:rsidR="00603144" w:rsidRPr="002230A5">
        <w:rPr>
          <w:rFonts w:cs="Arial"/>
        </w:rPr>
        <w:t>eam</w:t>
      </w:r>
      <w:r w:rsidRPr="002230A5">
        <w:rPr>
          <w:rFonts w:cs="Arial"/>
        </w:rPr>
        <w:t xml:space="preserve">.  </w:t>
      </w:r>
      <w:r w:rsidR="00331636" w:rsidRPr="00B47932">
        <w:rPr>
          <w:rFonts w:cs="Arial"/>
        </w:rPr>
        <w:t>Requests m</w:t>
      </w:r>
      <w:r w:rsidR="00331636" w:rsidRPr="002230A5">
        <w:rPr>
          <w:rFonts w:cs="Arial"/>
        </w:rPr>
        <w:t xml:space="preserve">ay be </w:t>
      </w:r>
      <w:r w:rsidR="00331636" w:rsidRPr="00B47932">
        <w:rPr>
          <w:rFonts w:cs="Arial"/>
        </w:rPr>
        <w:t xml:space="preserve">made </w:t>
      </w:r>
      <w:r w:rsidRPr="002230A5">
        <w:rPr>
          <w:rFonts w:cs="Arial"/>
        </w:rPr>
        <w:t>if services are not available in the mental health community.  Approval wi</w:t>
      </w:r>
      <w:r w:rsidR="00331636" w:rsidRPr="002230A5">
        <w:rPr>
          <w:rFonts w:cs="Arial"/>
        </w:rPr>
        <w:t xml:space="preserve">ll be the responsibility of, </w:t>
      </w:r>
      <w:r w:rsidR="00331636" w:rsidRPr="00B47932">
        <w:rPr>
          <w:rFonts w:cs="Arial"/>
        </w:rPr>
        <w:t xml:space="preserve">and only after consultation between, Team’s </w:t>
      </w:r>
      <w:r w:rsidR="0033407E">
        <w:rPr>
          <w:rFonts w:cs="Arial"/>
        </w:rPr>
        <w:t>Clinical Director(s</w:t>
      </w:r>
      <w:r w:rsidR="00331636" w:rsidRPr="00B47932">
        <w:rPr>
          <w:rFonts w:cs="Arial"/>
        </w:rPr>
        <w:t xml:space="preserve">) and </w:t>
      </w:r>
      <w:r w:rsidR="00FB0477">
        <w:rPr>
          <w:rFonts w:cs="Arial"/>
        </w:rPr>
        <w:t>Team Lead(s)</w:t>
      </w:r>
      <w:r w:rsidR="004049FB" w:rsidRPr="00B47932">
        <w:rPr>
          <w:rFonts w:cs="Arial"/>
        </w:rPr>
        <w:t>.</w:t>
      </w:r>
      <w:r w:rsidR="00331636" w:rsidRPr="00B47932">
        <w:rPr>
          <w:rFonts w:cs="Arial"/>
        </w:rPr>
        <w:t xml:space="preserve"> </w:t>
      </w:r>
      <w:r w:rsidRPr="002230A5">
        <w:rPr>
          <w:rFonts w:cs="Arial"/>
        </w:rPr>
        <w:t xml:space="preserve"> </w:t>
      </w:r>
    </w:p>
    <w:p w14:paraId="27DFC497" w14:textId="77777777" w:rsidR="00CE4A47" w:rsidRPr="002230A5" w:rsidRDefault="00CE4A47" w:rsidP="002230A5">
      <w:pPr>
        <w:rPr>
          <w:rFonts w:cs="Arial"/>
        </w:rPr>
      </w:pPr>
      <w:r w:rsidRPr="002230A5">
        <w:rPr>
          <w:rFonts w:cs="Arial"/>
        </w:rPr>
        <w:t xml:space="preserve">All requests for service shall follow the debriefing protocol outlined in the member’s manual. </w:t>
      </w:r>
    </w:p>
    <w:p w14:paraId="4E85B00B" w14:textId="77777777" w:rsidR="00422F22" w:rsidRDefault="00422F22">
      <w:pPr>
        <w:spacing w:after="0"/>
        <w:rPr>
          <w:rFonts w:cs="Arial"/>
        </w:rPr>
      </w:pPr>
      <w:r>
        <w:rPr>
          <w:rFonts w:cs="Arial"/>
        </w:rPr>
        <w:br w:type="page"/>
      </w:r>
    </w:p>
    <w:p w14:paraId="79BF7201" w14:textId="77777777" w:rsidR="00CE4A47" w:rsidRPr="002230A5" w:rsidRDefault="00CE4A47" w:rsidP="00DF6D48">
      <w:pPr>
        <w:pStyle w:val="Heading1"/>
        <w:rPr>
          <w:rFonts w:cs="Arial"/>
        </w:rPr>
      </w:pPr>
      <w:bookmarkStart w:id="2311" w:name="_Toc413162247"/>
      <w:bookmarkStart w:id="2312" w:name="_Toc413162446"/>
      <w:bookmarkStart w:id="2313" w:name="_Toc415062034"/>
      <w:bookmarkStart w:id="2314" w:name="_Toc411007503"/>
      <w:bookmarkStart w:id="2315" w:name="_Toc411007636"/>
      <w:bookmarkStart w:id="2316" w:name="_Toc411007768"/>
      <w:bookmarkStart w:id="2317" w:name="_Toc413153474"/>
      <w:bookmarkStart w:id="2318" w:name="_Toc413153612"/>
      <w:bookmarkStart w:id="2319" w:name="_Toc413157192"/>
      <w:bookmarkStart w:id="2320" w:name="_Toc413157721"/>
      <w:bookmarkStart w:id="2321" w:name="_Toc413160630"/>
      <w:bookmarkStart w:id="2322" w:name="_Toc413160823"/>
      <w:bookmarkStart w:id="2323" w:name="_Toc413161014"/>
      <w:bookmarkStart w:id="2324" w:name="_Toc413161206"/>
      <w:bookmarkStart w:id="2325" w:name="_Toc413161398"/>
      <w:bookmarkStart w:id="2326" w:name="_Toc413161592"/>
      <w:bookmarkStart w:id="2327" w:name="_Toc413161785"/>
      <w:bookmarkStart w:id="2328" w:name="_Toc413161977"/>
      <w:bookmarkStart w:id="2329" w:name="_Toc413162248"/>
      <w:bookmarkStart w:id="2330" w:name="_Toc413162447"/>
      <w:bookmarkStart w:id="2331" w:name="_Toc415062035"/>
      <w:bookmarkStart w:id="2332" w:name="_Toc411007504"/>
      <w:bookmarkStart w:id="2333" w:name="_Toc411007637"/>
      <w:bookmarkStart w:id="2334" w:name="_Toc411007769"/>
      <w:bookmarkStart w:id="2335" w:name="_Toc413153475"/>
      <w:bookmarkStart w:id="2336" w:name="_Toc413153613"/>
      <w:bookmarkStart w:id="2337" w:name="_Toc413157193"/>
      <w:bookmarkStart w:id="2338" w:name="_Toc413157722"/>
      <w:bookmarkStart w:id="2339" w:name="_Toc413160631"/>
      <w:bookmarkStart w:id="2340" w:name="_Toc413160824"/>
      <w:bookmarkStart w:id="2341" w:name="_Toc413161015"/>
      <w:bookmarkStart w:id="2342" w:name="_Toc413161207"/>
      <w:bookmarkStart w:id="2343" w:name="_Toc413161399"/>
      <w:bookmarkStart w:id="2344" w:name="_Toc413161593"/>
      <w:bookmarkStart w:id="2345" w:name="_Toc413161786"/>
      <w:bookmarkStart w:id="2346" w:name="_Toc413161978"/>
      <w:bookmarkStart w:id="2347" w:name="_Toc413162249"/>
      <w:bookmarkStart w:id="2348" w:name="_Toc413162448"/>
      <w:bookmarkStart w:id="2349" w:name="_Toc415062036"/>
      <w:bookmarkStart w:id="2350" w:name="_Toc411007505"/>
      <w:bookmarkStart w:id="2351" w:name="_Toc411007638"/>
      <w:bookmarkStart w:id="2352" w:name="_Toc411007770"/>
      <w:bookmarkStart w:id="2353" w:name="_Toc413153476"/>
      <w:bookmarkStart w:id="2354" w:name="_Toc413153614"/>
      <w:bookmarkStart w:id="2355" w:name="_Toc413157194"/>
      <w:bookmarkStart w:id="2356" w:name="_Toc413157723"/>
      <w:bookmarkStart w:id="2357" w:name="_Toc413160632"/>
      <w:bookmarkStart w:id="2358" w:name="_Toc413160825"/>
      <w:bookmarkStart w:id="2359" w:name="_Toc413161016"/>
      <w:bookmarkStart w:id="2360" w:name="_Toc413161208"/>
      <w:bookmarkStart w:id="2361" w:name="_Toc413161400"/>
      <w:bookmarkStart w:id="2362" w:name="_Toc413161594"/>
      <w:bookmarkStart w:id="2363" w:name="_Toc413161787"/>
      <w:bookmarkStart w:id="2364" w:name="_Toc413161979"/>
      <w:bookmarkStart w:id="2365" w:name="_Toc413162250"/>
      <w:bookmarkStart w:id="2366" w:name="_Toc413162449"/>
      <w:bookmarkStart w:id="2367" w:name="_Toc415062037"/>
      <w:bookmarkStart w:id="2368" w:name="_Toc208090339"/>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r w:rsidRPr="002230A5">
        <w:rPr>
          <w:rFonts w:cs="Arial"/>
        </w:rPr>
        <w:lastRenderedPageBreak/>
        <w:t>The Debriefing Protocol</w:t>
      </w:r>
      <w:bookmarkEnd w:id="2368"/>
    </w:p>
    <w:p w14:paraId="5F5858CD" w14:textId="77777777" w:rsidR="00CE4A47" w:rsidRPr="002230A5" w:rsidRDefault="00CE4A47" w:rsidP="00DF6D48">
      <w:pPr>
        <w:rPr>
          <w:rFonts w:cs="Arial"/>
        </w:rPr>
      </w:pPr>
      <w:r w:rsidRPr="002230A5">
        <w:rPr>
          <w:rFonts w:cs="Arial"/>
        </w:rPr>
        <w:t>Emergency services personnel, command officers, and medical control authorities are responsible for identifying and recognizing significant incidents that may require debriefing.  When an occurrence is identified as a “critical incident” a request for debriefing should be made as soon as possible.</w:t>
      </w:r>
    </w:p>
    <w:p w14:paraId="2FDC8600" w14:textId="77777777" w:rsidR="002230A5" w:rsidRDefault="00CE4A47" w:rsidP="002230A5">
      <w:pPr>
        <w:rPr>
          <w:rFonts w:cs="Arial"/>
        </w:rPr>
      </w:pPr>
      <w:r w:rsidRPr="002230A5">
        <w:rPr>
          <w:rFonts w:cs="Arial"/>
        </w:rPr>
        <w:t>The team is activated</w:t>
      </w:r>
      <w:r w:rsidR="00911CFD" w:rsidRPr="002230A5">
        <w:rPr>
          <w:rFonts w:cs="Arial"/>
        </w:rPr>
        <w:t xml:space="preserve"> by a call </w:t>
      </w:r>
      <w:r w:rsidR="00911CFD" w:rsidRPr="00DF6D48">
        <w:rPr>
          <w:rFonts w:cs="Arial"/>
        </w:rPr>
        <w:t>to one of the Call-Out Coordinators</w:t>
      </w:r>
      <w:r w:rsidRPr="002230A5">
        <w:rPr>
          <w:rFonts w:cs="Arial"/>
        </w:rPr>
        <w:t xml:space="preserve">.  Appropriate call information is obtained and relayed to </w:t>
      </w:r>
      <w:r w:rsidR="00ED7587" w:rsidRPr="00DF6D48">
        <w:rPr>
          <w:rFonts w:cs="Arial"/>
        </w:rPr>
        <w:t xml:space="preserve">appropriate members for action.  </w:t>
      </w:r>
      <w:r w:rsidR="00911CFD" w:rsidRPr="00DF6D48">
        <w:rPr>
          <w:rFonts w:cs="Arial"/>
        </w:rPr>
        <w:t xml:space="preserve"> </w:t>
      </w:r>
      <w:r w:rsidRPr="002230A5">
        <w:rPr>
          <w:rFonts w:cs="Arial"/>
        </w:rPr>
        <w:t xml:space="preserve">All formal debriefings are coordinated by </w:t>
      </w:r>
      <w:r w:rsidR="00911CFD" w:rsidRPr="00DF6D48">
        <w:rPr>
          <w:rFonts w:cs="Arial"/>
        </w:rPr>
        <w:t xml:space="preserve">a Call-Out Coordinator </w:t>
      </w:r>
      <w:r w:rsidRPr="002230A5">
        <w:rPr>
          <w:rFonts w:cs="Arial"/>
        </w:rPr>
        <w:t xml:space="preserve">to guarantee the quality of the debriefing and to ensure appropriate procedures are followed. </w:t>
      </w:r>
    </w:p>
    <w:p w14:paraId="3A0D8A9D" w14:textId="5D1A7A4D" w:rsidR="002230A5" w:rsidRPr="00FA6A7C" w:rsidRDefault="002230A5" w:rsidP="002230A5">
      <w:pPr>
        <w:rPr>
          <w:rFonts w:cs="Arial"/>
        </w:rPr>
      </w:pPr>
      <w:r w:rsidRPr="00DF6D48">
        <w:rPr>
          <w:rFonts w:cs="Arial"/>
        </w:rPr>
        <w:t xml:space="preserve">Debriefings are optimally conducted within </w:t>
      </w:r>
      <w:r w:rsidR="00DF6D48">
        <w:rPr>
          <w:rFonts w:cs="Arial"/>
        </w:rPr>
        <w:t>1-10 days</w:t>
      </w:r>
      <w:r w:rsidRPr="00DF6D48">
        <w:rPr>
          <w:rFonts w:cs="Arial"/>
        </w:rPr>
        <w:t xml:space="preserve"> of the incident, and should not generally extend beyond one week.  A 24-hour normalizing period following the incident is recommended.  If large numbers of individuals are involved, debriefing begins with those most involved with the incident.  Defusings within 24 hours of the incident may be considered by the Call-Out Co-ordinator(s) and MHPs assigned to the debriefing.</w:t>
      </w:r>
      <w:r w:rsidRPr="00FA6A7C">
        <w:rPr>
          <w:rFonts w:cs="Arial"/>
        </w:rPr>
        <w:t xml:space="preserve"> </w:t>
      </w:r>
    </w:p>
    <w:p w14:paraId="348B6FFE" w14:textId="77777777" w:rsidR="00CE4A47" w:rsidRPr="002230A5" w:rsidRDefault="00CE4A47" w:rsidP="00DF6D48">
      <w:pPr>
        <w:rPr>
          <w:rFonts w:cs="Arial"/>
        </w:rPr>
      </w:pPr>
    </w:p>
    <w:p w14:paraId="0ECD724E" w14:textId="77777777" w:rsidR="00CE4A47" w:rsidRPr="002230A5" w:rsidRDefault="00911CFD" w:rsidP="00DF6D48">
      <w:pPr>
        <w:rPr>
          <w:rFonts w:cs="Arial"/>
        </w:rPr>
      </w:pPr>
      <w:r w:rsidRPr="002230A5">
        <w:rPr>
          <w:rFonts w:cs="Arial"/>
        </w:rPr>
        <w:t xml:space="preserve">The </w:t>
      </w:r>
      <w:r w:rsidRPr="00DF6D48">
        <w:rPr>
          <w:rFonts w:cs="Arial"/>
        </w:rPr>
        <w:t xml:space="preserve">Call-Out Coordinator </w:t>
      </w:r>
      <w:r w:rsidR="00CE4A47" w:rsidRPr="002230A5">
        <w:rPr>
          <w:rFonts w:cs="Arial"/>
        </w:rPr>
        <w:t xml:space="preserve">contacts the </w:t>
      </w:r>
      <w:r w:rsidRPr="002230A5">
        <w:rPr>
          <w:rFonts w:cs="Arial"/>
        </w:rPr>
        <w:t xml:space="preserve">service </w:t>
      </w:r>
      <w:r w:rsidR="00CE4A47" w:rsidRPr="002230A5">
        <w:rPr>
          <w:rFonts w:cs="Arial"/>
        </w:rPr>
        <w:t>requesting debriefing to:</w:t>
      </w:r>
    </w:p>
    <w:p w14:paraId="6D8E4695" w14:textId="77777777" w:rsidR="00CE4A47" w:rsidRPr="002230A5" w:rsidRDefault="00CE4A47" w:rsidP="00DF6D48">
      <w:pPr>
        <w:pStyle w:val="ListParagraph"/>
        <w:numPr>
          <w:ilvl w:val="0"/>
          <w:numId w:val="115"/>
        </w:numPr>
        <w:rPr>
          <w:rFonts w:cs="Arial"/>
        </w:rPr>
      </w:pPr>
      <w:r w:rsidRPr="002230A5">
        <w:rPr>
          <w:rFonts w:cs="Arial"/>
        </w:rPr>
        <w:t>Assess the need for a formal debriefing, defusing, or a referral.</w:t>
      </w:r>
    </w:p>
    <w:p w14:paraId="0636C209" w14:textId="77777777" w:rsidR="00CE4A47" w:rsidRPr="002230A5" w:rsidRDefault="00CE4A47" w:rsidP="00DF6D48">
      <w:pPr>
        <w:pStyle w:val="ListParagraph"/>
        <w:numPr>
          <w:ilvl w:val="0"/>
          <w:numId w:val="115"/>
        </w:numPr>
        <w:rPr>
          <w:rFonts w:cs="Arial"/>
        </w:rPr>
      </w:pPr>
      <w:r w:rsidRPr="002230A5">
        <w:rPr>
          <w:rFonts w:cs="Arial"/>
        </w:rPr>
        <w:t>Determine the nature of the incident.</w:t>
      </w:r>
    </w:p>
    <w:p w14:paraId="7DBE8924" w14:textId="77777777" w:rsidR="002230A5" w:rsidRDefault="00CE4A47" w:rsidP="00DF6D48">
      <w:pPr>
        <w:pStyle w:val="ListParagraph"/>
        <w:numPr>
          <w:ilvl w:val="0"/>
          <w:numId w:val="115"/>
        </w:numPr>
        <w:rPr>
          <w:rFonts w:cs="Arial"/>
        </w:rPr>
      </w:pPr>
      <w:r w:rsidRPr="002230A5">
        <w:rPr>
          <w:rFonts w:cs="Arial"/>
        </w:rPr>
        <w:t xml:space="preserve">Arrange a time and location if a formal debriefing is indicated. </w:t>
      </w:r>
    </w:p>
    <w:p w14:paraId="11A01AEC" w14:textId="77777777" w:rsidR="00CE4A47" w:rsidRPr="002230A5" w:rsidRDefault="00CE4A47" w:rsidP="00DF6D48">
      <w:pPr>
        <w:rPr>
          <w:rFonts w:cs="Arial"/>
        </w:rPr>
      </w:pPr>
      <w:r w:rsidRPr="002230A5">
        <w:rPr>
          <w:rFonts w:cs="Arial"/>
        </w:rPr>
        <w:t>Debriefing process considerations include:</w:t>
      </w:r>
    </w:p>
    <w:p w14:paraId="1127DB90" w14:textId="77777777" w:rsidR="00CE4A47" w:rsidRPr="007A2B3B" w:rsidRDefault="00CE4A47" w:rsidP="00DF6D48">
      <w:pPr>
        <w:pStyle w:val="ListParagraph"/>
        <w:numPr>
          <w:ilvl w:val="0"/>
          <w:numId w:val="116"/>
        </w:numPr>
        <w:rPr>
          <w:rFonts w:cs="Arial"/>
        </w:rPr>
      </w:pPr>
      <w:r w:rsidRPr="007A2B3B">
        <w:rPr>
          <w:rFonts w:cs="Arial"/>
        </w:rPr>
        <w:t>The location selected for the debriefing should be free of distractions and represent a neutral environment, i.e. school, church, or other meeting facility.  Crew quarters or station may also be utilized if appropriate to the circumstances</w:t>
      </w:r>
      <w:r w:rsidR="004049FB" w:rsidRPr="007A2B3B">
        <w:rPr>
          <w:rFonts w:cs="Arial"/>
        </w:rPr>
        <w:t>.</w:t>
      </w:r>
    </w:p>
    <w:p w14:paraId="411EE939" w14:textId="77777777" w:rsidR="00CE4A47" w:rsidRPr="007A2B3B" w:rsidRDefault="00CE4A47" w:rsidP="00DF6D48">
      <w:pPr>
        <w:pStyle w:val="ListParagraph"/>
        <w:numPr>
          <w:ilvl w:val="0"/>
          <w:numId w:val="116"/>
        </w:numPr>
        <w:rPr>
          <w:rFonts w:cs="Arial"/>
        </w:rPr>
      </w:pPr>
      <w:r w:rsidRPr="007A2B3B">
        <w:rPr>
          <w:rFonts w:cs="Arial"/>
        </w:rPr>
        <w:t>All emergency personnel involved in the incident should be invited to the debriefing and encouraged to attend.  This includes, but is not limited to, fire, law enforcement, dispatch, EMS personnel, and hospital emergency room personnel.</w:t>
      </w:r>
    </w:p>
    <w:p w14:paraId="59E5F53D" w14:textId="77777777" w:rsidR="00CE4A47" w:rsidRPr="007A2B3B" w:rsidRDefault="00CE4A47" w:rsidP="00DF6D48">
      <w:pPr>
        <w:pStyle w:val="ListParagraph"/>
        <w:numPr>
          <w:ilvl w:val="0"/>
          <w:numId w:val="116"/>
        </w:numPr>
        <w:rPr>
          <w:rFonts w:cs="Arial"/>
        </w:rPr>
      </w:pPr>
      <w:r w:rsidRPr="007A2B3B">
        <w:rPr>
          <w:rFonts w:cs="Arial"/>
        </w:rPr>
        <w:t>A time for the debriefing should be selected that is most convenient for as many responders as possible and for the team members.</w:t>
      </w:r>
    </w:p>
    <w:p w14:paraId="65FE1494" w14:textId="77777777" w:rsidR="00CE4A47" w:rsidRPr="007A2B3B" w:rsidRDefault="00CE4A47" w:rsidP="00DF6D48">
      <w:pPr>
        <w:pStyle w:val="ListParagraph"/>
        <w:numPr>
          <w:ilvl w:val="0"/>
          <w:numId w:val="116"/>
        </w:numPr>
        <w:rPr>
          <w:rFonts w:cs="Arial"/>
        </w:rPr>
      </w:pPr>
      <w:r w:rsidRPr="007A2B3B">
        <w:rPr>
          <w:rFonts w:cs="Arial"/>
        </w:rPr>
        <w:t xml:space="preserve">Agency management or command officers should be encouraged to relieve personnel from duty during the debriefing.  The environment should be free of interruptions, telephone calls, radios and pagers. </w:t>
      </w:r>
    </w:p>
    <w:p w14:paraId="3FBBE463" w14:textId="5BD2C505" w:rsidR="00CE4A47" w:rsidRPr="002230A5" w:rsidRDefault="00ED7587" w:rsidP="00DF6D48">
      <w:pPr>
        <w:rPr>
          <w:rFonts w:cs="Arial"/>
        </w:rPr>
      </w:pPr>
      <w:r w:rsidRPr="00DF6D48">
        <w:rPr>
          <w:rFonts w:cs="Arial"/>
        </w:rPr>
        <w:t xml:space="preserve">The </w:t>
      </w:r>
      <w:r w:rsidR="00200841" w:rsidRPr="00DF6D48">
        <w:rPr>
          <w:rFonts w:cs="Arial"/>
        </w:rPr>
        <w:t>Call-Out Co-ordinators</w:t>
      </w:r>
      <w:r w:rsidRPr="00DF6D48">
        <w:rPr>
          <w:rFonts w:cs="Arial"/>
        </w:rPr>
        <w:t xml:space="preserve"> </w:t>
      </w:r>
      <w:r w:rsidR="00CE4A47" w:rsidRPr="002230A5">
        <w:rPr>
          <w:rFonts w:cs="Arial"/>
        </w:rPr>
        <w:t xml:space="preserve">selects a debriefing team from available members.  To assure quality of the process, the </w:t>
      </w:r>
      <w:r w:rsidR="00200841" w:rsidRPr="002230A5">
        <w:rPr>
          <w:rFonts w:cs="Arial"/>
        </w:rPr>
        <w:t>T</w:t>
      </w:r>
      <w:r w:rsidR="00CE4A47" w:rsidRPr="002230A5">
        <w:rPr>
          <w:rFonts w:cs="Arial"/>
        </w:rPr>
        <w:t>eam must consist of at least one</w:t>
      </w:r>
      <w:r w:rsidR="004049FB" w:rsidRPr="002230A5">
        <w:rPr>
          <w:rFonts w:cs="Arial"/>
        </w:rPr>
        <w:t xml:space="preserve"> MHP</w:t>
      </w:r>
      <w:r w:rsidR="00CE4A47" w:rsidRPr="002230A5">
        <w:rPr>
          <w:rFonts w:cs="Arial"/>
        </w:rPr>
        <w:t xml:space="preserve"> and from one to three peer members.  (The average team consists of 3 members).  In most circumstances a </w:t>
      </w:r>
      <w:r w:rsidR="004049FB" w:rsidRPr="002230A5">
        <w:rPr>
          <w:rFonts w:cs="Arial"/>
        </w:rPr>
        <w:t>MHP</w:t>
      </w:r>
      <w:r w:rsidR="00CE4A47" w:rsidRPr="002230A5">
        <w:rPr>
          <w:rFonts w:cs="Arial"/>
        </w:rPr>
        <w:t xml:space="preserve"> will be designated </w:t>
      </w:r>
      <w:r w:rsidR="0033407E">
        <w:rPr>
          <w:rFonts w:cs="Arial"/>
        </w:rPr>
        <w:t>Team Lead(s)</w:t>
      </w:r>
      <w:r w:rsidR="00CE4A47" w:rsidRPr="002230A5">
        <w:rPr>
          <w:rFonts w:cs="Arial"/>
        </w:rPr>
        <w:t xml:space="preserve">.  Team members who have responded to the incident should not be debriefers. </w:t>
      </w:r>
    </w:p>
    <w:p w14:paraId="6B3CC7F7" w14:textId="77777777" w:rsidR="00CE4A47" w:rsidRPr="002230A5" w:rsidRDefault="00CE4A47" w:rsidP="00DF6D48">
      <w:pPr>
        <w:rPr>
          <w:rFonts w:cs="Arial"/>
        </w:rPr>
      </w:pPr>
      <w:r w:rsidRPr="002230A5">
        <w:rPr>
          <w:rFonts w:cs="Arial"/>
        </w:rPr>
        <w:t>Team members should co</w:t>
      </w:r>
      <w:r w:rsidR="00200841" w:rsidRPr="002230A5">
        <w:rPr>
          <w:rFonts w:cs="Arial"/>
        </w:rPr>
        <w:t>-</w:t>
      </w:r>
      <w:r w:rsidRPr="002230A5">
        <w:rPr>
          <w:rFonts w:cs="Arial"/>
        </w:rPr>
        <w:t xml:space="preserve">ordinate a time and location to meet </w:t>
      </w:r>
      <w:r w:rsidR="00911CFD" w:rsidRPr="002230A5">
        <w:rPr>
          <w:rFonts w:cs="Arial"/>
        </w:rPr>
        <w:t xml:space="preserve">PRIOR TO </w:t>
      </w:r>
      <w:r w:rsidRPr="002230A5">
        <w:rPr>
          <w:rFonts w:cs="Arial"/>
        </w:rPr>
        <w:t xml:space="preserve">the debriefing to discuss the incident, any available resource information and the approach to be used during the debriefing.  At that time they may wish to visit the incident site before the debriefing. </w:t>
      </w:r>
    </w:p>
    <w:p w14:paraId="73291BE0" w14:textId="77777777" w:rsidR="00CE4A47" w:rsidRPr="002230A5" w:rsidRDefault="00CE4A47" w:rsidP="003B77E5">
      <w:pPr>
        <w:rPr>
          <w:rFonts w:cs="Arial"/>
        </w:rPr>
      </w:pPr>
      <w:r w:rsidRPr="002230A5">
        <w:rPr>
          <w:rFonts w:cs="Arial"/>
        </w:rPr>
        <w:t xml:space="preserve">Guidelines for debriefings: </w:t>
      </w:r>
    </w:p>
    <w:p w14:paraId="4DFF7D21" w14:textId="77777777" w:rsidR="00CE4A47" w:rsidRPr="002230A5" w:rsidRDefault="00CE4A47" w:rsidP="003B77E5">
      <w:pPr>
        <w:rPr>
          <w:rFonts w:cs="Arial"/>
        </w:rPr>
      </w:pPr>
      <w:r w:rsidRPr="002230A5">
        <w:rPr>
          <w:rFonts w:cs="Arial"/>
        </w:rPr>
        <w:t xml:space="preserve">Strict confidentiality must be maintained.  All information regarding agencies involved, situation debriefed and issues discussed shall not be divulged before or after a debriefing except with team members or as part of the </w:t>
      </w:r>
      <w:r w:rsidR="00200841" w:rsidRPr="002230A5">
        <w:rPr>
          <w:rFonts w:cs="Arial"/>
        </w:rPr>
        <w:t>T</w:t>
      </w:r>
      <w:r w:rsidRPr="002230A5">
        <w:rPr>
          <w:rFonts w:cs="Arial"/>
        </w:rPr>
        <w:t>eam’s continuing education process.</w:t>
      </w:r>
    </w:p>
    <w:p w14:paraId="36708620" w14:textId="77777777" w:rsidR="00CE4A47" w:rsidRPr="002230A5" w:rsidRDefault="00CE4A47" w:rsidP="003B77E5">
      <w:pPr>
        <w:rPr>
          <w:rFonts w:cs="Arial"/>
        </w:rPr>
      </w:pPr>
      <w:r w:rsidRPr="002230A5">
        <w:rPr>
          <w:rFonts w:cs="Arial"/>
        </w:rPr>
        <w:t xml:space="preserve">No mechanical recordings or written notes will be made during a debriefing.  It is up to the </w:t>
      </w:r>
      <w:r w:rsidR="00200841" w:rsidRPr="002230A5">
        <w:rPr>
          <w:rFonts w:cs="Arial"/>
        </w:rPr>
        <w:t>T</w:t>
      </w:r>
      <w:r w:rsidRPr="002230A5">
        <w:rPr>
          <w:rFonts w:cs="Arial"/>
        </w:rPr>
        <w:t>eam to enforce this rule during the debriefing.</w:t>
      </w:r>
    </w:p>
    <w:p w14:paraId="10967F73" w14:textId="3FDD43FB" w:rsidR="007A2B3B" w:rsidRPr="002230A5" w:rsidRDefault="00CE4A47" w:rsidP="003B77E5">
      <w:pPr>
        <w:rPr>
          <w:rFonts w:cs="Arial"/>
        </w:rPr>
      </w:pPr>
      <w:r w:rsidRPr="002230A5">
        <w:rPr>
          <w:rFonts w:cs="Arial"/>
        </w:rPr>
        <w:lastRenderedPageBreak/>
        <w:t xml:space="preserve">No media personnel (TV, radio, newspaper, etc.) will be allowed to attend a debriefing.  In the event that these individuals are present without </w:t>
      </w:r>
      <w:r w:rsidR="00200841" w:rsidRPr="002230A5">
        <w:rPr>
          <w:rFonts w:cs="Arial"/>
        </w:rPr>
        <w:t>T</w:t>
      </w:r>
      <w:r w:rsidRPr="002230A5">
        <w:rPr>
          <w:rFonts w:cs="Arial"/>
        </w:rPr>
        <w:t>eam knowledge, phrases such as “everything said here is strictly confidential and will not be repeated” may be helpful.  This does not guarantee, however, that information will not be reported.</w:t>
      </w:r>
    </w:p>
    <w:p w14:paraId="4ABBC982" w14:textId="77777777" w:rsidR="00CE4A47" w:rsidRPr="002230A5" w:rsidRDefault="00CE4A47" w:rsidP="003B77E5">
      <w:pPr>
        <w:rPr>
          <w:rFonts w:cs="Arial"/>
        </w:rPr>
      </w:pPr>
      <w:r w:rsidRPr="002230A5">
        <w:rPr>
          <w:rFonts w:cs="Arial"/>
        </w:rPr>
        <w:t xml:space="preserve">Participants in the debriefing may speak to the media either before or after the debriefing. It is important for team members to explain that individuals speak </w:t>
      </w:r>
      <w:r w:rsidRPr="002230A5">
        <w:rPr>
          <w:rFonts w:cs="Arial"/>
          <w:u w:val="single"/>
        </w:rPr>
        <w:t>only for themselves</w:t>
      </w:r>
      <w:r w:rsidRPr="002230A5">
        <w:rPr>
          <w:rFonts w:cs="Arial"/>
        </w:rPr>
        <w:t xml:space="preserve"> and NOT for anyone else in the debriefing. </w:t>
      </w:r>
    </w:p>
    <w:p w14:paraId="0995979C" w14:textId="77777777" w:rsidR="00CE4A47" w:rsidRPr="002230A5" w:rsidRDefault="00CE4A47" w:rsidP="003B77E5">
      <w:pPr>
        <w:rPr>
          <w:rFonts w:cs="Arial"/>
        </w:rPr>
      </w:pPr>
      <w:r w:rsidRPr="002230A5">
        <w:rPr>
          <w:rFonts w:cs="Arial"/>
        </w:rPr>
        <w:t>Debriefers may speak to the media, but only to e</w:t>
      </w:r>
      <w:r w:rsidR="00ED7587" w:rsidRPr="002230A5">
        <w:rPr>
          <w:rFonts w:cs="Arial"/>
        </w:rPr>
        <w:t>ducate about the process of CIS</w:t>
      </w:r>
      <w:r w:rsidR="00200841" w:rsidRPr="002230A5">
        <w:rPr>
          <w:rFonts w:cs="Arial"/>
        </w:rPr>
        <w:t>D</w:t>
      </w:r>
      <w:r w:rsidRPr="002230A5">
        <w:rPr>
          <w:rFonts w:cs="Arial"/>
        </w:rPr>
        <w:t xml:space="preserve"> and to discuss the effects of stress.  All other inquiries should be referred to the team coordinator or designated individual. </w:t>
      </w:r>
    </w:p>
    <w:p w14:paraId="749279C3" w14:textId="77777777" w:rsidR="00CE4A47" w:rsidRPr="002230A5" w:rsidRDefault="00CE4A47" w:rsidP="003B77E5">
      <w:pPr>
        <w:rPr>
          <w:rFonts w:cs="Arial"/>
        </w:rPr>
      </w:pPr>
      <w:r w:rsidRPr="002230A5">
        <w:rPr>
          <w:rFonts w:cs="Arial"/>
        </w:rPr>
        <w:t xml:space="preserve">Debriefings are not a critique of the incident.  The </w:t>
      </w:r>
      <w:r w:rsidR="00200841" w:rsidRPr="002230A5">
        <w:rPr>
          <w:rFonts w:cs="Arial"/>
        </w:rPr>
        <w:t>T</w:t>
      </w:r>
      <w:r w:rsidRPr="002230A5">
        <w:rPr>
          <w:rFonts w:cs="Arial"/>
        </w:rPr>
        <w:t>eam has no function in evaluating tactical/strategic procedures.  The debriefing process provides a format in which personnel can discuss and share their feelings and reactions and thus reduce the stress resulting from exposure to critical incidents.  The goal of the CISD is to encourage ventilation of emotions and a rebalancing of the individual and the group, and to educate group members regarding normal stress reactions.</w:t>
      </w:r>
    </w:p>
    <w:p w14:paraId="3000246F" w14:textId="77777777" w:rsidR="00CE4A47" w:rsidRPr="002230A5" w:rsidRDefault="00CE4A47" w:rsidP="003B77E5">
      <w:pPr>
        <w:rPr>
          <w:rFonts w:cs="Arial"/>
        </w:rPr>
      </w:pPr>
      <w:r w:rsidRPr="002230A5">
        <w:rPr>
          <w:rFonts w:cs="Arial"/>
        </w:rPr>
        <w:t>General format for formal CISD:</w:t>
      </w:r>
    </w:p>
    <w:p w14:paraId="78A2B24D" w14:textId="77777777" w:rsidR="00CE4A47" w:rsidRPr="002230A5" w:rsidRDefault="00CE4A47" w:rsidP="003B77E5">
      <w:pPr>
        <w:rPr>
          <w:rFonts w:cs="Arial"/>
        </w:rPr>
      </w:pPr>
      <w:r w:rsidRPr="002230A5">
        <w:rPr>
          <w:rFonts w:cs="Arial"/>
          <w:b/>
          <w:bCs/>
        </w:rPr>
        <w:t>Introductory Phase</w:t>
      </w:r>
      <w:r w:rsidRPr="002230A5">
        <w:rPr>
          <w:rFonts w:cs="Arial"/>
        </w:rPr>
        <w:t xml:space="preserve"> – Introduction of the </w:t>
      </w:r>
      <w:r w:rsidR="0033407E">
        <w:rPr>
          <w:rFonts w:cs="Arial"/>
        </w:rPr>
        <w:t>Team Lead(s)</w:t>
      </w:r>
      <w:r w:rsidRPr="002230A5">
        <w:rPr>
          <w:rFonts w:cs="Arial"/>
        </w:rPr>
        <w:t>, description of debriefing process, establish ground rules.</w:t>
      </w:r>
    </w:p>
    <w:p w14:paraId="3AD251D2" w14:textId="77777777" w:rsidR="00CE4A47" w:rsidRPr="002230A5" w:rsidRDefault="00CE4A47" w:rsidP="003B77E5">
      <w:pPr>
        <w:rPr>
          <w:rFonts w:cs="Arial"/>
        </w:rPr>
      </w:pPr>
      <w:r w:rsidRPr="002230A5">
        <w:rPr>
          <w:rFonts w:cs="Arial"/>
          <w:b/>
          <w:bCs/>
        </w:rPr>
        <w:t>Fact Phase</w:t>
      </w:r>
      <w:r w:rsidRPr="002230A5">
        <w:rPr>
          <w:rFonts w:cs="Arial"/>
        </w:rPr>
        <w:t xml:space="preserve"> – Establish scene, self-introduction of participants, and peer debriefers, description of what the participants heard, saw, smelled, and did during the incident.</w:t>
      </w:r>
    </w:p>
    <w:p w14:paraId="7334BBEC" w14:textId="77777777" w:rsidR="00CE4A47" w:rsidRPr="002230A5" w:rsidRDefault="00CE4A47" w:rsidP="003B77E5">
      <w:pPr>
        <w:rPr>
          <w:rFonts w:cs="Arial"/>
        </w:rPr>
      </w:pPr>
      <w:r w:rsidRPr="002230A5">
        <w:rPr>
          <w:rFonts w:cs="Arial"/>
          <w:b/>
          <w:bCs/>
        </w:rPr>
        <w:t>Thought Phase</w:t>
      </w:r>
      <w:r w:rsidRPr="002230A5">
        <w:rPr>
          <w:rFonts w:cs="Arial"/>
        </w:rPr>
        <w:t xml:space="preserve"> – At what point did the participants realize this was an unusual situation?</w:t>
      </w:r>
    </w:p>
    <w:p w14:paraId="1170C014" w14:textId="77777777" w:rsidR="00CE4A47" w:rsidRPr="002230A5" w:rsidRDefault="00CE4A47" w:rsidP="003B77E5">
      <w:pPr>
        <w:rPr>
          <w:rFonts w:cs="Arial"/>
        </w:rPr>
      </w:pPr>
      <w:r w:rsidRPr="002230A5">
        <w:rPr>
          <w:rFonts w:cs="Arial"/>
        </w:rPr>
        <w:t>Question: What did you think at the time?</w:t>
      </w:r>
    </w:p>
    <w:p w14:paraId="73A3D3CA" w14:textId="77777777" w:rsidR="00CE4A47" w:rsidRPr="002230A5" w:rsidRDefault="00CE4A47" w:rsidP="003B77E5">
      <w:pPr>
        <w:rPr>
          <w:rFonts w:cs="Arial"/>
        </w:rPr>
      </w:pPr>
      <w:r w:rsidRPr="002230A5">
        <w:rPr>
          <w:rFonts w:cs="Arial"/>
          <w:b/>
          <w:bCs/>
        </w:rPr>
        <w:t>Reaction Phase</w:t>
      </w:r>
      <w:r w:rsidRPr="002230A5">
        <w:rPr>
          <w:rFonts w:cs="Arial"/>
        </w:rPr>
        <w:t xml:space="preserve"> – Sharing of feelings at the scene, now and in past situations if applicable.  Include all participants.</w:t>
      </w:r>
    </w:p>
    <w:p w14:paraId="0D1D1ABC" w14:textId="77777777" w:rsidR="00CE4A47" w:rsidRPr="002230A5" w:rsidRDefault="00CE4A47" w:rsidP="003B77E5">
      <w:pPr>
        <w:rPr>
          <w:rFonts w:cs="Arial"/>
        </w:rPr>
      </w:pPr>
      <w:r w:rsidRPr="002230A5">
        <w:rPr>
          <w:rFonts w:cs="Arial"/>
        </w:rPr>
        <w:t>Question:  What was the worst thing for you?</w:t>
      </w:r>
    </w:p>
    <w:p w14:paraId="381D6B1F" w14:textId="77777777" w:rsidR="00CE4A47" w:rsidRPr="002230A5" w:rsidRDefault="00CE4A47" w:rsidP="003B77E5">
      <w:pPr>
        <w:rPr>
          <w:rFonts w:cs="Arial"/>
        </w:rPr>
      </w:pPr>
      <w:r w:rsidRPr="002230A5">
        <w:rPr>
          <w:rFonts w:cs="Arial"/>
          <w:b/>
          <w:bCs/>
        </w:rPr>
        <w:t>Symptom Phase</w:t>
      </w:r>
      <w:r w:rsidRPr="002230A5">
        <w:rPr>
          <w:rFonts w:cs="Arial"/>
        </w:rPr>
        <w:t xml:space="preserve"> – Perceived unusual experiences at the time of and/or since the incident.  Expression of participant’s stress response syndromes.</w:t>
      </w:r>
    </w:p>
    <w:p w14:paraId="220543A9" w14:textId="77777777" w:rsidR="007A2B3B" w:rsidRDefault="00CE4A47" w:rsidP="003B77E5">
      <w:pPr>
        <w:pStyle w:val="BodyTextIndent3"/>
        <w:ind w:left="0"/>
        <w:rPr>
          <w:rFonts w:cs="Arial"/>
        </w:rPr>
      </w:pPr>
      <w:r w:rsidRPr="002230A5">
        <w:rPr>
          <w:rFonts w:cs="Arial"/>
        </w:rPr>
        <w:t>Questions:</w:t>
      </w:r>
      <w:r w:rsidRPr="002230A5">
        <w:rPr>
          <w:rFonts w:cs="Arial"/>
        </w:rPr>
        <w:tab/>
      </w:r>
    </w:p>
    <w:p w14:paraId="3F015DDF" w14:textId="77777777" w:rsidR="00DF553B" w:rsidRDefault="00CE4A47" w:rsidP="003B77E5">
      <w:pPr>
        <w:pStyle w:val="BodyTextIndent3"/>
        <w:ind w:left="0"/>
        <w:rPr>
          <w:rFonts w:cs="Arial"/>
        </w:rPr>
      </w:pPr>
      <w:r w:rsidRPr="002230A5">
        <w:rPr>
          <w:rFonts w:cs="Arial"/>
        </w:rPr>
        <w:t xml:space="preserve">What symptoms let you know that this was different from other </w:t>
      </w:r>
      <w:r w:rsidR="00DF553B" w:rsidRPr="002230A5">
        <w:rPr>
          <w:rFonts w:cs="Arial"/>
        </w:rPr>
        <w:t xml:space="preserve">situations? </w:t>
      </w:r>
    </w:p>
    <w:p w14:paraId="327B05AF" w14:textId="77777777" w:rsidR="00CE4A47" w:rsidRPr="002230A5" w:rsidRDefault="00DF553B" w:rsidP="003B77E5">
      <w:pPr>
        <w:pStyle w:val="BodyTextIndent3"/>
        <w:ind w:left="0"/>
        <w:rPr>
          <w:rFonts w:cs="Arial"/>
        </w:rPr>
      </w:pPr>
      <w:r w:rsidRPr="002230A5">
        <w:rPr>
          <w:rFonts w:cs="Arial"/>
        </w:rPr>
        <w:t>What</w:t>
      </w:r>
      <w:r w:rsidR="00CE4A47" w:rsidRPr="002230A5">
        <w:rPr>
          <w:rFonts w:cs="Arial"/>
        </w:rPr>
        <w:t xml:space="preserve"> was your most intense reaction at the scene?</w:t>
      </w:r>
    </w:p>
    <w:p w14:paraId="3495E3F7" w14:textId="77777777" w:rsidR="00CE4A47" w:rsidRPr="002230A5" w:rsidRDefault="00CE4A47" w:rsidP="003B77E5">
      <w:pPr>
        <w:pStyle w:val="BodyTextIndent3"/>
        <w:ind w:left="0"/>
        <w:rPr>
          <w:rFonts w:cs="Arial"/>
        </w:rPr>
      </w:pPr>
      <w:r w:rsidRPr="002230A5">
        <w:rPr>
          <w:rFonts w:cs="Arial"/>
        </w:rPr>
        <w:t>What were your reactions later?</w:t>
      </w:r>
    </w:p>
    <w:p w14:paraId="755748F4" w14:textId="77777777" w:rsidR="00CE4A47" w:rsidRPr="002230A5" w:rsidRDefault="00CE4A47" w:rsidP="003B77E5">
      <w:pPr>
        <w:pStyle w:val="BodyTextIndent3"/>
        <w:ind w:left="0"/>
        <w:rPr>
          <w:rFonts w:cs="Arial"/>
        </w:rPr>
      </w:pPr>
      <w:r w:rsidRPr="002230A5">
        <w:rPr>
          <w:rFonts w:cs="Arial"/>
        </w:rPr>
        <w:t>What reaction or symptom is not going away?</w:t>
      </w:r>
    </w:p>
    <w:p w14:paraId="1F21A088" w14:textId="77777777" w:rsidR="00CE4A47" w:rsidRPr="002230A5" w:rsidRDefault="00CE4A47" w:rsidP="003B77E5">
      <w:pPr>
        <w:pStyle w:val="BodyTextIndent3"/>
        <w:ind w:left="0"/>
        <w:rPr>
          <w:rFonts w:cs="Arial"/>
        </w:rPr>
      </w:pPr>
      <w:r w:rsidRPr="002230A5">
        <w:rPr>
          <w:rFonts w:cs="Arial"/>
          <w:b/>
          <w:bCs/>
        </w:rPr>
        <w:t>Teaching Phase</w:t>
      </w:r>
      <w:r w:rsidRPr="002230A5">
        <w:rPr>
          <w:rFonts w:cs="Arial"/>
        </w:rPr>
        <w:t xml:space="preserve"> – Team discusses stress response syndrome and normal signs, s</w:t>
      </w:r>
      <w:r w:rsidR="006C351F" w:rsidRPr="002230A5">
        <w:rPr>
          <w:rFonts w:cs="Arial"/>
        </w:rPr>
        <w:t>ymptoms and emotional reactions (handouts in Appendix D).</w:t>
      </w:r>
    </w:p>
    <w:p w14:paraId="05CB1B98" w14:textId="77777777" w:rsidR="006B4D52" w:rsidRDefault="00CE4A47" w:rsidP="003B77E5">
      <w:pPr>
        <w:pStyle w:val="BodyTextIndent3"/>
        <w:ind w:left="0"/>
        <w:rPr>
          <w:rFonts w:cs="Arial"/>
        </w:rPr>
      </w:pPr>
      <w:r w:rsidRPr="002230A5">
        <w:rPr>
          <w:rFonts w:cs="Arial"/>
          <w:b/>
          <w:bCs/>
        </w:rPr>
        <w:t>Re-entry Phase</w:t>
      </w:r>
      <w:r w:rsidRPr="002230A5">
        <w:rPr>
          <w:rFonts w:cs="Arial"/>
        </w:rPr>
        <w:t xml:space="preserve"> – Wrap up loose ends, answer additional questions, provide final reassurances, and establish a plan of </w:t>
      </w:r>
      <w:r w:rsidR="006B4D52" w:rsidRPr="002230A5">
        <w:rPr>
          <w:rFonts w:cs="Arial"/>
        </w:rPr>
        <w:t>action.</w:t>
      </w:r>
    </w:p>
    <w:p w14:paraId="5BEE45DF" w14:textId="77777777" w:rsidR="006B4D52" w:rsidRDefault="006B4D52" w:rsidP="003B77E5">
      <w:pPr>
        <w:pStyle w:val="BodyTextIndent3"/>
        <w:ind w:left="0"/>
        <w:rPr>
          <w:rFonts w:cs="Arial"/>
        </w:rPr>
      </w:pPr>
    </w:p>
    <w:p w14:paraId="5EFB69EE" w14:textId="77777777" w:rsidR="006B4D52" w:rsidRDefault="006B4D52" w:rsidP="003B77E5">
      <w:pPr>
        <w:pStyle w:val="BodyTextIndent3"/>
        <w:ind w:left="0"/>
        <w:rPr>
          <w:rFonts w:cs="Arial"/>
        </w:rPr>
      </w:pPr>
      <w:r w:rsidRPr="002230A5">
        <w:rPr>
          <w:rFonts w:cs="Arial"/>
        </w:rPr>
        <w:t>Questions</w:t>
      </w:r>
      <w:r w:rsidR="00CE4A47" w:rsidRPr="002230A5">
        <w:rPr>
          <w:rFonts w:cs="Arial"/>
        </w:rPr>
        <w:t>:</w:t>
      </w:r>
      <w:r w:rsidR="00CE4A47" w:rsidRPr="002230A5">
        <w:rPr>
          <w:rFonts w:cs="Arial"/>
        </w:rPr>
        <w:tab/>
      </w:r>
    </w:p>
    <w:p w14:paraId="6E1BBB35" w14:textId="77777777" w:rsidR="00CE4A47" w:rsidRPr="002230A5" w:rsidRDefault="00CE4A47" w:rsidP="003B77E5">
      <w:pPr>
        <w:pStyle w:val="BodyTextIndent3"/>
        <w:ind w:left="0"/>
        <w:rPr>
          <w:rFonts w:cs="Arial"/>
        </w:rPr>
      </w:pPr>
      <w:r w:rsidRPr="002230A5">
        <w:rPr>
          <w:rFonts w:cs="Arial"/>
        </w:rPr>
        <w:t>What was your moment of strength?</w:t>
      </w:r>
    </w:p>
    <w:p w14:paraId="38E9C1BD" w14:textId="77777777" w:rsidR="00CE4A47" w:rsidRPr="002230A5" w:rsidRDefault="00CE4A47" w:rsidP="003B77E5">
      <w:pPr>
        <w:pStyle w:val="BodyTextIndent3"/>
        <w:ind w:left="0"/>
        <w:rPr>
          <w:rFonts w:cs="Arial"/>
        </w:rPr>
      </w:pPr>
      <w:r w:rsidRPr="002230A5">
        <w:rPr>
          <w:rFonts w:cs="Arial"/>
        </w:rPr>
        <w:t>What did you feel good about in yourself?</w:t>
      </w:r>
    </w:p>
    <w:p w14:paraId="7ABA2F45" w14:textId="77777777" w:rsidR="00CE4A47" w:rsidRPr="002230A5" w:rsidRDefault="00CE4A47" w:rsidP="003B77E5">
      <w:pPr>
        <w:pStyle w:val="BodyTextIndent3"/>
        <w:ind w:left="0"/>
        <w:rPr>
          <w:rFonts w:cs="Arial"/>
        </w:rPr>
      </w:pPr>
      <w:r w:rsidRPr="002230A5">
        <w:rPr>
          <w:rFonts w:cs="Arial"/>
        </w:rPr>
        <w:t>What was positive about your response?</w:t>
      </w:r>
    </w:p>
    <w:p w14:paraId="53B4726F" w14:textId="77777777" w:rsidR="00CE4A47" w:rsidRPr="002230A5" w:rsidRDefault="00CE4A47" w:rsidP="003B77E5">
      <w:pPr>
        <w:pStyle w:val="BodyTextIndent3"/>
        <w:ind w:left="0"/>
        <w:rPr>
          <w:rFonts w:cs="Arial"/>
        </w:rPr>
      </w:pPr>
      <w:r w:rsidRPr="002230A5">
        <w:rPr>
          <w:rFonts w:cs="Arial"/>
        </w:rPr>
        <w:t>What will be valuable in the future?</w:t>
      </w:r>
    </w:p>
    <w:p w14:paraId="57670421" w14:textId="77777777" w:rsidR="0017650D" w:rsidRPr="002230A5" w:rsidRDefault="0017650D" w:rsidP="003B77E5">
      <w:pPr>
        <w:pStyle w:val="BodyTextIndent3"/>
        <w:ind w:left="0"/>
        <w:rPr>
          <w:rFonts w:cs="Arial"/>
        </w:rPr>
      </w:pPr>
      <w:r w:rsidRPr="003B77E5">
        <w:rPr>
          <w:rFonts w:cs="Arial"/>
        </w:rPr>
        <w:lastRenderedPageBreak/>
        <w:t xml:space="preserve">NOTE:  In a LODD, the debriefing held before the funeral is the “ICISF Five Phase LODD Model.”  The phases are:  Introduction, Fact, Reaction, Teaching and Re-entry.  The Thought and Symptoms phases are eliminated </w:t>
      </w:r>
      <w:r w:rsidR="0042223D" w:rsidRPr="003B77E5">
        <w:rPr>
          <w:rFonts w:cs="Arial"/>
        </w:rPr>
        <w:t>for the initial debriefing only.  The Seven Phase Model is used in the debriefing the day or two after the funeral</w:t>
      </w:r>
    </w:p>
    <w:p w14:paraId="42FC8740" w14:textId="77777777" w:rsidR="00CE4A47" w:rsidRPr="002230A5" w:rsidRDefault="00CE4A47" w:rsidP="003B77E5">
      <w:pPr>
        <w:pStyle w:val="BodyTextIndent3"/>
        <w:ind w:left="0"/>
        <w:rPr>
          <w:rFonts w:cs="Arial"/>
        </w:rPr>
      </w:pPr>
      <w:r w:rsidRPr="002230A5">
        <w:rPr>
          <w:rFonts w:cs="Arial"/>
        </w:rPr>
        <w:t>Referrals are made at the discretion o</w:t>
      </w:r>
      <w:r w:rsidR="00200841" w:rsidRPr="002230A5">
        <w:rPr>
          <w:rFonts w:cs="Arial"/>
        </w:rPr>
        <w:t>f the debriefing’s lead (MHP)</w:t>
      </w:r>
      <w:r w:rsidRPr="002230A5">
        <w:rPr>
          <w:rFonts w:cs="Arial"/>
        </w:rPr>
        <w:t>.</w:t>
      </w:r>
      <w:r w:rsidR="00200841" w:rsidRPr="002230A5">
        <w:rPr>
          <w:rFonts w:cs="Arial"/>
        </w:rPr>
        <w:t xml:space="preserve">  </w:t>
      </w:r>
      <w:r w:rsidR="00483CB0" w:rsidRPr="003B77E5">
        <w:rPr>
          <w:rFonts w:cs="Arial"/>
        </w:rPr>
        <w:t>To avoid any interpretation of a conflict of interest, n</w:t>
      </w:r>
      <w:r w:rsidR="00200841" w:rsidRPr="003B77E5">
        <w:rPr>
          <w:rFonts w:cs="Arial"/>
        </w:rPr>
        <w:t xml:space="preserve">o referrals </w:t>
      </w:r>
      <w:r w:rsidR="003B77E5">
        <w:rPr>
          <w:rFonts w:cs="Arial"/>
        </w:rPr>
        <w:t xml:space="preserve">are </w:t>
      </w:r>
      <w:r w:rsidR="00200841" w:rsidRPr="003B77E5">
        <w:rPr>
          <w:rFonts w:cs="Arial"/>
        </w:rPr>
        <w:t>to be made to the MHP’</w:t>
      </w:r>
      <w:r w:rsidR="00483CB0" w:rsidRPr="003B77E5">
        <w:rPr>
          <w:rFonts w:cs="Arial"/>
        </w:rPr>
        <w:t xml:space="preserve">s </w:t>
      </w:r>
      <w:r w:rsidR="00200841" w:rsidRPr="003B77E5">
        <w:rPr>
          <w:rFonts w:cs="Arial"/>
        </w:rPr>
        <w:t>private practice</w:t>
      </w:r>
      <w:r w:rsidR="00483CB0" w:rsidRPr="003B77E5">
        <w:rPr>
          <w:rFonts w:cs="Arial"/>
        </w:rPr>
        <w:t>.</w:t>
      </w:r>
    </w:p>
    <w:p w14:paraId="087849D3" w14:textId="77777777" w:rsidR="002D1178" w:rsidRPr="002230A5" w:rsidRDefault="00CE4A47" w:rsidP="006B4D52">
      <w:pPr>
        <w:pStyle w:val="BodyTextIndent3"/>
        <w:ind w:left="0"/>
        <w:rPr>
          <w:rFonts w:cs="Arial"/>
        </w:rPr>
      </w:pPr>
      <w:r w:rsidRPr="002230A5">
        <w:rPr>
          <w:rFonts w:cs="Arial"/>
        </w:rPr>
        <w:t>Team reports of debriefings a</w:t>
      </w:r>
      <w:r w:rsidR="002D1178" w:rsidRPr="002230A5">
        <w:rPr>
          <w:rFonts w:cs="Arial"/>
        </w:rPr>
        <w:t xml:space="preserve">re required by team procedures </w:t>
      </w:r>
      <w:r w:rsidR="002D1178" w:rsidRPr="006B4D52">
        <w:rPr>
          <w:rFonts w:cs="Arial"/>
        </w:rPr>
        <w:t>and</w:t>
      </w:r>
      <w:r w:rsidR="00ED7587" w:rsidRPr="006B4D52">
        <w:rPr>
          <w:rFonts w:cs="Arial"/>
        </w:rPr>
        <w:t xml:space="preserve"> should be submitted to Call-Out Co-ordinator </w:t>
      </w:r>
      <w:r w:rsidR="002D1178" w:rsidRPr="006B4D52">
        <w:rPr>
          <w:rFonts w:cs="Arial"/>
        </w:rPr>
        <w:t>within 24 hours of the debriefing.  R</w:t>
      </w:r>
      <w:r w:rsidRPr="002230A5">
        <w:rPr>
          <w:rFonts w:cs="Arial"/>
        </w:rPr>
        <w:t>eports should contain general information only and not a detailed account of the debriefing. Names and factual information regarding the event are not appropriate.</w:t>
      </w:r>
    </w:p>
    <w:p w14:paraId="78BC6985" w14:textId="77777777" w:rsidR="002D1178" w:rsidRPr="002230A5" w:rsidRDefault="002D1178" w:rsidP="006B4D52">
      <w:pPr>
        <w:pStyle w:val="BodyTextIndent3"/>
        <w:ind w:left="0"/>
        <w:rPr>
          <w:rFonts w:cs="Arial"/>
        </w:rPr>
      </w:pPr>
      <w:r w:rsidRPr="006B4D52">
        <w:rPr>
          <w:rFonts w:cs="Arial"/>
        </w:rPr>
        <w:t xml:space="preserve">All participants will receive a follow-up contact from one of the debriefing </w:t>
      </w:r>
      <w:r w:rsidR="00483CB0" w:rsidRPr="006B4D52">
        <w:rPr>
          <w:rFonts w:cs="Arial"/>
        </w:rPr>
        <w:t>T</w:t>
      </w:r>
      <w:r w:rsidRPr="006B4D52">
        <w:rPr>
          <w:rFonts w:cs="Arial"/>
        </w:rPr>
        <w:t>eam members.  Participants to be advised to anticipate such contact and assured that this is a standard procedure.</w:t>
      </w:r>
    </w:p>
    <w:p w14:paraId="15EFE64A" w14:textId="2685D4FE" w:rsidR="00CE4A47" w:rsidRPr="002230A5" w:rsidRDefault="00CE4A47" w:rsidP="006B4D52">
      <w:pPr>
        <w:pStyle w:val="BodyTextIndent3"/>
        <w:ind w:left="0"/>
        <w:rPr>
          <w:rFonts w:cs="Arial"/>
        </w:rPr>
      </w:pPr>
      <w:r w:rsidRPr="002230A5">
        <w:rPr>
          <w:rFonts w:cs="Arial"/>
        </w:rPr>
        <w:t xml:space="preserve">The </w:t>
      </w:r>
      <w:r w:rsidR="0033407E">
        <w:rPr>
          <w:rFonts w:cs="Arial"/>
        </w:rPr>
        <w:t>Clinical Director(s</w:t>
      </w:r>
      <w:r w:rsidR="00483CB0" w:rsidRPr="006B4D52">
        <w:rPr>
          <w:rFonts w:cs="Arial"/>
        </w:rPr>
        <w:t xml:space="preserve">) and/or </w:t>
      </w:r>
      <w:r w:rsidR="00FB0477">
        <w:rPr>
          <w:rFonts w:cs="Arial"/>
        </w:rPr>
        <w:t>Team Lead(s)</w:t>
      </w:r>
      <w:r w:rsidRPr="002230A5">
        <w:rPr>
          <w:rFonts w:cs="Arial"/>
        </w:rPr>
        <w:t xml:space="preserve"> should follow up with the debriefed agency i.e., in an appropriate period of time, often one week. A peer debriefer who attended the debriefing may be assigned this task.</w:t>
      </w:r>
    </w:p>
    <w:p w14:paraId="6DECB02C" w14:textId="7748E1D2" w:rsidR="00CE4A47" w:rsidRPr="002230A5" w:rsidRDefault="00CE4A47" w:rsidP="006B4D52">
      <w:pPr>
        <w:pStyle w:val="BodyTextIndent3"/>
        <w:ind w:left="0"/>
        <w:rPr>
          <w:rFonts w:cs="Arial"/>
        </w:rPr>
      </w:pPr>
      <w:r w:rsidRPr="002230A5">
        <w:rPr>
          <w:rFonts w:cs="Arial"/>
        </w:rPr>
        <w:t>PASS (Post Action Support Service). The potential need to debrief the debriefers must be considered by the debriefing team after each intervention. It is the responsibility of the mental health lead to ensure that all of the debriefing team have been queried about the need for PASS. Long-term interventions, mass casualties and line of duty deaths are types of intervention</w:t>
      </w:r>
      <w:r w:rsidR="00483CB0" w:rsidRPr="002230A5">
        <w:rPr>
          <w:rFonts w:cs="Arial"/>
        </w:rPr>
        <w:t>s that usually require PASS for</w:t>
      </w:r>
      <w:r w:rsidR="004049FB" w:rsidRPr="002230A5">
        <w:rPr>
          <w:rFonts w:cs="Arial"/>
        </w:rPr>
        <w:t xml:space="preserve"> </w:t>
      </w:r>
      <w:r w:rsidR="00483CB0" w:rsidRPr="002230A5">
        <w:rPr>
          <w:rFonts w:cs="Arial"/>
        </w:rPr>
        <w:t>T</w:t>
      </w:r>
      <w:r w:rsidRPr="002230A5">
        <w:rPr>
          <w:rFonts w:cs="Arial"/>
        </w:rPr>
        <w:t>eam members.</w:t>
      </w:r>
    </w:p>
    <w:p w14:paraId="36716C38" w14:textId="77777777" w:rsidR="00CE4A47" w:rsidRPr="002230A5" w:rsidRDefault="00CE4A47" w:rsidP="006B4D52">
      <w:pPr>
        <w:pStyle w:val="BodyTextIndent3"/>
        <w:ind w:left="0"/>
        <w:rPr>
          <w:rFonts w:cs="Arial"/>
        </w:rPr>
      </w:pPr>
      <w:r w:rsidRPr="002230A5">
        <w:rPr>
          <w:rFonts w:cs="Arial"/>
        </w:rPr>
        <w:t xml:space="preserve">Following the death of an emergency services worker in the line of duty, two debriefings are indicated. The first should occur on the day of death or day after, if possible. The second should occur within 2 to 3 days after the funeral. Postponing the second debriefing for a week may be too long. </w:t>
      </w:r>
    </w:p>
    <w:p w14:paraId="38517B4F" w14:textId="77777777" w:rsidR="00CE4A47" w:rsidRPr="002230A5" w:rsidRDefault="00CE4A47" w:rsidP="002230A5">
      <w:pPr>
        <w:pStyle w:val="BodyTextIndent3"/>
        <w:ind w:left="0"/>
        <w:rPr>
          <w:rFonts w:cs="Arial"/>
        </w:rPr>
      </w:pPr>
    </w:p>
    <w:p w14:paraId="316F0990" w14:textId="77777777" w:rsidR="00CE4A47" w:rsidRPr="002230A5" w:rsidRDefault="00CE4A47" w:rsidP="002230A5">
      <w:pPr>
        <w:pStyle w:val="BodyTextIndent3"/>
        <w:ind w:left="360"/>
        <w:rPr>
          <w:rFonts w:cs="Arial"/>
        </w:rPr>
      </w:pPr>
    </w:p>
    <w:p w14:paraId="0BCE969B" w14:textId="77777777" w:rsidR="005451AD" w:rsidRDefault="005451AD">
      <w:pPr>
        <w:spacing w:after="0"/>
        <w:rPr>
          <w:b/>
          <w:iCs/>
          <w:sz w:val="32"/>
        </w:rPr>
      </w:pPr>
      <w:r>
        <w:br w:type="page"/>
      </w:r>
    </w:p>
    <w:p w14:paraId="0F74821E" w14:textId="77777777" w:rsidR="00CE4A47" w:rsidRPr="002230A5" w:rsidRDefault="00CE4A47" w:rsidP="00962070">
      <w:pPr>
        <w:pStyle w:val="Heading1"/>
      </w:pPr>
      <w:bookmarkStart w:id="2369" w:name="_Toc208090340"/>
      <w:r w:rsidRPr="002230A5">
        <w:lastRenderedPageBreak/>
        <w:t>APPENDIX A – Forms</w:t>
      </w:r>
      <w:bookmarkEnd w:id="2369"/>
    </w:p>
    <w:p w14:paraId="03B06928" w14:textId="77777777" w:rsidR="00F652F6" w:rsidRPr="002230A5" w:rsidRDefault="00F652F6" w:rsidP="002230A5">
      <w:pPr>
        <w:pStyle w:val="BodyTextIndent3"/>
        <w:ind w:left="0"/>
        <w:jc w:val="center"/>
        <w:rPr>
          <w:rFonts w:cs="Arial"/>
          <w:b/>
          <w:bCs/>
          <w:sz w:val="32"/>
        </w:rPr>
      </w:pPr>
    </w:p>
    <w:p w14:paraId="21BED61C" w14:textId="77777777" w:rsidR="00F652F6" w:rsidRPr="002230A5" w:rsidRDefault="00F652F6" w:rsidP="002230A5">
      <w:pPr>
        <w:pStyle w:val="BodyTextIndent3"/>
        <w:ind w:left="0"/>
        <w:jc w:val="center"/>
        <w:rPr>
          <w:rFonts w:cs="Arial"/>
          <w:b/>
          <w:bCs/>
          <w:sz w:val="32"/>
        </w:rPr>
      </w:pPr>
      <w:r w:rsidRPr="002230A5">
        <w:rPr>
          <w:rFonts w:cs="Arial"/>
          <w:b/>
          <w:bCs/>
          <w:sz w:val="32"/>
        </w:rPr>
        <w:t>TABLE OF CONTENTS</w:t>
      </w:r>
    </w:p>
    <w:p w14:paraId="3128BAF4" w14:textId="77777777" w:rsidR="00F652F6" w:rsidRPr="002230A5" w:rsidRDefault="00F652F6" w:rsidP="002230A5">
      <w:pPr>
        <w:pStyle w:val="BodyTextIndent3"/>
        <w:ind w:left="0"/>
        <w:jc w:val="center"/>
        <w:rPr>
          <w:rFonts w:cs="Arial"/>
          <w:b/>
          <w:bCs/>
          <w:sz w:val="32"/>
        </w:rPr>
      </w:pPr>
    </w:p>
    <w:p w14:paraId="0298E0C3" w14:textId="77777777" w:rsidR="00F652F6" w:rsidRPr="002230A5" w:rsidRDefault="00F652F6" w:rsidP="002230A5">
      <w:pPr>
        <w:pStyle w:val="BodyTextIndent3"/>
        <w:ind w:left="0"/>
        <w:jc w:val="center"/>
        <w:rPr>
          <w:rFonts w:cs="Arial"/>
          <w:b/>
          <w:bCs/>
          <w:sz w:val="32"/>
        </w:rPr>
      </w:pPr>
    </w:p>
    <w:tbl>
      <w:tblPr>
        <w:tblW w:w="0" w:type="auto"/>
        <w:tblLook w:val="04A0" w:firstRow="1" w:lastRow="0" w:firstColumn="1" w:lastColumn="0" w:noHBand="0" w:noVBand="1"/>
      </w:tblPr>
      <w:tblGrid>
        <w:gridCol w:w="1351"/>
        <w:gridCol w:w="5810"/>
        <w:gridCol w:w="1479"/>
      </w:tblGrid>
      <w:tr w:rsidR="001901FA" w:rsidRPr="002230A5" w14:paraId="10AB1DE3" w14:textId="77777777" w:rsidTr="00850904">
        <w:tc>
          <w:tcPr>
            <w:tcW w:w="1384" w:type="dxa"/>
          </w:tcPr>
          <w:p w14:paraId="3DF33C35" w14:textId="77777777" w:rsidR="001901FA" w:rsidRPr="002230A5" w:rsidRDefault="001901FA" w:rsidP="002230A5">
            <w:pPr>
              <w:pStyle w:val="BodyTextIndent3"/>
              <w:spacing w:line="360" w:lineRule="auto"/>
              <w:ind w:left="0"/>
              <w:jc w:val="right"/>
              <w:rPr>
                <w:rFonts w:cs="Arial"/>
              </w:rPr>
            </w:pPr>
            <w:r w:rsidRPr="002230A5">
              <w:rPr>
                <w:rFonts w:cs="Arial"/>
              </w:rPr>
              <w:t>A1</w:t>
            </w:r>
          </w:p>
        </w:tc>
        <w:tc>
          <w:tcPr>
            <w:tcW w:w="5954" w:type="dxa"/>
          </w:tcPr>
          <w:p w14:paraId="37598CE8" w14:textId="77777777" w:rsidR="001901FA" w:rsidRPr="002230A5" w:rsidRDefault="001901FA" w:rsidP="002230A5">
            <w:pPr>
              <w:pStyle w:val="BodyTextIndent3"/>
              <w:spacing w:line="360" w:lineRule="auto"/>
              <w:ind w:left="0"/>
              <w:rPr>
                <w:rFonts w:cs="Arial"/>
              </w:rPr>
            </w:pPr>
            <w:r w:rsidRPr="002230A5">
              <w:rPr>
                <w:rFonts w:cs="Arial"/>
              </w:rPr>
              <w:t>Fact Sheet</w:t>
            </w:r>
          </w:p>
        </w:tc>
        <w:tc>
          <w:tcPr>
            <w:tcW w:w="1518" w:type="dxa"/>
          </w:tcPr>
          <w:p w14:paraId="017F6DFC" w14:textId="77777777" w:rsidR="001901FA" w:rsidRPr="002230A5" w:rsidRDefault="001901FA" w:rsidP="002230A5">
            <w:pPr>
              <w:pStyle w:val="BodyTextIndent3"/>
              <w:spacing w:line="360" w:lineRule="auto"/>
              <w:ind w:left="0"/>
              <w:jc w:val="right"/>
              <w:rPr>
                <w:rFonts w:cs="Arial"/>
              </w:rPr>
            </w:pPr>
            <w:r w:rsidRPr="002230A5">
              <w:rPr>
                <w:rFonts w:cs="Arial"/>
              </w:rPr>
              <w:t>28</w:t>
            </w:r>
          </w:p>
        </w:tc>
      </w:tr>
      <w:tr w:rsidR="001901FA" w:rsidRPr="002230A5" w14:paraId="0CA2EF31" w14:textId="77777777" w:rsidTr="00850904">
        <w:tc>
          <w:tcPr>
            <w:tcW w:w="1384" w:type="dxa"/>
          </w:tcPr>
          <w:p w14:paraId="0FA64FEE" w14:textId="77777777" w:rsidR="001901FA" w:rsidRPr="002230A5" w:rsidRDefault="001901FA" w:rsidP="002230A5">
            <w:pPr>
              <w:pStyle w:val="BodyTextIndent3"/>
              <w:spacing w:line="360" w:lineRule="auto"/>
              <w:ind w:left="0"/>
              <w:jc w:val="right"/>
              <w:rPr>
                <w:rFonts w:cs="Arial"/>
              </w:rPr>
            </w:pPr>
            <w:r w:rsidRPr="002230A5">
              <w:rPr>
                <w:rFonts w:cs="Arial"/>
              </w:rPr>
              <w:t>A2</w:t>
            </w:r>
          </w:p>
        </w:tc>
        <w:tc>
          <w:tcPr>
            <w:tcW w:w="5954" w:type="dxa"/>
          </w:tcPr>
          <w:p w14:paraId="7A5520DB" w14:textId="77777777" w:rsidR="001901FA" w:rsidRPr="002230A5" w:rsidRDefault="001901FA" w:rsidP="002230A5">
            <w:pPr>
              <w:pStyle w:val="BodyTextIndent3"/>
              <w:spacing w:line="360" w:lineRule="auto"/>
              <w:ind w:left="0"/>
              <w:rPr>
                <w:rFonts w:cs="Arial"/>
              </w:rPr>
            </w:pPr>
            <w:r w:rsidRPr="002230A5">
              <w:rPr>
                <w:rFonts w:cs="Arial"/>
              </w:rPr>
              <w:t>Application for Team Membership</w:t>
            </w:r>
          </w:p>
        </w:tc>
        <w:tc>
          <w:tcPr>
            <w:tcW w:w="1518" w:type="dxa"/>
          </w:tcPr>
          <w:p w14:paraId="2EDA6D61" w14:textId="77777777" w:rsidR="001901FA" w:rsidRPr="002230A5" w:rsidRDefault="001901FA" w:rsidP="002230A5">
            <w:pPr>
              <w:pStyle w:val="BodyTextIndent3"/>
              <w:spacing w:line="360" w:lineRule="auto"/>
              <w:ind w:left="0"/>
              <w:jc w:val="right"/>
              <w:rPr>
                <w:rFonts w:cs="Arial"/>
              </w:rPr>
            </w:pPr>
            <w:r w:rsidRPr="002230A5">
              <w:rPr>
                <w:rFonts w:cs="Arial"/>
              </w:rPr>
              <w:t>29 - 33</w:t>
            </w:r>
          </w:p>
        </w:tc>
      </w:tr>
      <w:tr w:rsidR="001901FA" w:rsidRPr="002230A5" w14:paraId="7D3F738E" w14:textId="77777777" w:rsidTr="00850904">
        <w:tc>
          <w:tcPr>
            <w:tcW w:w="1384" w:type="dxa"/>
          </w:tcPr>
          <w:p w14:paraId="61BEF32E" w14:textId="77777777" w:rsidR="001901FA" w:rsidRPr="002230A5" w:rsidRDefault="001901FA" w:rsidP="002230A5">
            <w:pPr>
              <w:pStyle w:val="BodyTextIndent3"/>
              <w:spacing w:line="360" w:lineRule="auto"/>
              <w:ind w:left="0"/>
              <w:jc w:val="right"/>
              <w:rPr>
                <w:rFonts w:cs="Arial"/>
              </w:rPr>
            </w:pPr>
            <w:r w:rsidRPr="002230A5">
              <w:rPr>
                <w:rFonts w:cs="Arial"/>
              </w:rPr>
              <w:t>A3</w:t>
            </w:r>
          </w:p>
        </w:tc>
        <w:tc>
          <w:tcPr>
            <w:tcW w:w="5954" w:type="dxa"/>
          </w:tcPr>
          <w:p w14:paraId="75841761" w14:textId="77777777" w:rsidR="001901FA" w:rsidRPr="002230A5" w:rsidRDefault="001901FA" w:rsidP="002230A5">
            <w:pPr>
              <w:pStyle w:val="BodyTextIndent3"/>
              <w:spacing w:line="360" w:lineRule="auto"/>
              <w:ind w:left="0"/>
              <w:rPr>
                <w:rFonts w:cs="Arial"/>
              </w:rPr>
            </w:pPr>
            <w:r w:rsidRPr="002230A5">
              <w:rPr>
                <w:rFonts w:cs="Arial"/>
              </w:rPr>
              <w:t>Memorandum of Understanding</w:t>
            </w:r>
          </w:p>
        </w:tc>
        <w:tc>
          <w:tcPr>
            <w:tcW w:w="1518" w:type="dxa"/>
          </w:tcPr>
          <w:p w14:paraId="6781E51D" w14:textId="77777777" w:rsidR="001901FA" w:rsidRPr="002230A5" w:rsidRDefault="001901FA" w:rsidP="002230A5">
            <w:pPr>
              <w:pStyle w:val="BodyTextIndent3"/>
              <w:spacing w:line="360" w:lineRule="auto"/>
              <w:ind w:left="0"/>
              <w:jc w:val="right"/>
              <w:rPr>
                <w:rFonts w:cs="Arial"/>
              </w:rPr>
            </w:pPr>
            <w:r w:rsidRPr="002230A5">
              <w:rPr>
                <w:rFonts w:cs="Arial"/>
              </w:rPr>
              <w:t>34</w:t>
            </w:r>
          </w:p>
        </w:tc>
      </w:tr>
      <w:tr w:rsidR="001901FA" w:rsidRPr="002230A5" w14:paraId="72529B8E" w14:textId="77777777" w:rsidTr="00850904">
        <w:tc>
          <w:tcPr>
            <w:tcW w:w="1384" w:type="dxa"/>
          </w:tcPr>
          <w:p w14:paraId="06410F9E" w14:textId="77777777" w:rsidR="001901FA" w:rsidRPr="002230A5" w:rsidRDefault="001901FA" w:rsidP="002230A5">
            <w:pPr>
              <w:pStyle w:val="BodyTextIndent3"/>
              <w:spacing w:line="360" w:lineRule="auto"/>
              <w:ind w:left="0"/>
              <w:jc w:val="right"/>
              <w:rPr>
                <w:rFonts w:cs="Arial"/>
              </w:rPr>
            </w:pPr>
            <w:r w:rsidRPr="002230A5">
              <w:rPr>
                <w:rFonts w:cs="Arial"/>
              </w:rPr>
              <w:t>A4</w:t>
            </w:r>
          </w:p>
        </w:tc>
        <w:tc>
          <w:tcPr>
            <w:tcW w:w="5954" w:type="dxa"/>
          </w:tcPr>
          <w:p w14:paraId="0900CBC9" w14:textId="77777777" w:rsidR="001901FA" w:rsidRPr="002230A5" w:rsidRDefault="001901FA" w:rsidP="002230A5">
            <w:pPr>
              <w:pStyle w:val="BodyTextIndent3"/>
              <w:spacing w:line="360" w:lineRule="auto"/>
              <w:ind w:left="0"/>
              <w:rPr>
                <w:rFonts w:cs="Arial"/>
              </w:rPr>
            </w:pPr>
            <w:r w:rsidRPr="002230A5">
              <w:rPr>
                <w:rFonts w:cs="Arial"/>
              </w:rPr>
              <w:t>Declaration:  YR CISM Team Member Applicant</w:t>
            </w:r>
          </w:p>
        </w:tc>
        <w:tc>
          <w:tcPr>
            <w:tcW w:w="1518" w:type="dxa"/>
          </w:tcPr>
          <w:p w14:paraId="7E969803" w14:textId="77777777" w:rsidR="001901FA" w:rsidRPr="002230A5" w:rsidRDefault="001901FA" w:rsidP="002230A5">
            <w:pPr>
              <w:pStyle w:val="BodyTextIndent3"/>
              <w:spacing w:line="360" w:lineRule="auto"/>
              <w:ind w:left="0"/>
              <w:jc w:val="right"/>
              <w:rPr>
                <w:rFonts w:cs="Arial"/>
              </w:rPr>
            </w:pPr>
            <w:r w:rsidRPr="002230A5">
              <w:rPr>
                <w:rFonts w:cs="Arial"/>
              </w:rPr>
              <w:t>35</w:t>
            </w:r>
          </w:p>
        </w:tc>
      </w:tr>
      <w:tr w:rsidR="001901FA" w:rsidRPr="002230A5" w14:paraId="513F6288" w14:textId="77777777" w:rsidTr="00850904">
        <w:tc>
          <w:tcPr>
            <w:tcW w:w="1384" w:type="dxa"/>
          </w:tcPr>
          <w:p w14:paraId="66268926" w14:textId="77777777" w:rsidR="001901FA" w:rsidRPr="002230A5" w:rsidRDefault="001901FA" w:rsidP="002230A5">
            <w:pPr>
              <w:pStyle w:val="BodyTextIndent3"/>
              <w:spacing w:line="360" w:lineRule="auto"/>
              <w:ind w:left="0"/>
              <w:jc w:val="right"/>
              <w:rPr>
                <w:rFonts w:cs="Arial"/>
              </w:rPr>
            </w:pPr>
            <w:r w:rsidRPr="002230A5">
              <w:rPr>
                <w:rFonts w:cs="Arial"/>
              </w:rPr>
              <w:t>A5</w:t>
            </w:r>
          </w:p>
        </w:tc>
        <w:tc>
          <w:tcPr>
            <w:tcW w:w="5954" w:type="dxa"/>
          </w:tcPr>
          <w:p w14:paraId="6F686CAA" w14:textId="77777777" w:rsidR="001901FA" w:rsidRPr="002230A5" w:rsidRDefault="001901FA" w:rsidP="002230A5">
            <w:pPr>
              <w:pStyle w:val="BodyTextIndent3"/>
              <w:spacing w:line="360" w:lineRule="auto"/>
              <w:ind w:left="0"/>
              <w:rPr>
                <w:rFonts w:cs="Arial"/>
              </w:rPr>
            </w:pPr>
            <w:r w:rsidRPr="002230A5">
              <w:rPr>
                <w:rFonts w:cs="Arial"/>
              </w:rPr>
              <w:t>Member’s Education Summary</w:t>
            </w:r>
          </w:p>
        </w:tc>
        <w:tc>
          <w:tcPr>
            <w:tcW w:w="1518" w:type="dxa"/>
          </w:tcPr>
          <w:p w14:paraId="141DAB40" w14:textId="77777777" w:rsidR="001901FA" w:rsidRPr="002230A5" w:rsidRDefault="001901FA" w:rsidP="002230A5">
            <w:pPr>
              <w:pStyle w:val="BodyTextIndent3"/>
              <w:spacing w:line="360" w:lineRule="auto"/>
              <w:ind w:left="0"/>
              <w:jc w:val="right"/>
              <w:rPr>
                <w:rFonts w:cs="Arial"/>
              </w:rPr>
            </w:pPr>
            <w:r w:rsidRPr="002230A5">
              <w:rPr>
                <w:rFonts w:cs="Arial"/>
              </w:rPr>
              <w:t>36</w:t>
            </w:r>
          </w:p>
        </w:tc>
      </w:tr>
      <w:tr w:rsidR="001901FA" w:rsidRPr="002230A5" w14:paraId="0092B221" w14:textId="77777777" w:rsidTr="00850904">
        <w:tc>
          <w:tcPr>
            <w:tcW w:w="1384" w:type="dxa"/>
          </w:tcPr>
          <w:p w14:paraId="07B3E2A9" w14:textId="77777777" w:rsidR="001901FA" w:rsidRPr="002230A5" w:rsidRDefault="001901FA" w:rsidP="002230A5">
            <w:pPr>
              <w:pStyle w:val="BodyTextIndent3"/>
              <w:spacing w:line="360" w:lineRule="auto"/>
              <w:ind w:left="0"/>
              <w:jc w:val="right"/>
              <w:rPr>
                <w:rFonts w:cs="Arial"/>
              </w:rPr>
            </w:pPr>
            <w:r w:rsidRPr="002230A5">
              <w:rPr>
                <w:rFonts w:cs="Arial"/>
              </w:rPr>
              <w:t>A6</w:t>
            </w:r>
          </w:p>
        </w:tc>
        <w:tc>
          <w:tcPr>
            <w:tcW w:w="5954" w:type="dxa"/>
          </w:tcPr>
          <w:p w14:paraId="1B0B2C69" w14:textId="699EA1AB" w:rsidR="001901FA" w:rsidRPr="002230A5" w:rsidRDefault="000240F0" w:rsidP="002230A5">
            <w:pPr>
              <w:pStyle w:val="BodyTextIndent3"/>
              <w:ind w:left="0"/>
              <w:rPr>
                <w:rFonts w:cs="Arial"/>
              </w:rPr>
            </w:pPr>
            <w:r>
              <w:rPr>
                <w:rFonts w:cs="Arial"/>
              </w:rPr>
              <w:t>(Insert Team Name or Organization or Agency)</w:t>
            </w:r>
            <w:r w:rsidR="001901FA" w:rsidRPr="002230A5">
              <w:rPr>
                <w:rFonts w:cs="Arial"/>
              </w:rPr>
              <w:t>Operational Guidelines and Debriefing Manual – Member Verification of Yearly Review</w:t>
            </w:r>
          </w:p>
        </w:tc>
        <w:tc>
          <w:tcPr>
            <w:tcW w:w="1518" w:type="dxa"/>
          </w:tcPr>
          <w:p w14:paraId="16B388C5" w14:textId="77777777" w:rsidR="001901FA" w:rsidRPr="002230A5" w:rsidRDefault="00962070" w:rsidP="002230A5">
            <w:pPr>
              <w:pStyle w:val="BodyTextIndent3"/>
              <w:ind w:left="0"/>
              <w:jc w:val="right"/>
              <w:rPr>
                <w:rFonts w:cs="Arial"/>
              </w:rPr>
            </w:pPr>
            <w:r w:rsidRPr="00962070">
              <w:rPr>
                <w:rFonts w:cs="Arial"/>
              </w:rPr>
              <w:t>37</w:t>
            </w:r>
          </w:p>
        </w:tc>
      </w:tr>
    </w:tbl>
    <w:p w14:paraId="16C8572F" w14:textId="77777777" w:rsidR="00CE4A47" w:rsidRPr="002230A5" w:rsidRDefault="00CE4A47" w:rsidP="002230A5">
      <w:pPr>
        <w:pStyle w:val="BodyTextIndent3"/>
        <w:ind w:left="0"/>
        <w:rPr>
          <w:rFonts w:cs="Arial"/>
          <w:sz w:val="32"/>
        </w:rPr>
      </w:pPr>
    </w:p>
    <w:p w14:paraId="1EC56C96" w14:textId="77777777" w:rsidR="005451AD" w:rsidRDefault="005451AD">
      <w:pPr>
        <w:spacing w:after="0"/>
        <w:rPr>
          <w:rFonts w:cs="Arial"/>
          <w:b/>
          <w:bCs/>
          <w:sz w:val="32"/>
        </w:rPr>
      </w:pPr>
      <w:r>
        <w:rPr>
          <w:rFonts w:cs="Arial"/>
          <w:b/>
          <w:bCs/>
          <w:sz w:val="32"/>
        </w:rPr>
        <w:br w:type="page"/>
      </w:r>
    </w:p>
    <w:p w14:paraId="3A83E3E2" w14:textId="6B92B32D" w:rsidR="00CE4A47" w:rsidRPr="007166AF" w:rsidRDefault="00CE4A47" w:rsidP="007166AF">
      <w:pPr>
        <w:pStyle w:val="Heading6"/>
      </w:pPr>
      <w:r w:rsidRPr="007166AF">
        <w:lastRenderedPageBreak/>
        <w:t>Form A1</w:t>
      </w:r>
    </w:p>
    <w:p w14:paraId="70CA274C" w14:textId="77777777" w:rsidR="00CE4A47" w:rsidRPr="002230A5" w:rsidRDefault="00CE4A47" w:rsidP="007166AF">
      <w:pPr>
        <w:pStyle w:val="Heading2"/>
      </w:pPr>
      <w:bookmarkStart w:id="2370" w:name="_Toc208090341"/>
      <w:r w:rsidRPr="002230A5">
        <w:t>Fact Sheet</w:t>
      </w:r>
      <w:bookmarkEnd w:id="2370"/>
    </w:p>
    <w:p w14:paraId="1652726B" w14:textId="77777777" w:rsidR="00CE4A47" w:rsidRPr="002230A5" w:rsidRDefault="00CE4A47" w:rsidP="002230A5">
      <w:pPr>
        <w:pStyle w:val="BodyTextIndent3"/>
        <w:ind w:left="0"/>
        <w:rPr>
          <w:rFonts w:cs="Arial"/>
        </w:rPr>
      </w:pPr>
    </w:p>
    <w:p w14:paraId="73FC243F" w14:textId="4507B301" w:rsidR="00CE4A47" w:rsidRPr="00962070" w:rsidRDefault="00CE4A47" w:rsidP="002230A5">
      <w:pPr>
        <w:pStyle w:val="BodyTextIndent3"/>
        <w:ind w:left="0"/>
        <w:rPr>
          <w:rFonts w:cs="Arial"/>
        </w:rPr>
      </w:pPr>
      <w:r w:rsidRPr="002230A5">
        <w:rPr>
          <w:rFonts w:cs="Arial"/>
        </w:rPr>
        <w:t xml:space="preserve">For Individuals Interested in Becoming a Member of </w:t>
      </w:r>
      <w:r w:rsidR="00962070" w:rsidRPr="002230A5">
        <w:rPr>
          <w:rFonts w:cs="Arial"/>
        </w:rPr>
        <w:t>the</w:t>
      </w:r>
      <w:r w:rsidR="00962070" w:rsidRPr="00962070">
        <w:rPr>
          <w:rFonts w:cs="Arial"/>
        </w:rPr>
        <w:t xml:space="preserve"> </w:t>
      </w:r>
      <w:r w:rsidR="000240F0">
        <w:rPr>
          <w:rFonts w:cs="Arial"/>
        </w:rPr>
        <w:t>(Insert Team Name or Organization or Agency)</w:t>
      </w:r>
      <w:r w:rsidRPr="00962070">
        <w:rPr>
          <w:rFonts w:cs="Arial"/>
        </w:rPr>
        <w:t xml:space="preserve"> Critical Incident Stress Management Team</w:t>
      </w:r>
    </w:p>
    <w:p w14:paraId="2B0779A0" w14:textId="5B9EEDCF" w:rsidR="009D0FB2" w:rsidRPr="009D0FB2" w:rsidRDefault="009D0FB2" w:rsidP="009D0FB2">
      <w:pPr>
        <w:pStyle w:val="BodyTextIndent3"/>
        <w:ind w:left="0"/>
        <w:rPr>
          <w:rFonts w:cs="Arial"/>
        </w:rPr>
      </w:pPr>
      <w:r w:rsidRPr="009D0FB2">
        <w:rPr>
          <w:rFonts w:cs="Arial"/>
        </w:rPr>
        <w:t xml:space="preserve">The </w:t>
      </w:r>
      <w:r w:rsidR="000240F0">
        <w:rPr>
          <w:rFonts w:cs="Arial"/>
        </w:rPr>
        <w:t>(Insert Team Name or Organization or Agency)</w:t>
      </w:r>
      <w:r w:rsidRPr="009D0FB2">
        <w:rPr>
          <w:rFonts w:cs="Arial"/>
        </w:rPr>
        <w:t xml:space="preserve"> Critical Incident Stress Management (CISM) Team was established to </w:t>
      </w:r>
      <w:r>
        <w:rPr>
          <w:rFonts w:cs="Arial"/>
        </w:rPr>
        <w:t xml:space="preserve">provide </w:t>
      </w:r>
      <w:r w:rsidRPr="009D0FB2">
        <w:rPr>
          <w:rFonts w:cs="Arial"/>
        </w:rPr>
        <w:t>services that are comprehensive, integrated, systematic and multi-component</w:t>
      </w:r>
      <w:r>
        <w:rPr>
          <w:rFonts w:cs="Arial"/>
        </w:rPr>
        <w:t xml:space="preserve">.  </w:t>
      </w:r>
      <w:r w:rsidRPr="009D0FB2">
        <w:rPr>
          <w:rFonts w:cs="Arial"/>
        </w:rPr>
        <w:t xml:space="preserve">The </w:t>
      </w:r>
      <w:r w:rsidR="000240F0">
        <w:rPr>
          <w:rFonts w:cs="Arial"/>
        </w:rPr>
        <w:t>(Insert Team Name or Organization or Agency)</w:t>
      </w:r>
      <w:r w:rsidRPr="009D0FB2">
        <w:rPr>
          <w:rFonts w:cs="Arial"/>
        </w:rPr>
        <w:t xml:space="preserve"> Critical Incident Stress Management Team provide</w:t>
      </w:r>
      <w:r>
        <w:rPr>
          <w:rFonts w:cs="Arial"/>
        </w:rPr>
        <w:t>s</w:t>
      </w:r>
      <w:r w:rsidRPr="009D0FB2">
        <w:rPr>
          <w:rFonts w:cs="Arial"/>
        </w:rPr>
        <w:t xml:space="preserve"> proactive education and confidential reactive interventions for emergency service members.  Spouses of emergency services members will also be supported on request.  </w:t>
      </w:r>
    </w:p>
    <w:p w14:paraId="03177D68" w14:textId="160A1B99" w:rsidR="009D0FB2" w:rsidRPr="009D0FB2" w:rsidRDefault="009D0FB2" w:rsidP="009D0FB2">
      <w:pPr>
        <w:pStyle w:val="BodyTextIndent3"/>
        <w:ind w:left="0"/>
        <w:rPr>
          <w:rFonts w:cs="Arial"/>
        </w:rPr>
      </w:pPr>
      <w:r w:rsidRPr="009D0FB2">
        <w:rPr>
          <w:rFonts w:cs="Arial"/>
        </w:rPr>
        <w:t xml:space="preserve">The </w:t>
      </w:r>
      <w:r w:rsidR="000240F0">
        <w:rPr>
          <w:rFonts w:cs="Arial"/>
        </w:rPr>
        <w:t>(Insert Team Name or Organization or Agency)</w:t>
      </w:r>
      <w:r w:rsidRPr="009D0FB2">
        <w:rPr>
          <w:rFonts w:cs="Arial"/>
        </w:rPr>
        <w:t xml:space="preserve"> Critical Incident Stress Management Team values the mental wellbeing, psychological resilience, right to confidentiality and respect for all people receiving services.  </w:t>
      </w:r>
    </w:p>
    <w:p w14:paraId="3732B1CF" w14:textId="77777777" w:rsidR="009D0FB2" w:rsidRPr="009D0FB2" w:rsidRDefault="009D0FB2" w:rsidP="009D0FB2">
      <w:pPr>
        <w:pStyle w:val="BodyTextIndent3"/>
        <w:rPr>
          <w:rFonts w:cs="Arial"/>
        </w:rPr>
      </w:pPr>
    </w:p>
    <w:p w14:paraId="2EDC206E" w14:textId="77777777" w:rsidR="009D0FB2" w:rsidRDefault="009D0FB2" w:rsidP="002230A5">
      <w:pPr>
        <w:pStyle w:val="BodyTextIndent3"/>
        <w:ind w:left="0"/>
        <w:rPr>
          <w:rFonts w:cs="Arial"/>
        </w:rPr>
      </w:pPr>
      <w:r>
        <w:rPr>
          <w:rFonts w:cs="Arial"/>
        </w:rPr>
        <w:t>The team strives to</w:t>
      </w:r>
      <w:r w:rsidRPr="009D0FB2">
        <w:rPr>
          <w:rFonts w:cs="Arial"/>
        </w:rPr>
        <w:t xml:space="preserve"> </w:t>
      </w:r>
      <w:r>
        <w:rPr>
          <w:rFonts w:cs="Arial"/>
        </w:rPr>
        <w:t>m</w:t>
      </w:r>
      <w:r w:rsidRPr="009D0FB2">
        <w:rPr>
          <w:rFonts w:cs="Arial"/>
        </w:rPr>
        <w:t>inimize the harmful effects of job stress, particularly in crisis or emergency situations</w:t>
      </w:r>
      <w:r>
        <w:rPr>
          <w:rFonts w:cs="Arial"/>
        </w:rPr>
        <w:t>, while providing</w:t>
      </w:r>
      <w:r w:rsidRPr="009D0FB2">
        <w:rPr>
          <w:rFonts w:cs="Arial"/>
        </w:rPr>
        <w:t xml:space="preserve"> a quality assurance mechanism for the debriefing/reactive process. </w:t>
      </w:r>
    </w:p>
    <w:p w14:paraId="4DD4D85A" w14:textId="77777777" w:rsidR="00CE4A47" w:rsidRPr="002230A5" w:rsidRDefault="009D0FB2" w:rsidP="002230A5">
      <w:pPr>
        <w:pStyle w:val="BodyTextIndent3"/>
        <w:ind w:left="0"/>
        <w:rPr>
          <w:rFonts w:cs="Arial"/>
        </w:rPr>
      </w:pPr>
      <w:r w:rsidRPr="009D0FB2">
        <w:rPr>
          <w:rFonts w:cs="Arial"/>
        </w:rPr>
        <w:t>A</w:t>
      </w:r>
      <w:r w:rsidR="00CE4A47" w:rsidRPr="002230A5">
        <w:rPr>
          <w:rFonts w:cs="Arial"/>
        </w:rPr>
        <w:t xml:space="preserve"> </w:t>
      </w:r>
      <w:r w:rsidR="000620EF">
        <w:rPr>
          <w:rFonts w:cs="Arial"/>
        </w:rPr>
        <w:t>T</w:t>
      </w:r>
      <w:r w:rsidR="000620EF" w:rsidRPr="002230A5">
        <w:rPr>
          <w:rFonts w:cs="Arial"/>
        </w:rPr>
        <w:t>eam</w:t>
      </w:r>
      <w:r w:rsidR="000620EF">
        <w:rPr>
          <w:rFonts w:cs="Arial"/>
        </w:rPr>
        <w:t xml:space="preserve"> Lead</w:t>
      </w:r>
      <w:r w:rsidR="00CE4A47" w:rsidRPr="002230A5">
        <w:rPr>
          <w:rFonts w:cs="Arial"/>
        </w:rPr>
        <w:t xml:space="preserve"> will receive and screen requests for debriefings. When the need for a formal debriefing is determined, </w:t>
      </w:r>
      <w:r w:rsidR="007166AF">
        <w:rPr>
          <w:rFonts w:cs="Arial"/>
        </w:rPr>
        <w:t xml:space="preserve">the Team lead and Clinical Director will ensure that a MHP is available and </w:t>
      </w:r>
      <w:r w:rsidR="00CE4A47" w:rsidRPr="002230A5">
        <w:rPr>
          <w:rFonts w:cs="Arial"/>
        </w:rPr>
        <w:t xml:space="preserve">the </w:t>
      </w:r>
      <w:r w:rsidR="007166AF">
        <w:rPr>
          <w:rFonts w:cs="Arial"/>
        </w:rPr>
        <w:t xml:space="preserve">call-out </w:t>
      </w:r>
      <w:r w:rsidR="00CE4A47" w:rsidRPr="002230A5">
        <w:rPr>
          <w:rFonts w:cs="Arial"/>
        </w:rPr>
        <w:t>coordinator</w:t>
      </w:r>
      <w:r w:rsidR="007166AF">
        <w:rPr>
          <w:rFonts w:cs="Arial"/>
        </w:rPr>
        <w:t xml:space="preserve">(s) for the </w:t>
      </w:r>
      <w:r w:rsidR="00095B66">
        <w:rPr>
          <w:rFonts w:cs="Arial"/>
        </w:rPr>
        <w:t xml:space="preserve">emergency </w:t>
      </w:r>
      <w:r w:rsidR="007166AF">
        <w:rPr>
          <w:rFonts w:cs="Arial"/>
        </w:rPr>
        <w:t xml:space="preserve">services involved will </w:t>
      </w:r>
      <w:r w:rsidR="00CE4A47" w:rsidRPr="002230A5">
        <w:rPr>
          <w:rFonts w:cs="Arial"/>
        </w:rPr>
        <w:t xml:space="preserve">contact  two-to-four </w:t>
      </w:r>
      <w:r w:rsidR="007166AF">
        <w:rPr>
          <w:rFonts w:cs="Arial"/>
        </w:rPr>
        <w:t xml:space="preserve">team </w:t>
      </w:r>
      <w:r w:rsidR="00CE4A47" w:rsidRPr="002230A5">
        <w:rPr>
          <w:rFonts w:cs="Arial"/>
        </w:rPr>
        <w:t>member</w:t>
      </w:r>
      <w:r w:rsidR="007166AF">
        <w:rPr>
          <w:rFonts w:cs="Arial"/>
        </w:rPr>
        <w:t>s</w:t>
      </w:r>
      <w:r w:rsidR="00CE4A47" w:rsidRPr="002230A5">
        <w:rPr>
          <w:rFonts w:cs="Arial"/>
        </w:rPr>
        <w:t xml:space="preserve">  </w:t>
      </w:r>
      <w:r w:rsidR="007166AF">
        <w:rPr>
          <w:rFonts w:cs="Arial"/>
        </w:rPr>
        <w:t xml:space="preserve">to attend and be peers for the debrief.  </w:t>
      </w:r>
      <w:r w:rsidR="00CE4A47" w:rsidRPr="002230A5">
        <w:rPr>
          <w:rFonts w:cs="Arial"/>
        </w:rPr>
        <w:t xml:space="preserve">  Confidentiality of debriefings is stressed. </w:t>
      </w:r>
    </w:p>
    <w:p w14:paraId="465C54CD" w14:textId="77777777" w:rsidR="00CE4A47" w:rsidRPr="002230A5" w:rsidRDefault="00CE4A47" w:rsidP="002230A5">
      <w:pPr>
        <w:pStyle w:val="BodyTextIndent3"/>
        <w:ind w:left="0"/>
        <w:rPr>
          <w:rFonts w:cs="Arial"/>
        </w:rPr>
      </w:pPr>
      <w:r w:rsidRPr="002230A5">
        <w:rPr>
          <w:rFonts w:cs="Arial"/>
        </w:rPr>
        <w:t xml:space="preserve">Other team member responsibilities include attending </w:t>
      </w:r>
      <w:r w:rsidR="00095B66">
        <w:rPr>
          <w:rFonts w:cs="Arial"/>
        </w:rPr>
        <w:t xml:space="preserve">regularly scheduled </w:t>
      </w:r>
      <w:r w:rsidRPr="002230A5">
        <w:rPr>
          <w:rFonts w:cs="Arial"/>
        </w:rPr>
        <w:t>meetings. The purpose of these meetings includes:</w:t>
      </w:r>
    </w:p>
    <w:p w14:paraId="054BD60D" w14:textId="77777777" w:rsidR="00CE4A47" w:rsidRPr="002230A5" w:rsidRDefault="00CE4A47" w:rsidP="002230A5">
      <w:pPr>
        <w:pStyle w:val="BodyTextIndent3"/>
        <w:numPr>
          <w:ilvl w:val="0"/>
          <w:numId w:val="13"/>
        </w:numPr>
        <w:rPr>
          <w:rFonts w:cs="Arial"/>
        </w:rPr>
      </w:pPr>
      <w:r w:rsidRPr="002230A5">
        <w:rPr>
          <w:rFonts w:cs="Arial"/>
        </w:rPr>
        <w:t>Discussion of the dynamics that occurred in the prior month’s debrief</w:t>
      </w:r>
      <w:r w:rsidR="00095B66">
        <w:rPr>
          <w:rFonts w:cs="Arial"/>
        </w:rPr>
        <w:t>s and interventions</w:t>
      </w:r>
      <w:r w:rsidRPr="002230A5">
        <w:rPr>
          <w:rFonts w:cs="Arial"/>
        </w:rPr>
        <w:t>.</w:t>
      </w:r>
    </w:p>
    <w:p w14:paraId="495F598F" w14:textId="77777777" w:rsidR="00CE4A47" w:rsidRPr="002230A5" w:rsidRDefault="00CE4A47" w:rsidP="002230A5">
      <w:pPr>
        <w:pStyle w:val="BodyTextIndent3"/>
        <w:numPr>
          <w:ilvl w:val="0"/>
          <w:numId w:val="13"/>
        </w:numPr>
        <w:rPr>
          <w:rFonts w:cs="Arial"/>
        </w:rPr>
      </w:pPr>
      <w:r w:rsidRPr="002230A5">
        <w:rPr>
          <w:rFonts w:cs="Arial"/>
        </w:rPr>
        <w:t>Providing continuing education for team members.</w:t>
      </w:r>
    </w:p>
    <w:p w14:paraId="69FB9C90" w14:textId="77777777" w:rsidR="00CE4A47" w:rsidRPr="002230A5" w:rsidRDefault="00CE4A47" w:rsidP="002230A5">
      <w:pPr>
        <w:pStyle w:val="BodyTextIndent3"/>
        <w:numPr>
          <w:ilvl w:val="0"/>
          <w:numId w:val="13"/>
        </w:numPr>
        <w:rPr>
          <w:rFonts w:cs="Arial"/>
        </w:rPr>
      </w:pPr>
      <w:r w:rsidRPr="002230A5">
        <w:rPr>
          <w:rFonts w:cs="Arial"/>
        </w:rPr>
        <w:t>Providing an opportunity for team members to get to know each other before working together at a debriefing.</w:t>
      </w:r>
    </w:p>
    <w:p w14:paraId="74B22371" w14:textId="77777777" w:rsidR="00CE4A47" w:rsidRPr="002230A5" w:rsidRDefault="00CE4A47" w:rsidP="002230A5">
      <w:pPr>
        <w:pStyle w:val="BodyTextIndent3"/>
        <w:numPr>
          <w:ilvl w:val="0"/>
          <w:numId w:val="13"/>
        </w:numPr>
        <w:rPr>
          <w:rFonts w:cs="Arial"/>
        </w:rPr>
      </w:pPr>
      <w:r w:rsidRPr="002230A5">
        <w:rPr>
          <w:rFonts w:cs="Arial"/>
        </w:rPr>
        <w:t>Increasing team cohesiveness.</w:t>
      </w:r>
    </w:p>
    <w:p w14:paraId="71068BCD" w14:textId="77777777" w:rsidR="00CE4A47" w:rsidRPr="002230A5" w:rsidRDefault="00CE4A47" w:rsidP="002230A5">
      <w:pPr>
        <w:pStyle w:val="BodyTextIndent3"/>
        <w:numPr>
          <w:ilvl w:val="0"/>
          <w:numId w:val="13"/>
        </w:numPr>
        <w:rPr>
          <w:rFonts w:cs="Arial"/>
        </w:rPr>
      </w:pPr>
      <w:r w:rsidRPr="002230A5">
        <w:rPr>
          <w:rFonts w:cs="Arial"/>
        </w:rPr>
        <w:t>Providing a forum for the exchange of ideas, addressing problems and brainstorming</w:t>
      </w:r>
      <w:r w:rsidR="00095B66">
        <w:rPr>
          <w:rFonts w:cs="Arial"/>
        </w:rPr>
        <w:t xml:space="preserve"> solutions</w:t>
      </w:r>
      <w:r w:rsidRPr="002230A5">
        <w:rPr>
          <w:rFonts w:cs="Arial"/>
        </w:rPr>
        <w:t>.</w:t>
      </w:r>
    </w:p>
    <w:p w14:paraId="232E2B17" w14:textId="77777777" w:rsidR="00CE4A47" w:rsidRPr="002230A5" w:rsidRDefault="00CE4A47" w:rsidP="002230A5">
      <w:pPr>
        <w:pStyle w:val="BodyTextIndent3"/>
        <w:numPr>
          <w:ilvl w:val="0"/>
          <w:numId w:val="13"/>
        </w:numPr>
        <w:rPr>
          <w:rFonts w:cs="Arial"/>
        </w:rPr>
      </w:pPr>
      <w:r w:rsidRPr="002230A5">
        <w:rPr>
          <w:rFonts w:cs="Arial"/>
        </w:rPr>
        <w:t xml:space="preserve">Debriefing the debriefers when necessary. </w:t>
      </w:r>
    </w:p>
    <w:p w14:paraId="21195EF3" w14:textId="77777777" w:rsidR="00CE4A47" w:rsidRPr="002230A5" w:rsidRDefault="00CE4A47" w:rsidP="002230A5">
      <w:pPr>
        <w:pStyle w:val="BodyTextIndent3"/>
        <w:ind w:left="0"/>
        <w:rPr>
          <w:rFonts w:cs="Arial"/>
        </w:rPr>
      </w:pPr>
      <w:r w:rsidRPr="002230A5">
        <w:rPr>
          <w:rFonts w:cs="Arial"/>
        </w:rPr>
        <w:t xml:space="preserve">Members </w:t>
      </w:r>
      <w:r w:rsidR="002A78AE">
        <w:rPr>
          <w:rFonts w:cs="Arial"/>
        </w:rPr>
        <w:t xml:space="preserve">are required to </w:t>
      </w:r>
      <w:r w:rsidRPr="002230A5">
        <w:rPr>
          <w:rFonts w:cs="Arial"/>
        </w:rPr>
        <w:t>serve on committees and</w:t>
      </w:r>
      <w:r w:rsidR="002A78AE">
        <w:rPr>
          <w:rFonts w:cs="Arial"/>
        </w:rPr>
        <w:t>/or</w:t>
      </w:r>
      <w:r w:rsidRPr="002230A5">
        <w:rPr>
          <w:rFonts w:cs="Arial"/>
        </w:rPr>
        <w:t xml:space="preserve"> special task groups</w:t>
      </w:r>
      <w:r w:rsidR="002A78AE">
        <w:rPr>
          <w:rFonts w:cs="Arial"/>
        </w:rPr>
        <w:t xml:space="preserve"> as needed</w:t>
      </w:r>
      <w:r w:rsidRPr="002230A5">
        <w:rPr>
          <w:rFonts w:cs="Arial"/>
        </w:rPr>
        <w:t>. They are also assigned to present continuing education/in</w:t>
      </w:r>
      <w:r w:rsidR="00FB601A" w:rsidRPr="002230A5">
        <w:rPr>
          <w:rFonts w:cs="Arial"/>
        </w:rPr>
        <w:t>-</w:t>
      </w:r>
      <w:r w:rsidRPr="002230A5">
        <w:rPr>
          <w:rFonts w:cs="Arial"/>
        </w:rPr>
        <w:t xml:space="preserve">service programs to groups as requested. Education regarding stress and critical incidents is the first step in efficient utilization of the debriefing process. </w:t>
      </w:r>
    </w:p>
    <w:p w14:paraId="1F555826" w14:textId="77777777" w:rsidR="00CE4A47" w:rsidRPr="002230A5" w:rsidRDefault="00CE4A47" w:rsidP="002230A5">
      <w:pPr>
        <w:pStyle w:val="BodyTextIndent3"/>
        <w:ind w:left="0"/>
        <w:rPr>
          <w:rFonts w:cs="Arial"/>
        </w:rPr>
      </w:pPr>
      <w:r w:rsidRPr="002230A5">
        <w:rPr>
          <w:rFonts w:cs="Arial"/>
        </w:rPr>
        <w:t xml:space="preserve">Prospective team members are </w:t>
      </w:r>
      <w:r w:rsidR="002A78AE">
        <w:rPr>
          <w:rFonts w:cs="Arial"/>
        </w:rPr>
        <w:t>required</w:t>
      </w:r>
      <w:r w:rsidRPr="002230A5">
        <w:rPr>
          <w:rFonts w:cs="Arial"/>
        </w:rPr>
        <w:t xml:space="preserve"> to complete the “</w:t>
      </w:r>
      <w:r w:rsidR="000C7790" w:rsidRPr="002230A5">
        <w:rPr>
          <w:rFonts w:cs="Arial"/>
        </w:rPr>
        <w:t>Memorandum of Understanding</w:t>
      </w:r>
      <w:r w:rsidRPr="002230A5">
        <w:rPr>
          <w:rFonts w:cs="Arial"/>
        </w:rPr>
        <w:t xml:space="preserve">”, on the back of this fact sheet, and an application form. </w:t>
      </w:r>
      <w:r w:rsidR="00C6445D">
        <w:rPr>
          <w:rFonts w:cs="Arial"/>
        </w:rPr>
        <w:t xml:space="preserve">A minimum two </w:t>
      </w:r>
      <w:r w:rsidR="00C6445D" w:rsidRPr="002230A5">
        <w:rPr>
          <w:rFonts w:cs="Arial"/>
        </w:rPr>
        <w:t>year</w:t>
      </w:r>
      <w:r w:rsidRPr="002230A5">
        <w:rPr>
          <w:rFonts w:cs="Arial"/>
        </w:rPr>
        <w:t xml:space="preserve"> commitment to serving with the </w:t>
      </w:r>
      <w:r w:rsidR="00C6445D">
        <w:rPr>
          <w:rFonts w:cs="Arial"/>
        </w:rPr>
        <w:t>team is agreed to by any applicant.</w:t>
      </w:r>
      <w:r w:rsidRPr="002230A5">
        <w:rPr>
          <w:rFonts w:cs="Arial"/>
        </w:rPr>
        <w:t xml:space="preserve"> New members </w:t>
      </w:r>
      <w:r w:rsidR="00C6445D">
        <w:rPr>
          <w:rFonts w:cs="Arial"/>
        </w:rPr>
        <w:t xml:space="preserve">will be required to </w:t>
      </w:r>
      <w:r w:rsidRPr="002230A5">
        <w:rPr>
          <w:rFonts w:cs="Arial"/>
        </w:rPr>
        <w:t xml:space="preserve">complete </w:t>
      </w:r>
      <w:r w:rsidR="0085061E">
        <w:rPr>
          <w:rFonts w:cs="Arial"/>
        </w:rPr>
        <w:t>b</w:t>
      </w:r>
      <w:r w:rsidR="00C6445D">
        <w:rPr>
          <w:rFonts w:cs="Arial"/>
        </w:rPr>
        <w:t>asic Individual and Group Intervention training</w:t>
      </w:r>
      <w:r w:rsidRPr="002230A5">
        <w:rPr>
          <w:rFonts w:cs="Arial"/>
        </w:rPr>
        <w:t xml:space="preserve"> </w:t>
      </w:r>
      <w:r w:rsidR="0085061E">
        <w:rPr>
          <w:rFonts w:cs="Arial"/>
        </w:rPr>
        <w:t xml:space="preserve">following </w:t>
      </w:r>
      <w:r w:rsidR="0085061E" w:rsidRPr="002230A5">
        <w:rPr>
          <w:rFonts w:cs="Arial"/>
        </w:rPr>
        <w:t>acceptance</w:t>
      </w:r>
      <w:r w:rsidRPr="002230A5">
        <w:rPr>
          <w:rFonts w:cs="Arial"/>
        </w:rPr>
        <w:t xml:space="preserve"> as a member, and must attend team delivered training in other skills essential to the CIDS process</w:t>
      </w:r>
      <w:r w:rsidR="0085061E">
        <w:rPr>
          <w:rFonts w:cs="Arial"/>
        </w:rPr>
        <w:t>.</w:t>
      </w:r>
      <w:r w:rsidRPr="002230A5">
        <w:rPr>
          <w:rFonts w:cs="Arial"/>
        </w:rPr>
        <w:t xml:space="preserve"> </w:t>
      </w:r>
    </w:p>
    <w:p w14:paraId="28237B41" w14:textId="77777777" w:rsidR="00CE4A47" w:rsidRPr="002230A5" w:rsidRDefault="00CE4A47" w:rsidP="002230A5">
      <w:pPr>
        <w:pStyle w:val="BodyTextIndent3"/>
        <w:ind w:left="0"/>
        <w:rPr>
          <w:rFonts w:cs="Arial"/>
        </w:rPr>
      </w:pPr>
    </w:p>
    <w:p w14:paraId="743C3118" w14:textId="2D3A194A" w:rsidR="00CE4A47" w:rsidRPr="002230A5" w:rsidRDefault="00CE4A47" w:rsidP="002230A5">
      <w:pPr>
        <w:pStyle w:val="BodyTextIndent3"/>
        <w:ind w:left="0"/>
        <w:rPr>
          <w:rFonts w:cs="Arial"/>
          <w:b/>
          <w:i/>
          <w:color w:val="0070C0"/>
        </w:rPr>
      </w:pPr>
      <w:r w:rsidRPr="002230A5">
        <w:rPr>
          <w:rFonts w:cs="Arial"/>
        </w:rPr>
        <w:t xml:space="preserve">If you have further questions regarding membership on the </w:t>
      </w:r>
      <w:r w:rsidR="000240F0">
        <w:rPr>
          <w:rFonts w:cs="Arial"/>
        </w:rPr>
        <w:t>(Insert Team Name or Organization or Agency)</w:t>
      </w:r>
      <w:r w:rsidRPr="002230A5">
        <w:rPr>
          <w:rFonts w:cs="Arial"/>
        </w:rPr>
        <w:t xml:space="preserve"> Critical Incident Stress Management Team, please </w:t>
      </w:r>
      <w:r w:rsidR="00483CB0" w:rsidRPr="002230A5">
        <w:rPr>
          <w:rFonts w:cs="Arial"/>
        </w:rPr>
        <w:t xml:space="preserve">contact the Chair of the Membership Committee at </w:t>
      </w:r>
      <w:hyperlink r:id="rId8" w:history="1">
        <w:r w:rsidR="008E71B8" w:rsidRPr="00976982">
          <w:rPr>
            <w:rStyle w:val="Hyperlink"/>
            <w:rFonts w:cs="Arial"/>
          </w:rPr>
          <w:t>1388@yrp.ca</w:t>
        </w:r>
      </w:hyperlink>
      <w:r w:rsidR="008E71B8">
        <w:rPr>
          <w:rFonts w:cs="Arial"/>
        </w:rPr>
        <w:t xml:space="preserve"> </w:t>
      </w:r>
      <w:r w:rsidR="00483CB0" w:rsidRPr="002230A5">
        <w:rPr>
          <w:rFonts w:cs="Arial"/>
          <w:b/>
          <w:i/>
          <w:color w:val="0070C0"/>
        </w:rPr>
        <w:t>.</w:t>
      </w:r>
    </w:p>
    <w:p w14:paraId="29539F31" w14:textId="77777777" w:rsidR="00CE4A47" w:rsidRPr="002230A5" w:rsidRDefault="00CE4A47" w:rsidP="002230A5">
      <w:pPr>
        <w:pStyle w:val="Heading6"/>
        <w:rPr>
          <w:rFonts w:cs="Arial"/>
          <w:b/>
        </w:rPr>
      </w:pPr>
      <w:r w:rsidRPr="002230A5">
        <w:rPr>
          <w:rFonts w:cs="Arial"/>
          <w:b/>
        </w:rPr>
        <w:lastRenderedPageBreak/>
        <w:t>Form A2</w:t>
      </w:r>
    </w:p>
    <w:p w14:paraId="080ED1F4" w14:textId="77777777" w:rsidR="00CE4A47" w:rsidRPr="002230A5" w:rsidRDefault="00CE4A47" w:rsidP="008E71B8">
      <w:pPr>
        <w:pStyle w:val="Heading2"/>
      </w:pPr>
      <w:bookmarkStart w:id="2371" w:name="_Toc208090342"/>
      <w:r w:rsidRPr="002230A5">
        <w:t>Application for Team Membership</w:t>
      </w:r>
      <w:bookmarkEnd w:id="2371"/>
    </w:p>
    <w:p w14:paraId="3B992521" w14:textId="77777777" w:rsidR="00CE4A47" w:rsidRPr="002230A5" w:rsidRDefault="00CE4A47" w:rsidP="002230A5">
      <w:pPr>
        <w:rPr>
          <w:rFonts w:cs="Arial"/>
        </w:rPr>
      </w:pPr>
    </w:p>
    <w:p w14:paraId="7D323242" w14:textId="77777777" w:rsidR="00CE4A47" w:rsidRPr="002230A5" w:rsidRDefault="00CE4A47" w:rsidP="002230A5">
      <w:pPr>
        <w:rPr>
          <w:rFonts w:cs="Arial"/>
          <w:b/>
          <w:bCs/>
          <w:u w:val="single"/>
        </w:rPr>
      </w:pPr>
      <w:r w:rsidRPr="002230A5">
        <w:rPr>
          <w:rFonts w:cs="Arial"/>
          <w:b/>
          <w:bCs/>
        </w:rPr>
        <w:t>I.</w:t>
      </w:r>
      <w:r w:rsidRPr="002230A5">
        <w:rPr>
          <w:rFonts w:cs="Arial"/>
          <w:b/>
          <w:bCs/>
        </w:rPr>
        <w:tab/>
      </w:r>
      <w:r w:rsidRPr="002230A5">
        <w:rPr>
          <w:rFonts w:cs="Arial"/>
          <w:b/>
          <w:bCs/>
          <w:u w:val="single"/>
        </w:rPr>
        <w:t>Personal Information</w:t>
      </w:r>
    </w:p>
    <w:p w14:paraId="09BF14ED" w14:textId="77777777" w:rsidR="00CE4A47" w:rsidRPr="002230A5" w:rsidRDefault="00CE4A47" w:rsidP="002230A5">
      <w:pPr>
        <w:rPr>
          <w:rFonts w:cs="Arial"/>
        </w:rPr>
      </w:pPr>
    </w:p>
    <w:p w14:paraId="029280D3" w14:textId="77777777" w:rsidR="00CE4A47" w:rsidRPr="002230A5" w:rsidRDefault="00CE4A47" w:rsidP="002230A5">
      <w:pPr>
        <w:pStyle w:val="Header"/>
        <w:tabs>
          <w:tab w:val="clear" w:pos="4320"/>
          <w:tab w:val="clear" w:pos="8640"/>
        </w:tabs>
        <w:rPr>
          <w:rFonts w:cs="Arial"/>
        </w:rPr>
      </w:pPr>
      <w:r w:rsidRPr="002230A5">
        <w:rPr>
          <w:rFonts w:cs="Arial"/>
        </w:rPr>
        <w:tab/>
        <w:t>Name:</w:t>
      </w:r>
      <w:r w:rsidRPr="002230A5">
        <w:rPr>
          <w:rFonts w:cs="Arial"/>
        </w:rPr>
        <w:tab/>
      </w:r>
      <w:r w:rsidRPr="002230A5">
        <w:rPr>
          <w:rFonts w:cs="Arial"/>
        </w:rPr>
        <w:tab/>
        <w:t>________________________________________________</w:t>
      </w:r>
    </w:p>
    <w:p w14:paraId="4964BF05" w14:textId="77777777" w:rsidR="00CE4A47" w:rsidRPr="002230A5" w:rsidRDefault="00CE4A47" w:rsidP="002230A5">
      <w:pPr>
        <w:rPr>
          <w:rFonts w:cs="Arial"/>
        </w:rPr>
      </w:pPr>
    </w:p>
    <w:p w14:paraId="39010EA4" w14:textId="77777777" w:rsidR="00CE4A47" w:rsidRPr="002230A5" w:rsidRDefault="00CE4A47" w:rsidP="002230A5">
      <w:pPr>
        <w:rPr>
          <w:rFonts w:cs="Arial"/>
        </w:rPr>
      </w:pPr>
      <w:r w:rsidRPr="002230A5">
        <w:rPr>
          <w:rFonts w:cs="Arial"/>
        </w:rPr>
        <w:tab/>
        <w:t>Address:</w:t>
      </w:r>
      <w:r w:rsidRPr="002230A5">
        <w:rPr>
          <w:rFonts w:cs="Arial"/>
        </w:rPr>
        <w:tab/>
        <w:t>________________________________________________</w:t>
      </w:r>
    </w:p>
    <w:p w14:paraId="789B82AA" w14:textId="77777777" w:rsidR="00CE4A47" w:rsidRPr="002230A5" w:rsidRDefault="00CE4A47" w:rsidP="002230A5">
      <w:pPr>
        <w:rPr>
          <w:rFonts w:cs="Arial"/>
        </w:rPr>
      </w:pPr>
    </w:p>
    <w:p w14:paraId="00F0B2D7" w14:textId="77777777" w:rsidR="00CE4A47" w:rsidRPr="002230A5" w:rsidRDefault="00CE4A47" w:rsidP="002230A5">
      <w:pPr>
        <w:rPr>
          <w:rFonts w:cs="Arial"/>
        </w:rPr>
      </w:pPr>
      <w:r w:rsidRPr="002230A5">
        <w:rPr>
          <w:rFonts w:cs="Arial"/>
        </w:rPr>
        <w:tab/>
      </w:r>
      <w:r w:rsidRPr="002230A5">
        <w:rPr>
          <w:rFonts w:cs="Arial"/>
        </w:rPr>
        <w:tab/>
      </w:r>
      <w:r w:rsidRPr="002230A5">
        <w:rPr>
          <w:rFonts w:cs="Arial"/>
        </w:rPr>
        <w:tab/>
        <w:t>________________________________________________</w:t>
      </w:r>
    </w:p>
    <w:p w14:paraId="2D0997FB" w14:textId="77777777" w:rsidR="00CE4A47" w:rsidRPr="002230A5" w:rsidRDefault="00CE4A47" w:rsidP="002230A5">
      <w:pPr>
        <w:rPr>
          <w:rFonts w:cs="Arial"/>
        </w:rPr>
      </w:pPr>
    </w:p>
    <w:p w14:paraId="641842A9" w14:textId="77777777" w:rsidR="00CE4A47" w:rsidRPr="002230A5" w:rsidRDefault="004F5A14" w:rsidP="002230A5">
      <w:pPr>
        <w:rPr>
          <w:rFonts w:cs="Arial"/>
        </w:rPr>
      </w:pPr>
      <w:r w:rsidRPr="002230A5">
        <w:rPr>
          <w:rFonts w:cs="Arial"/>
        </w:rPr>
        <w:tab/>
        <w:t>Telephone:</w:t>
      </w:r>
      <w:r w:rsidRPr="002230A5">
        <w:rPr>
          <w:rFonts w:cs="Arial"/>
        </w:rPr>
        <w:tab/>
        <w:t>(Home)</w:t>
      </w:r>
      <w:r w:rsidRPr="002230A5">
        <w:rPr>
          <w:rFonts w:cs="Arial"/>
        </w:rPr>
        <w:tab/>
        <w:t>(______</w:t>
      </w:r>
      <w:r w:rsidR="008E71B8" w:rsidRPr="002230A5">
        <w:rPr>
          <w:rFonts w:cs="Arial"/>
        </w:rPr>
        <w:t>) _</w:t>
      </w:r>
      <w:r w:rsidR="00CE4A47" w:rsidRPr="002230A5">
        <w:rPr>
          <w:rFonts w:cs="Arial"/>
        </w:rPr>
        <w:t>____________________________</w:t>
      </w:r>
    </w:p>
    <w:p w14:paraId="11C247DE" w14:textId="77777777" w:rsidR="00CE4A47" w:rsidRPr="002230A5" w:rsidRDefault="00CE4A47" w:rsidP="002230A5">
      <w:pPr>
        <w:rPr>
          <w:rFonts w:cs="Arial"/>
          <w:b/>
          <w:bCs/>
        </w:rPr>
      </w:pPr>
    </w:p>
    <w:p w14:paraId="654BD22F" w14:textId="77777777" w:rsidR="00CE4A47" w:rsidRPr="002230A5" w:rsidRDefault="00CE4A47" w:rsidP="002230A5">
      <w:pPr>
        <w:rPr>
          <w:rFonts w:cs="Arial"/>
        </w:rPr>
      </w:pPr>
      <w:r w:rsidRPr="002230A5">
        <w:rPr>
          <w:rFonts w:cs="Arial"/>
          <w:b/>
          <w:bCs/>
        </w:rPr>
        <w:tab/>
      </w:r>
      <w:r w:rsidRPr="002230A5">
        <w:rPr>
          <w:rFonts w:cs="Arial"/>
          <w:b/>
          <w:bCs/>
        </w:rPr>
        <w:tab/>
      </w:r>
      <w:r w:rsidR="0055137F" w:rsidRPr="002230A5">
        <w:rPr>
          <w:rFonts w:cs="Arial"/>
          <w:b/>
          <w:bCs/>
        </w:rPr>
        <w:t>(</w:t>
      </w:r>
      <w:r w:rsidRPr="002230A5">
        <w:rPr>
          <w:rFonts w:cs="Arial"/>
        </w:rPr>
        <w:t>Business</w:t>
      </w:r>
      <w:r w:rsidR="003D3542" w:rsidRPr="002230A5">
        <w:rPr>
          <w:rFonts w:cs="Arial"/>
        </w:rPr>
        <w:t>/C</w:t>
      </w:r>
      <w:r w:rsidR="0055137F" w:rsidRPr="002230A5">
        <w:rPr>
          <w:rFonts w:cs="Arial"/>
        </w:rPr>
        <w:t>ell</w:t>
      </w:r>
      <w:r w:rsidRPr="002230A5">
        <w:rPr>
          <w:rFonts w:cs="Arial"/>
        </w:rPr>
        <w:t>)</w:t>
      </w:r>
      <w:r w:rsidRPr="002230A5">
        <w:rPr>
          <w:rFonts w:cs="Arial"/>
        </w:rPr>
        <w:tab/>
        <w:t>(______)  _____________________________</w:t>
      </w:r>
    </w:p>
    <w:p w14:paraId="28CB3A4E" w14:textId="77777777" w:rsidR="0055137F" w:rsidRPr="002230A5" w:rsidRDefault="0055137F" w:rsidP="002230A5">
      <w:pPr>
        <w:rPr>
          <w:rFonts w:cs="Arial"/>
        </w:rPr>
      </w:pPr>
    </w:p>
    <w:p w14:paraId="17888506" w14:textId="77777777" w:rsidR="0055137F" w:rsidRPr="002230A5" w:rsidRDefault="0055137F" w:rsidP="002230A5">
      <w:pPr>
        <w:rPr>
          <w:rFonts w:cs="Arial"/>
        </w:rPr>
      </w:pPr>
      <w:r w:rsidRPr="002230A5">
        <w:rPr>
          <w:rFonts w:cs="Arial"/>
        </w:rPr>
        <w:tab/>
      </w:r>
      <w:r w:rsidRPr="002230A5">
        <w:rPr>
          <w:rFonts w:cs="Arial"/>
        </w:rPr>
        <w:tab/>
      </w:r>
      <w:r w:rsidRPr="002230A5">
        <w:rPr>
          <w:rFonts w:cs="Arial"/>
        </w:rPr>
        <w:tab/>
        <w:t>(Email)</w:t>
      </w:r>
      <w:r w:rsidRPr="002230A5">
        <w:rPr>
          <w:rFonts w:cs="Arial"/>
        </w:rPr>
        <w:tab/>
        <w:t>_____________________________________</w:t>
      </w:r>
    </w:p>
    <w:p w14:paraId="6B6403FB" w14:textId="77777777" w:rsidR="00CE4A47" w:rsidRPr="002230A5" w:rsidRDefault="00CE4A47" w:rsidP="002230A5">
      <w:pPr>
        <w:rPr>
          <w:rFonts w:cs="Arial"/>
        </w:rPr>
      </w:pPr>
    </w:p>
    <w:p w14:paraId="21ADF57E" w14:textId="77777777" w:rsidR="00CE4A47" w:rsidRPr="002230A5" w:rsidRDefault="00CE4A47" w:rsidP="002230A5">
      <w:pPr>
        <w:rPr>
          <w:rFonts w:cs="Arial"/>
          <w:b/>
          <w:bCs/>
          <w:u w:val="single"/>
        </w:rPr>
      </w:pPr>
      <w:r w:rsidRPr="002230A5">
        <w:rPr>
          <w:rFonts w:cs="Arial"/>
          <w:b/>
          <w:bCs/>
        </w:rPr>
        <w:t>II.</w:t>
      </w:r>
      <w:r w:rsidRPr="002230A5">
        <w:rPr>
          <w:rFonts w:cs="Arial"/>
          <w:b/>
          <w:bCs/>
        </w:rPr>
        <w:tab/>
      </w:r>
      <w:r w:rsidRPr="002230A5">
        <w:rPr>
          <w:rFonts w:cs="Arial"/>
          <w:b/>
          <w:bCs/>
          <w:u w:val="single"/>
        </w:rPr>
        <w:t>Education Information</w:t>
      </w:r>
    </w:p>
    <w:p w14:paraId="29AFB472" w14:textId="77777777" w:rsidR="00CE4A47" w:rsidRPr="002230A5" w:rsidRDefault="00CE4A47" w:rsidP="002230A5">
      <w:pPr>
        <w:pStyle w:val="Header"/>
        <w:tabs>
          <w:tab w:val="clear" w:pos="4320"/>
          <w:tab w:val="clear" w:pos="864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3"/>
        <w:gridCol w:w="2257"/>
        <w:gridCol w:w="2271"/>
        <w:gridCol w:w="2399"/>
      </w:tblGrid>
      <w:tr w:rsidR="00CE4A47" w:rsidRPr="002230A5" w14:paraId="3FBC618D" w14:textId="77777777">
        <w:tc>
          <w:tcPr>
            <w:tcW w:w="1728" w:type="dxa"/>
          </w:tcPr>
          <w:p w14:paraId="54AA52CD" w14:textId="77777777" w:rsidR="00CE4A47" w:rsidRPr="002230A5" w:rsidRDefault="00CE4A47" w:rsidP="002230A5">
            <w:pPr>
              <w:pStyle w:val="Header"/>
              <w:tabs>
                <w:tab w:val="clear" w:pos="4320"/>
                <w:tab w:val="clear" w:pos="8640"/>
              </w:tabs>
              <w:rPr>
                <w:rFonts w:cs="Arial"/>
              </w:rPr>
            </w:pPr>
          </w:p>
        </w:tc>
        <w:tc>
          <w:tcPr>
            <w:tcW w:w="2340" w:type="dxa"/>
          </w:tcPr>
          <w:p w14:paraId="25377710" w14:textId="77777777" w:rsidR="00CE4A47" w:rsidRPr="002230A5" w:rsidRDefault="00CE4A47" w:rsidP="002230A5">
            <w:pPr>
              <w:pStyle w:val="Header"/>
              <w:tabs>
                <w:tab w:val="clear" w:pos="4320"/>
                <w:tab w:val="clear" w:pos="8640"/>
              </w:tabs>
              <w:rPr>
                <w:rFonts w:cs="Arial"/>
              </w:rPr>
            </w:pPr>
            <w:r w:rsidRPr="002230A5">
              <w:rPr>
                <w:rFonts w:cs="Arial"/>
              </w:rPr>
              <w:t>School attended</w:t>
            </w:r>
          </w:p>
        </w:tc>
        <w:tc>
          <w:tcPr>
            <w:tcW w:w="2340" w:type="dxa"/>
          </w:tcPr>
          <w:p w14:paraId="5BDF6C90" w14:textId="77777777" w:rsidR="00CE4A47" w:rsidRPr="002230A5" w:rsidRDefault="00CE4A47" w:rsidP="002230A5">
            <w:pPr>
              <w:pStyle w:val="Header"/>
              <w:tabs>
                <w:tab w:val="clear" w:pos="4320"/>
                <w:tab w:val="clear" w:pos="8640"/>
              </w:tabs>
              <w:rPr>
                <w:rFonts w:cs="Arial"/>
              </w:rPr>
            </w:pPr>
            <w:r w:rsidRPr="002230A5">
              <w:rPr>
                <w:rFonts w:cs="Arial"/>
              </w:rPr>
              <w:t>Dates of Attendance</w:t>
            </w:r>
          </w:p>
        </w:tc>
        <w:tc>
          <w:tcPr>
            <w:tcW w:w="2448" w:type="dxa"/>
          </w:tcPr>
          <w:p w14:paraId="2554C2A8" w14:textId="77777777" w:rsidR="00CE4A47" w:rsidRPr="002230A5" w:rsidRDefault="00CE4A47" w:rsidP="002230A5">
            <w:pPr>
              <w:pStyle w:val="Header"/>
              <w:tabs>
                <w:tab w:val="clear" w:pos="4320"/>
                <w:tab w:val="clear" w:pos="8640"/>
              </w:tabs>
              <w:rPr>
                <w:rFonts w:cs="Arial"/>
              </w:rPr>
            </w:pPr>
            <w:r w:rsidRPr="002230A5">
              <w:rPr>
                <w:rFonts w:cs="Arial"/>
              </w:rPr>
              <w:t>Diploma/Degree Attained &amp; Major Area of Study</w:t>
            </w:r>
          </w:p>
        </w:tc>
      </w:tr>
      <w:tr w:rsidR="00CE4A47" w:rsidRPr="002230A5" w14:paraId="246D6FEB" w14:textId="77777777">
        <w:tc>
          <w:tcPr>
            <w:tcW w:w="1728" w:type="dxa"/>
          </w:tcPr>
          <w:p w14:paraId="38F732BE" w14:textId="77777777" w:rsidR="00CE4A47" w:rsidRPr="002230A5" w:rsidRDefault="00CE4A47" w:rsidP="002230A5">
            <w:pPr>
              <w:pStyle w:val="Header"/>
              <w:tabs>
                <w:tab w:val="clear" w:pos="4320"/>
                <w:tab w:val="clear" w:pos="8640"/>
              </w:tabs>
              <w:rPr>
                <w:rFonts w:cs="Arial"/>
              </w:rPr>
            </w:pPr>
            <w:r w:rsidRPr="002230A5">
              <w:rPr>
                <w:rFonts w:cs="Arial"/>
              </w:rPr>
              <w:t>High School</w:t>
            </w:r>
          </w:p>
        </w:tc>
        <w:tc>
          <w:tcPr>
            <w:tcW w:w="2340" w:type="dxa"/>
          </w:tcPr>
          <w:p w14:paraId="7E6278AA" w14:textId="77777777" w:rsidR="00CE4A47" w:rsidRPr="002230A5" w:rsidRDefault="00CE4A47" w:rsidP="002230A5">
            <w:pPr>
              <w:pStyle w:val="Header"/>
              <w:tabs>
                <w:tab w:val="clear" w:pos="4320"/>
                <w:tab w:val="clear" w:pos="8640"/>
              </w:tabs>
              <w:rPr>
                <w:rFonts w:cs="Arial"/>
              </w:rPr>
            </w:pPr>
          </w:p>
          <w:p w14:paraId="22BC0334" w14:textId="77777777" w:rsidR="00CE4A47" w:rsidRPr="002230A5" w:rsidRDefault="00CE4A47" w:rsidP="002230A5">
            <w:pPr>
              <w:pStyle w:val="Header"/>
              <w:tabs>
                <w:tab w:val="clear" w:pos="4320"/>
                <w:tab w:val="clear" w:pos="8640"/>
              </w:tabs>
              <w:rPr>
                <w:rFonts w:cs="Arial"/>
              </w:rPr>
            </w:pPr>
          </w:p>
          <w:p w14:paraId="21D395AB" w14:textId="77777777" w:rsidR="00CE4A47" w:rsidRPr="002230A5" w:rsidRDefault="00CE4A47" w:rsidP="002230A5">
            <w:pPr>
              <w:pStyle w:val="Header"/>
              <w:tabs>
                <w:tab w:val="clear" w:pos="4320"/>
                <w:tab w:val="clear" w:pos="8640"/>
              </w:tabs>
              <w:rPr>
                <w:rFonts w:cs="Arial"/>
              </w:rPr>
            </w:pPr>
          </w:p>
          <w:p w14:paraId="4D21884D" w14:textId="77777777" w:rsidR="00CE4A47" w:rsidRPr="002230A5" w:rsidRDefault="00CE4A47" w:rsidP="002230A5">
            <w:pPr>
              <w:pStyle w:val="Header"/>
              <w:tabs>
                <w:tab w:val="clear" w:pos="4320"/>
                <w:tab w:val="clear" w:pos="8640"/>
              </w:tabs>
              <w:rPr>
                <w:rFonts w:cs="Arial"/>
              </w:rPr>
            </w:pPr>
          </w:p>
        </w:tc>
        <w:tc>
          <w:tcPr>
            <w:tcW w:w="2340" w:type="dxa"/>
          </w:tcPr>
          <w:p w14:paraId="1A76E13E" w14:textId="77777777" w:rsidR="00CE4A47" w:rsidRPr="002230A5" w:rsidRDefault="00CE4A47" w:rsidP="002230A5">
            <w:pPr>
              <w:pStyle w:val="Header"/>
              <w:tabs>
                <w:tab w:val="clear" w:pos="4320"/>
                <w:tab w:val="clear" w:pos="8640"/>
              </w:tabs>
              <w:rPr>
                <w:rFonts w:cs="Arial"/>
              </w:rPr>
            </w:pPr>
          </w:p>
        </w:tc>
        <w:tc>
          <w:tcPr>
            <w:tcW w:w="2448" w:type="dxa"/>
          </w:tcPr>
          <w:p w14:paraId="5DABD73F" w14:textId="77777777" w:rsidR="00CE4A47" w:rsidRPr="002230A5" w:rsidRDefault="00CE4A47" w:rsidP="002230A5">
            <w:pPr>
              <w:pStyle w:val="Header"/>
              <w:tabs>
                <w:tab w:val="clear" w:pos="4320"/>
                <w:tab w:val="clear" w:pos="8640"/>
              </w:tabs>
              <w:rPr>
                <w:rFonts w:cs="Arial"/>
              </w:rPr>
            </w:pPr>
          </w:p>
        </w:tc>
      </w:tr>
      <w:tr w:rsidR="00CE4A47" w:rsidRPr="002230A5" w14:paraId="563D96B0" w14:textId="77777777">
        <w:tc>
          <w:tcPr>
            <w:tcW w:w="1728" w:type="dxa"/>
          </w:tcPr>
          <w:p w14:paraId="156B50A8" w14:textId="77777777" w:rsidR="00CE4A47" w:rsidRPr="002230A5" w:rsidRDefault="00CE4A47" w:rsidP="002230A5">
            <w:pPr>
              <w:pStyle w:val="Header"/>
              <w:tabs>
                <w:tab w:val="clear" w:pos="4320"/>
                <w:tab w:val="clear" w:pos="8640"/>
              </w:tabs>
              <w:rPr>
                <w:rFonts w:cs="Arial"/>
              </w:rPr>
            </w:pPr>
            <w:r w:rsidRPr="002230A5">
              <w:rPr>
                <w:rFonts w:cs="Arial"/>
              </w:rPr>
              <w:t>Post Secondary Professional Training</w:t>
            </w:r>
          </w:p>
        </w:tc>
        <w:tc>
          <w:tcPr>
            <w:tcW w:w="2340" w:type="dxa"/>
          </w:tcPr>
          <w:p w14:paraId="5101FF0B" w14:textId="77777777" w:rsidR="00CE4A47" w:rsidRPr="002230A5" w:rsidRDefault="00CE4A47" w:rsidP="002230A5">
            <w:pPr>
              <w:pStyle w:val="Header"/>
              <w:tabs>
                <w:tab w:val="clear" w:pos="4320"/>
                <w:tab w:val="clear" w:pos="8640"/>
              </w:tabs>
              <w:rPr>
                <w:rFonts w:cs="Arial"/>
              </w:rPr>
            </w:pPr>
          </w:p>
          <w:p w14:paraId="54A223CF" w14:textId="77777777" w:rsidR="00CE4A47" w:rsidRPr="002230A5" w:rsidRDefault="00CE4A47" w:rsidP="002230A5">
            <w:pPr>
              <w:pStyle w:val="Header"/>
              <w:tabs>
                <w:tab w:val="clear" w:pos="4320"/>
                <w:tab w:val="clear" w:pos="8640"/>
              </w:tabs>
              <w:rPr>
                <w:rFonts w:cs="Arial"/>
              </w:rPr>
            </w:pPr>
          </w:p>
          <w:p w14:paraId="6B449BBB" w14:textId="77777777" w:rsidR="00CE4A47" w:rsidRPr="002230A5" w:rsidRDefault="00CE4A47" w:rsidP="002230A5">
            <w:pPr>
              <w:pStyle w:val="Header"/>
              <w:tabs>
                <w:tab w:val="clear" w:pos="4320"/>
                <w:tab w:val="clear" w:pos="8640"/>
              </w:tabs>
              <w:rPr>
                <w:rFonts w:cs="Arial"/>
              </w:rPr>
            </w:pPr>
          </w:p>
          <w:p w14:paraId="4217457A" w14:textId="77777777" w:rsidR="00CE4A47" w:rsidRPr="002230A5" w:rsidRDefault="00CE4A47" w:rsidP="002230A5">
            <w:pPr>
              <w:pStyle w:val="Header"/>
              <w:tabs>
                <w:tab w:val="clear" w:pos="4320"/>
                <w:tab w:val="clear" w:pos="8640"/>
              </w:tabs>
              <w:rPr>
                <w:rFonts w:cs="Arial"/>
              </w:rPr>
            </w:pPr>
          </w:p>
        </w:tc>
        <w:tc>
          <w:tcPr>
            <w:tcW w:w="2340" w:type="dxa"/>
          </w:tcPr>
          <w:p w14:paraId="11D12C92" w14:textId="77777777" w:rsidR="00CE4A47" w:rsidRPr="002230A5" w:rsidRDefault="00CE4A47" w:rsidP="002230A5">
            <w:pPr>
              <w:pStyle w:val="Header"/>
              <w:tabs>
                <w:tab w:val="clear" w:pos="4320"/>
                <w:tab w:val="clear" w:pos="8640"/>
              </w:tabs>
              <w:rPr>
                <w:rFonts w:cs="Arial"/>
              </w:rPr>
            </w:pPr>
          </w:p>
        </w:tc>
        <w:tc>
          <w:tcPr>
            <w:tcW w:w="2448" w:type="dxa"/>
          </w:tcPr>
          <w:p w14:paraId="20A788F3" w14:textId="77777777" w:rsidR="00CE4A47" w:rsidRPr="002230A5" w:rsidRDefault="00CE4A47" w:rsidP="002230A5">
            <w:pPr>
              <w:pStyle w:val="Header"/>
              <w:tabs>
                <w:tab w:val="clear" w:pos="4320"/>
                <w:tab w:val="clear" w:pos="8640"/>
              </w:tabs>
              <w:rPr>
                <w:rFonts w:cs="Arial"/>
              </w:rPr>
            </w:pPr>
          </w:p>
        </w:tc>
      </w:tr>
      <w:tr w:rsidR="00CE4A47" w:rsidRPr="002230A5" w14:paraId="74B2991C" w14:textId="77777777">
        <w:tc>
          <w:tcPr>
            <w:tcW w:w="1728" w:type="dxa"/>
          </w:tcPr>
          <w:p w14:paraId="13CAB18F" w14:textId="77777777" w:rsidR="00CE4A47" w:rsidRPr="002230A5" w:rsidRDefault="00CE4A47" w:rsidP="002230A5">
            <w:pPr>
              <w:pStyle w:val="Header"/>
              <w:tabs>
                <w:tab w:val="clear" w:pos="4320"/>
                <w:tab w:val="clear" w:pos="8640"/>
              </w:tabs>
              <w:rPr>
                <w:rFonts w:cs="Arial"/>
              </w:rPr>
            </w:pPr>
            <w:r w:rsidRPr="002230A5">
              <w:rPr>
                <w:rFonts w:cs="Arial"/>
              </w:rPr>
              <w:t>Advanced Degree and/or Training</w:t>
            </w:r>
          </w:p>
        </w:tc>
        <w:tc>
          <w:tcPr>
            <w:tcW w:w="2340" w:type="dxa"/>
          </w:tcPr>
          <w:p w14:paraId="620A89B2" w14:textId="77777777" w:rsidR="00CE4A47" w:rsidRPr="002230A5" w:rsidRDefault="00CE4A47" w:rsidP="002230A5">
            <w:pPr>
              <w:pStyle w:val="Header"/>
              <w:tabs>
                <w:tab w:val="clear" w:pos="4320"/>
                <w:tab w:val="clear" w:pos="8640"/>
              </w:tabs>
              <w:rPr>
                <w:rFonts w:cs="Arial"/>
              </w:rPr>
            </w:pPr>
          </w:p>
          <w:p w14:paraId="49516E32" w14:textId="77777777" w:rsidR="00CE4A47" w:rsidRPr="002230A5" w:rsidRDefault="00CE4A47" w:rsidP="002230A5">
            <w:pPr>
              <w:pStyle w:val="Header"/>
              <w:tabs>
                <w:tab w:val="clear" w:pos="4320"/>
                <w:tab w:val="clear" w:pos="8640"/>
              </w:tabs>
              <w:rPr>
                <w:rFonts w:cs="Arial"/>
              </w:rPr>
            </w:pPr>
          </w:p>
          <w:p w14:paraId="53FD49A8" w14:textId="77777777" w:rsidR="00CE4A47" w:rsidRPr="002230A5" w:rsidRDefault="00CE4A47" w:rsidP="002230A5">
            <w:pPr>
              <w:pStyle w:val="Header"/>
              <w:tabs>
                <w:tab w:val="clear" w:pos="4320"/>
                <w:tab w:val="clear" w:pos="8640"/>
              </w:tabs>
              <w:rPr>
                <w:rFonts w:cs="Arial"/>
              </w:rPr>
            </w:pPr>
          </w:p>
          <w:p w14:paraId="36FF9589" w14:textId="77777777" w:rsidR="00CE4A47" w:rsidRPr="002230A5" w:rsidRDefault="00CE4A47" w:rsidP="002230A5">
            <w:pPr>
              <w:pStyle w:val="Header"/>
              <w:tabs>
                <w:tab w:val="clear" w:pos="4320"/>
                <w:tab w:val="clear" w:pos="8640"/>
              </w:tabs>
              <w:rPr>
                <w:rFonts w:cs="Arial"/>
              </w:rPr>
            </w:pPr>
          </w:p>
        </w:tc>
        <w:tc>
          <w:tcPr>
            <w:tcW w:w="2340" w:type="dxa"/>
          </w:tcPr>
          <w:p w14:paraId="06188B01" w14:textId="77777777" w:rsidR="00CE4A47" w:rsidRPr="002230A5" w:rsidRDefault="00CE4A47" w:rsidP="002230A5">
            <w:pPr>
              <w:pStyle w:val="Header"/>
              <w:tabs>
                <w:tab w:val="clear" w:pos="4320"/>
                <w:tab w:val="clear" w:pos="8640"/>
              </w:tabs>
              <w:rPr>
                <w:rFonts w:cs="Arial"/>
              </w:rPr>
            </w:pPr>
          </w:p>
        </w:tc>
        <w:tc>
          <w:tcPr>
            <w:tcW w:w="2448" w:type="dxa"/>
          </w:tcPr>
          <w:p w14:paraId="76995DDB" w14:textId="77777777" w:rsidR="00CE4A47" w:rsidRPr="002230A5" w:rsidRDefault="00CE4A47" w:rsidP="002230A5">
            <w:pPr>
              <w:pStyle w:val="Header"/>
              <w:tabs>
                <w:tab w:val="clear" w:pos="4320"/>
                <w:tab w:val="clear" w:pos="8640"/>
              </w:tabs>
              <w:rPr>
                <w:rFonts w:cs="Arial"/>
              </w:rPr>
            </w:pPr>
          </w:p>
        </w:tc>
      </w:tr>
    </w:tbl>
    <w:p w14:paraId="02A8BF70" w14:textId="77777777" w:rsidR="00CE4A47" w:rsidRPr="002230A5" w:rsidRDefault="00CE4A47" w:rsidP="002230A5">
      <w:pPr>
        <w:pStyle w:val="Header"/>
        <w:tabs>
          <w:tab w:val="clear" w:pos="4320"/>
          <w:tab w:val="clear" w:pos="8640"/>
        </w:tabs>
        <w:rPr>
          <w:rFonts w:cs="Arial"/>
        </w:rPr>
      </w:pPr>
    </w:p>
    <w:p w14:paraId="1EC4CD55" w14:textId="77777777" w:rsidR="0055137F" w:rsidRPr="002230A5" w:rsidRDefault="0055137F" w:rsidP="002230A5">
      <w:pPr>
        <w:pStyle w:val="Header"/>
        <w:tabs>
          <w:tab w:val="clear" w:pos="4320"/>
          <w:tab w:val="clear" w:pos="8640"/>
        </w:tabs>
        <w:rPr>
          <w:rFonts w:cs="Arial"/>
        </w:rPr>
      </w:pPr>
      <w:r w:rsidRPr="002230A5">
        <w:rPr>
          <w:rFonts w:cs="Arial"/>
        </w:rPr>
        <w:t xml:space="preserve">Please describe courses or training you have taken </w:t>
      </w:r>
      <w:r w:rsidR="003D0761">
        <w:rPr>
          <w:rFonts w:cs="Arial"/>
        </w:rPr>
        <w:t xml:space="preserve">regarding </w:t>
      </w:r>
      <w:r w:rsidRPr="002230A5">
        <w:rPr>
          <w:rFonts w:cs="Arial"/>
        </w:rPr>
        <w:t>CISM, Psychology, Sociology, etc.:</w:t>
      </w:r>
    </w:p>
    <w:p w14:paraId="7F05FEB5" w14:textId="77777777" w:rsidR="0055137F" w:rsidRPr="002230A5" w:rsidRDefault="0055137F" w:rsidP="002230A5">
      <w:pPr>
        <w:pStyle w:val="Header"/>
        <w:tabs>
          <w:tab w:val="clear" w:pos="4320"/>
          <w:tab w:val="clear" w:pos="8640"/>
        </w:tabs>
        <w:rPr>
          <w:rFonts w:cs="Arial"/>
        </w:rPr>
      </w:pPr>
    </w:p>
    <w:p w14:paraId="24096BE1" w14:textId="77777777" w:rsidR="0055137F" w:rsidRPr="002230A5" w:rsidRDefault="0055137F" w:rsidP="002230A5">
      <w:pPr>
        <w:pStyle w:val="Header"/>
        <w:tabs>
          <w:tab w:val="clear" w:pos="4320"/>
          <w:tab w:val="clear" w:pos="8640"/>
        </w:tabs>
        <w:rPr>
          <w:rFonts w:cs="Arial"/>
        </w:rPr>
      </w:pPr>
      <w:r w:rsidRPr="002230A5">
        <w:rPr>
          <w:rFonts w:cs="Arial"/>
        </w:rPr>
        <w:lastRenderedPageBreak/>
        <w:t>________________________________________________________________</w:t>
      </w:r>
    </w:p>
    <w:p w14:paraId="187C4F9D" w14:textId="77777777" w:rsidR="0055137F" w:rsidRPr="002230A5" w:rsidRDefault="0055137F" w:rsidP="002230A5">
      <w:pPr>
        <w:pStyle w:val="Header"/>
        <w:tabs>
          <w:tab w:val="clear" w:pos="4320"/>
          <w:tab w:val="clear" w:pos="8640"/>
        </w:tabs>
        <w:rPr>
          <w:rFonts w:cs="Arial"/>
        </w:rPr>
      </w:pPr>
    </w:p>
    <w:p w14:paraId="7406E857" w14:textId="77777777" w:rsidR="00CE4A47" w:rsidRPr="002230A5" w:rsidRDefault="0055137F" w:rsidP="002230A5">
      <w:pPr>
        <w:pStyle w:val="Header"/>
        <w:tabs>
          <w:tab w:val="clear" w:pos="4320"/>
          <w:tab w:val="clear" w:pos="8640"/>
        </w:tabs>
        <w:rPr>
          <w:rFonts w:cs="Arial"/>
        </w:rPr>
      </w:pPr>
      <w:r w:rsidRPr="002230A5">
        <w:rPr>
          <w:rFonts w:cs="Arial"/>
        </w:rPr>
        <w:t>__</w:t>
      </w:r>
      <w:r w:rsidR="00CE4A47" w:rsidRPr="002230A5">
        <w:rPr>
          <w:rFonts w:cs="Arial"/>
        </w:rPr>
        <w:t>______________________________________________________________</w:t>
      </w:r>
    </w:p>
    <w:p w14:paraId="480C352F" w14:textId="77777777" w:rsidR="00CE4A47" w:rsidRPr="002230A5" w:rsidRDefault="00CE4A47" w:rsidP="002230A5">
      <w:pPr>
        <w:pStyle w:val="Header"/>
        <w:tabs>
          <w:tab w:val="clear" w:pos="4320"/>
          <w:tab w:val="clear" w:pos="8640"/>
        </w:tabs>
        <w:rPr>
          <w:rFonts w:cs="Arial"/>
        </w:rPr>
      </w:pPr>
    </w:p>
    <w:p w14:paraId="1761355A" w14:textId="77777777" w:rsidR="00CE4A47" w:rsidRPr="002230A5" w:rsidRDefault="00CE4A47" w:rsidP="002230A5">
      <w:pPr>
        <w:pStyle w:val="Header"/>
        <w:tabs>
          <w:tab w:val="clear" w:pos="4320"/>
          <w:tab w:val="clear" w:pos="8640"/>
        </w:tabs>
        <w:rPr>
          <w:rFonts w:cs="Arial"/>
        </w:rPr>
      </w:pPr>
      <w:r w:rsidRPr="002230A5">
        <w:rPr>
          <w:rFonts w:cs="Arial"/>
        </w:rPr>
        <w:t>________________________________________________________________</w:t>
      </w:r>
    </w:p>
    <w:p w14:paraId="0748790B" w14:textId="77777777" w:rsidR="0055137F" w:rsidRPr="002230A5" w:rsidRDefault="0055137F" w:rsidP="002230A5">
      <w:pPr>
        <w:pStyle w:val="Header"/>
        <w:tabs>
          <w:tab w:val="clear" w:pos="4320"/>
          <w:tab w:val="clear" w:pos="8640"/>
        </w:tabs>
        <w:rPr>
          <w:rFonts w:cs="Arial"/>
        </w:rPr>
      </w:pPr>
    </w:p>
    <w:p w14:paraId="4492B6C1" w14:textId="77777777" w:rsidR="00CE4A47" w:rsidRPr="002230A5" w:rsidRDefault="00CE4A47" w:rsidP="002230A5">
      <w:pPr>
        <w:pStyle w:val="Header"/>
        <w:tabs>
          <w:tab w:val="clear" w:pos="4320"/>
          <w:tab w:val="clear" w:pos="8640"/>
        </w:tabs>
        <w:rPr>
          <w:rFonts w:cs="Arial"/>
        </w:rPr>
      </w:pPr>
    </w:p>
    <w:p w14:paraId="4B79D45E" w14:textId="77777777" w:rsidR="00CE4A47" w:rsidRPr="002230A5" w:rsidRDefault="00CE4A47" w:rsidP="002230A5">
      <w:pPr>
        <w:pStyle w:val="Header"/>
        <w:tabs>
          <w:tab w:val="clear" w:pos="4320"/>
          <w:tab w:val="clear" w:pos="8640"/>
        </w:tabs>
        <w:rPr>
          <w:rFonts w:cs="Arial"/>
          <w:b/>
          <w:bCs/>
          <w:u w:val="single"/>
        </w:rPr>
      </w:pPr>
      <w:r w:rsidRPr="002230A5">
        <w:rPr>
          <w:rFonts w:cs="Arial"/>
          <w:b/>
          <w:bCs/>
        </w:rPr>
        <w:t>III.</w:t>
      </w:r>
      <w:r w:rsidRPr="002230A5">
        <w:rPr>
          <w:rFonts w:cs="Arial"/>
          <w:b/>
          <w:bCs/>
        </w:rPr>
        <w:tab/>
      </w:r>
      <w:r w:rsidRPr="002230A5">
        <w:rPr>
          <w:rFonts w:cs="Arial"/>
          <w:b/>
          <w:bCs/>
          <w:u w:val="single"/>
        </w:rPr>
        <w:t>Employment Information</w:t>
      </w:r>
    </w:p>
    <w:p w14:paraId="1BD4F437" w14:textId="77777777" w:rsidR="00CE4A47" w:rsidRPr="002230A5" w:rsidRDefault="00CE4A47" w:rsidP="002230A5">
      <w:pPr>
        <w:pStyle w:val="Header"/>
        <w:tabs>
          <w:tab w:val="clear" w:pos="4320"/>
          <w:tab w:val="clear" w:pos="8640"/>
        </w:tabs>
        <w:rPr>
          <w:rFonts w:cs="Arial"/>
        </w:rPr>
      </w:pPr>
    </w:p>
    <w:p w14:paraId="53A9A231" w14:textId="77777777" w:rsidR="00CE4A47" w:rsidRPr="002230A5" w:rsidRDefault="00CE4A47" w:rsidP="002230A5">
      <w:pPr>
        <w:pStyle w:val="Header"/>
        <w:tabs>
          <w:tab w:val="clear" w:pos="4320"/>
          <w:tab w:val="clear" w:pos="8640"/>
        </w:tabs>
        <w:ind w:firstLine="720"/>
        <w:rPr>
          <w:rFonts w:cs="Arial"/>
        </w:rPr>
      </w:pPr>
      <w:r w:rsidRPr="002230A5">
        <w:rPr>
          <w:rFonts w:cs="Arial"/>
        </w:rPr>
        <w:t>Current Position:  ____________________________________________</w:t>
      </w:r>
    </w:p>
    <w:p w14:paraId="2DC02531" w14:textId="77777777" w:rsidR="00CE4A47" w:rsidRPr="002230A5" w:rsidRDefault="00CE4A47" w:rsidP="002230A5">
      <w:pPr>
        <w:pStyle w:val="Header"/>
        <w:tabs>
          <w:tab w:val="clear" w:pos="4320"/>
          <w:tab w:val="clear" w:pos="8640"/>
        </w:tabs>
        <w:rPr>
          <w:rFonts w:cs="Arial"/>
        </w:rPr>
      </w:pPr>
    </w:p>
    <w:p w14:paraId="3F5F9826" w14:textId="77777777" w:rsidR="00CE4A47" w:rsidRPr="002230A5" w:rsidRDefault="0055137F" w:rsidP="002230A5">
      <w:pPr>
        <w:pStyle w:val="Header"/>
        <w:tabs>
          <w:tab w:val="clear" w:pos="4320"/>
          <w:tab w:val="clear" w:pos="8640"/>
        </w:tabs>
        <w:ind w:firstLine="720"/>
        <w:rPr>
          <w:rFonts w:cs="Arial"/>
        </w:rPr>
      </w:pPr>
      <w:r w:rsidRPr="002230A5">
        <w:rPr>
          <w:rFonts w:cs="Arial"/>
        </w:rPr>
        <w:t xml:space="preserve">Past Positions:     </w:t>
      </w:r>
      <w:r w:rsidR="00CE4A47" w:rsidRPr="002230A5">
        <w:rPr>
          <w:rFonts w:cs="Arial"/>
        </w:rPr>
        <w:t>____________________________________________</w:t>
      </w:r>
    </w:p>
    <w:p w14:paraId="398BAC6B" w14:textId="77777777" w:rsidR="00CE4A47" w:rsidRPr="002230A5" w:rsidRDefault="00CE4A47" w:rsidP="002230A5">
      <w:pPr>
        <w:pStyle w:val="Header"/>
        <w:tabs>
          <w:tab w:val="clear" w:pos="4320"/>
          <w:tab w:val="clear" w:pos="8640"/>
        </w:tabs>
        <w:rPr>
          <w:rFonts w:cs="Arial"/>
        </w:rPr>
      </w:pPr>
    </w:p>
    <w:p w14:paraId="3E624AEE" w14:textId="77777777" w:rsidR="00CE4A47" w:rsidRPr="002230A5" w:rsidRDefault="00CE4A47" w:rsidP="002230A5">
      <w:pPr>
        <w:pStyle w:val="Header"/>
        <w:tabs>
          <w:tab w:val="clear" w:pos="4320"/>
          <w:tab w:val="clear" w:pos="8640"/>
        </w:tabs>
        <w:rPr>
          <w:rFonts w:cs="Arial"/>
        </w:rPr>
      </w:pPr>
      <w:r w:rsidRPr="002230A5">
        <w:rPr>
          <w:rFonts w:cs="Arial"/>
        </w:rPr>
        <w:t>List 3 positions relevant to emergency services or counselling – most recent first.</w:t>
      </w:r>
    </w:p>
    <w:p w14:paraId="5BE15FEE" w14:textId="77777777" w:rsidR="00CE4A47" w:rsidRPr="002230A5" w:rsidRDefault="00CE4A47" w:rsidP="002230A5">
      <w:pPr>
        <w:pStyle w:val="Header"/>
        <w:tabs>
          <w:tab w:val="clear" w:pos="4320"/>
          <w:tab w:val="clear" w:pos="864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4"/>
        <w:gridCol w:w="2879"/>
        <w:gridCol w:w="2867"/>
      </w:tblGrid>
      <w:tr w:rsidR="00CE4A47" w:rsidRPr="002230A5" w14:paraId="483A4C32" w14:textId="77777777">
        <w:tc>
          <w:tcPr>
            <w:tcW w:w="2952" w:type="dxa"/>
          </w:tcPr>
          <w:p w14:paraId="702A14A2" w14:textId="77777777" w:rsidR="00CE4A47" w:rsidRPr="002230A5" w:rsidRDefault="00CE4A47" w:rsidP="002230A5">
            <w:pPr>
              <w:pStyle w:val="Header"/>
              <w:tabs>
                <w:tab w:val="clear" w:pos="4320"/>
                <w:tab w:val="clear" w:pos="8640"/>
              </w:tabs>
              <w:rPr>
                <w:rFonts w:cs="Arial"/>
              </w:rPr>
            </w:pPr>
            <w:r w:rsidRPr="002230A5">
              <w:rPr>
                <w:rFonts w:cs="Arial"/>
              </w:rPr>
              <w:t>Dates &amp; Place of Employment</w:t>
            </w:r>
          </w:p>
        </w:tc>
        <w:tc>
          <w:tcPr>
            <w:tcW w:w="2952" w:type="dxa"/>
          </w:tcPr>
          <w:p w14:paraId="19668FA1" w14:textId="77777777" w:rsidR="00CE4A47" w:rsidRPr="002230A5" w:rsidRDefault="00CE4A47" w:rsidP="002230A5">
            <w:pPr>
              <w:pStyle w:val="Header"/>
              <w:tabs>
                <w:tab w:val="clear" w:pos="4320"/>
                <w:tab w:val="clear" w:pos="8640"/>
              </w:tabs>
              <w:rPr>
                <w:rFonts w:cs="Arial"/>
              </w:rPr>
            </w:pPr>
            <w:r w:rsidRPr="002230A5">
              <w:rPr>
                <w:rFonts w:cs="Arial"/>
              </w:rPr>
              <w:t>Brief Job Description</w:t>
            </w:r>
          </w:p>
        </w:tc>
        <w:tc>
          <w:tcPr>
            <w:tcW w:w="2952" w:type="dxa"/>
          </w:tcPr>
          <w:p w14:paraId="0EA0C1DF" w14:textId="77777777" w:rsidR="00CE4A47" w:rsidRPr="002230A5" w:rsidRDefault="00CE4A47" w:rsidP="002230A5">
            <w:pPr>
              <w:pStyle w:val="Header"/>
              <w:tabs>
                <w:tab w:val="clear" w:pos="4320"/>
                <w:tab w:val="clear" w:pos="8640"/>
              </w:tabs>
              <w:rPr>
                <w:rFonts w:cs="Arial"/>
              </w:rPr>
            </w:pPr>
            <w:r w:rsidRPr="002230A5">
              <w:rPr>
                <w:rFonts w:cs="Arial"/>
              </w:rPr>
              <w:t>Reason for Leaving</w:t>
            </w:r>
          </w:p>
        </w:tc>
      </w:tr>
      <w:tr w:rsidR="00CE4A47" w:rsidRPr="002230A5" w14:paraId="33233F4A" w14:textId="77777777">
        <w:tc>
          <w:tcPr>
            <w:tcW w:w="2952" w:type="dxa"/>
          </w:tcPr>
          <w:p w14:paraId="7F89FF3D" w14:textId="77777777" w:rsidR="00CE4A47" w:rsidRPr="002230A5" w:rsidRDefault="00CE4A47" w:rsidP="002230A5">
            <w:pPr>
              <w:pStyle w:val="Header"/>
              <w:tabs>
                <w:tab w:val="clear" w:pos="4320"/>
                <w:tab w:val="clear" w:pos="8640"/>
              </w:tabs>
              <w:rPr>
                <w:rFonts w:cs="Arial"/>
              </w:rPr>
            </w:pPr>
          </w:p>
          <w:p w14:paraId="6C11C8A2" w14:textId="77777777" w:rsidR="00CE4A47" w:rsidRPr="002230A5" w:rsidRDefault="00CE4A47" w:rsidP="002230A5">
            <w:pPr>
              <w:pStyle w:val="Header"/>
              <w:tabs>
                <w:tab w:val="clear" w:pos="4320"/>
                <w:tab w:val="clear" w:pos="8640"/>
              </w:tabs>
              <w:rPr>
                <w:rFonts w:cs="Arial"/>
              </w:rPr>
            </w:pPr>
          </w:p>
          <w:p w14:paraId="014AEA43" w14:textId="77777777" w:rsidR="00CE4A47" w:rsidRPr="002230A5" w:rsidRDefault="00CE4A47" w:rsidP="002230A5">
            <w:pPr>
              <w:pStyle w:val="Header"/>
              <w:tabs>
                <w:tab w:val="clear" w:pos="4320"/>
                <w:tab w:val="clear" w:pos="8640"/>
              </w:tabs>
              <w:rPr>
                <w:rFonts w:cs="Arial"/>
              </w:rPr>
            </w:pPr>
          </w:p>
        </w:tc>
        <w:tc>
          <w:tcPr>
            <w:tcW w:w="2952" w:type="dxa"/>
          </w:tcPr>
          <w:p w14:paraId="3209C61C" w14:textId="77777777" w:rsidR="00CE4A47" w:rsidRPr="002230A5" w:rsidRDefault="00CE4A47" w:rsidP="002230A5">
            <w:pPr>
              <w:pStyle w:val="Header"/>
              <w:tabs>
                <w:tab w:val="clear" w:pos="4320"/>
                <w:tab w:val="clear" w:pos="8640"/>
              </w:tabs>
              <w:rPr>
                <w:rFonts w:cs="Arial"/>
              </w:rPr>
            </w:pPr>
          </w:p>
        </w:tc>
        <w:tc>
          <w:tcPr>
            <w:tcW w:w="2952" w:type="dxa"/>
          </w:tcPr>
          <w:p w14:paraId="3C01FBBC" w14:textId="77777777" w:rsidR="00CE4A47" w:rsidRPr="002230A5" w:rsidRDefault="00CE4A47" w:rsidP="002230A5">
            <w:pPr>
              <w:pStyle w:val="Header"/>
              <w:tabs>
                <w:tab w:val="clear" w:pos="4320"/>
                <w:tab w:val="clear" w:pos="8640"/>
              </w:tabs>
              <w:rPr>
                <w:rFonts w:cs="Arial"/>
              </w:rPr>
            </w:pPr>
          </w:p>
        </w:tc>
      </w:tr>
      <w:tr w:rsidR="00CE4A47" w:rsidRPr="002230A5" w14:paraId="0E505EEB" w14:textId="77777777">
        <w:tc>
          <w:tcPr>
            <w:tcW w:w="2952" w:type="dxa"/>
          </w:tcPr>
          <w:p w14:paraId="6A3FCFE6" w14:textId="77777777" w:rsidR="00CE4A47" w:rsidRPr="002230A5" w:rsidRDefault="00CE4A47" w:rsidP="002230A5">
            <w:pPr>
              <w:pStyle w:val="Header"/>
              <w:tabs>
                <w:tab w:val="clear" w:pos="4320"/>
                <w:tab w:val="clear" w:pos="8640"/>
              </w:tabs>
              <w:rPr>
                <w:rFonts w:cs="Arial"/>
              </w:rPr>
            </w:pPr>
          </w:p>
          <w:p w14:paraId="2D17987A" w14:textId="77777777" w:rsidR="00CE4A47" w:rsidRPr="002230A5" w:rsidRDefault="00CE4A47" w:rsidP="002230A5">
            <w:pPr>
              <w:pStyle w:val="Header"/>
              <w:tabs>
                <w:tab w:val="clear" w:pos="4320"/>
                <w:tab w:val="clear" w:pos="8640"/>
              </w:tabs>
              <w:rPr>
                <w:rFonts w:cs="Arial"/>
              </w:rPr>
            </w:pPr>
          </w:p>
          <w:p w14:paraId="7D4145B3" w14:textId="77777777" w:rsidR="00CE4A47" w:rsidRPr="002230A5" w:rsidRDefault="00CE4A47" w:rsidP="002230A5">
            <w:pPr>
              <w:pStyle w:val="Header"/>
              <w:tabs>
                <w:tab w:val="clear" w:pos="4320"/>
                <w:tab w:val="clear" w:pos="8640"/>
              </w:tabs>
              <w:rPr>
                <w:rFonts w:cs="Arial"/>
              </w:rPr>
            </w:pPr>
          </w:p>
        </w:tc>
        <w:tc>
          <w:tcPr>
            <w:tcW w:w="2952" w:type="dxa"/>
          </w:tcPr>
          <w:p w14:paraId="4C1BEBDF" w14:textId="77777777" w:rsidR="00CE4A47" w:rsidRPr="002230A5" w:rsidRDefault="00CE4A47" w:rsidP="002230A5">
            <w:pPr>
              <w:pStyle w:val="Header"/>
              <w:tabs>
                <w:tab w:val="clear" w:pos="4320"/>
                <w:tab w:val="clear" w:pos="8640"/>
              </w:tabs>
              <w:rPr>
                <w:rFonts w:cs="Arial"/>
              </w:rPr>
            </w:pPr>
          </w:p>
        </w:tc>
        <w:tc>
          <w:tcPr>
            <w:tcW w:w="2952" w:type="dxa"/>
          </w:tcPr>
          <w:p w14:paraId="6634AFFD" w14:textId="77777777" w:rsidR="00CE4A47" w:rsidRPr="002230A5" w:rsidRDefault="00CE4A47" w:rsidP="002230A5">
            <w:pPr>
              <w:pStyle w:val="Header"/>
              <w:tabs>
                <w:tab w:val="clear" w:pos="4320"/>
                <w:tab w:val="clear" w:pos="8640"/>
              </w:tabs>
              <w:rPr>
                <w:rFonts w:cs="Arial"/>
              </w:rPr>
            </w:pPr>
          </w:p>
        </w:tc>
      </w:tr>
      <w:tr w:rsidR="00CE4A47" w:rsidRPr="002230A5" w14:paraId="51BD51D5" w14:textId="77777777">
        <w:tc>
          <w:tcPr>
            <w:tcW w:w="2952" w:type="dxa"/>
          </w:tcPr>
          <w:p w14:paraId="3C562753" w14:textId="77777777" w:rsidR="00CE4A47" w:rsidRPr="002230A5" w:rsidRDefault="00CE4A47" w:rsidP="002230A5">
            <w:pPr>
              <w:pStyle w:val="Header"/>
              <w:tabs>
                <w:tab w:val="clear" w:pos="4320"/>
                <w:tab w:val="clear" w:pos="8640"/>
              </w:tabs>
              <w:rPr>
                <w:rFonts w:cs="Arial"/>
              </w:rPr>
            </w:pPr>
          </w:p>
          <w:p w14:paraId="502F7FB5" w14:textId="77777777" w:rsidR="00CE4A47" w:rsidRPr="002230A5" w:rsidRDefault="00CE4A47" w:rsidP="002230A5">
            <w:pPr>
              <w:pStyle w:val="Header"/>
              <w:tabs>
                <w:tab w:val="clear" w:pos="4320"/>
                <w:tab w:val="clear" w:pos="8640"/>
              </w:tabs>
              <w:rPr>
                <w:rFonts w:cs="Arial"/>
              </w:rPr>
            </w:pPr>
          </w:p>
          <w:p w14:paraId="49431374" w14:textId="77777777" w:rsidR="00CE4A47" w:rsidRPr="002230A5" w:rsidRDefault="00CE4A47" w:rsidP="002230A5">
            <w:pPr>
              <w:pStyle w:val="Header"/>
              <w:tabs>
                <w:tab w:val="clear" w:pos="4320"/>
                <w:tab w:val="clear" w:pos="8640"/>
              </w:tabs>
              <w:rPr>
                <w:rFonts w:cs="Arial"/>
              </w:rPr>
            </w:pPr>
          </w:p>
        </w:tc>
        <w:tc>
          <w:tcPr>
            <w:tcW w:w="2952" w:type="dxa"/>
          </w:tcPr>
          <w:p w14:paraId="2D4E14AB" w14:textId="77777777" w:rsidR="00CE4A47" w:rsidRPr="002230A5" w:rsidRDefault="00CE4A47" w:rsidP="002230A5">
            <w:pPr>
              <w:pStyle w:val="Header"/>
              <w:tabs>
                <w:tab w:val="clear" w:pos="4320"/>
                <w:tab w:val="clear" w:pos="8640"/>
              </w:tabs>
              <w:rPr>
                <w:rFonts w:cs="Arial"/>
              </w:rPr>
            </w:pPr>
          </w:p>
        </w:tc>
        <w:tc>
          <w:tcPr>
            <w:tcW w:w="2952" w:type="dxa"/>
          </w:tcPr>
          <w:p w14:paraId="277BC18F" w14:textId="77777777" w:rsidR="00CE4A47" w:rsidRPr="002230A5" w:rsidRDefault="00CE4A47" w:rsidP="002230A5">
            <w:pPr>
              <w:pStyle w:val="Header"/>
              <w:tabs>
                <w:tab w:val="clear" w:pos="4320"/>
                <w:tab w:val="clear" w:pos="8640"/>
              </w:tabs>
              <w:rPr>
                <w:rFonts w:cs="Arial"/>
              </w:rPr>
            </w:pPr>
          </w:p>
        </w:tc>
      </w:tr>
    </w:tbl>
    <w:p w14:paraId="66F92BC6" w14:textId="77777777" w:rsidR="00CE4A47" w:rsidRPr="002230A5" w:rsidRDefault="00CE4A47" w:rsidP="002230A5">
      <w:pPr>
        <w:pStyle w:val="Header"/>
        <w:tabs>
          <w:tab w:val="clear" w:pos="4320"/>
          <w:tab w:val="clear" w:pos="8640"/>
        </w:tabs>
        <w:rPr>
          <w:rFonts w:cs="Arial"/>
        </w:rPr>
      </w:pPr>
    </w:p>
    <w:p w14:paraId="00112B24" w14:textId="77777777" w:rsidR="00CE4A47" w:rsidRPr="002230A5" w:rsidRDefault="00CE4A47" w:rsidP="002230A5">
      <w:pPr>
        <w:pStyle w:val="Header"/>
        <w:tabs>
          <w:tab w:val="clear" w:pos="4320"/>
          <w:tab w:val="clear" w:pos="8640"/>
        </w:tabs>
        <w:rPr>
          <w:rFonts w:cs="Arial"/>
          <w:b/>
          <w:bCs/>
          <w:u w:val="single"/>
        </w:rPr>
      </w:pPr>
      <w:r w:rsidRPr="002230A5">
        <w:rPr>
          <w:rFonts w:cs="Arial"/>
          <w:b/>
          <w:bCs/>
        </w:rPr>
        <w:t>IV.</w:t>
      </w:r>
      <w:r w:rsidRPr="002230A5">
        <w:rPr>
          <w:rFonts w:cs="Arial"/>
          <w:b/>
          <w:bCs/>
        </w:rPr>
        <w:tab/>
      </w:r>
      <w:r w:rsidRPr="002230A5">
        <w:rPr>
          <w:rFonts w:cs="Arial"/>
          <w:b/>
          <w:bCs/>
          <w:u w:val="single"/>
        </w:rPr>
        <w:t>Interests/Activities</w:t>
      </w:r>
    </w:p>
    <w:p w14:paraId="2DB0C03F" w14:textId="77777777" w:rsidR="00CE4A47" w:rsidRPr="002230A5" w:rsidRDefault="00CE4A47" w:rsidP="002230A5">
      <w:pPr>
        <w:pStyle w:val="Header"/>
        <w:tabs>
          <w:tab w:val="clear" w:pos="4320"/>
          <w:tab w:val="clear" w:pos="8640"/>
        </w:tabs>
        <w:rPr>
          <w:rFonts w:cs="Arial"/>
        </w:rPr>
      </w:pPr>
    </w:p>
    <w:p w14:paraId="70CC0541" w14:textId="77777777" w:rsidR="00CE4A47" w:rsidRPr="002230A5" w:rsidRDefault="00CE4A47" w:rsidP="002230A5">
      <w:pPr>
        <w:pStyle w:val="Header"/>
        <w:tabs>
          <w:tab w:val="clear" w:pos="4320"/>
          <w:tab w:val="clear" w:pos="8640"/>
        </w:tabs>
        <w:rPr>
          <w:rFonts w:cs="Arial"/>
        </w:rPr>
      </w:pPr>
      <w:r w:rsidRPr="002230A5">
        <w:rPr>
          <w:rFonts w:cs="Arial"/>
        </w:rPr>
        <w:t>Describe what activities outside of your profession you are currently involved</w:t>
      </w:r>
      <w:r w:rsidR="003D0761">
        <w:rPr>
          <w:rFonts w:cs="Arial"/>
        </w:rPr>
        <w:t xml:space="preserve"> with </w:t>
      </w:r>
      <w:r w:rsidRPr="002230A5">
        <w:rPr>
          <w:rFonts w:cs="Arial"/>
        </w:rPr>
        <w:t xml:space="preserve">or anticipate involvement </w:t>
      </w:r>
      <w:r w:rsidR="003D0761">
        <w:rPr>
          <w:rFonts w:cs="Arial"/>
        </w:rPr>
        <w:t xml:space="preserve">with </w:t>
      </w:r>
      <w:r w:rsidRPr="002230A5">
        <w:rPr>
          <w:rFonts w:cs="Arial"/>
        </w:rPr>
        <w:t xml:space="preserve">in the next </w:t>
      </w:r>
      <w:r w:rsidR="003D0761">
        <w:rPr>
          <w:rFonts w:cs="Arial"/>
        </w:rPr>
        <w:t xml:space="preserve">two </w:t>
      </w:r>
      <w:r w:rsidRPr="002230A5">
        <w:rPr>
          <w:rFonts w:cs="Arial"/>
        </w:rPr>
        <w:t>year</w:t>
      </w:r>
      <w:r w:rsidR="003D0761">
        <w:rPr>
          <w:rFonts w:cs="Arial"/>
        </w:rPr>
        <w:t>s</w:t>
      </w:r>
      <w:r w:rsidRPr="002230A5">
        <w:rPr>
          <w:rFonts w:cs="Arial"/>
        </w:rPr>
        <w:t>.</w:t>
      </w:r>
    </w:p>
    <w:p w14:paraId="5DF28A52" w14:textId="77777777" w:rsidR="00CE4A47" w:rsidRPr="002230A5" w:rsidRDefault="00CE4A47" w:rsidP="002230A5">
      <w:pPr>
        <w:pStyle w:val="Header"/>
        <w:tabs>
          <w:tab w:val="clear" w:pos="4320"/>
          <w:tab w:val="clear" w:pos="8640"/>
        </w:tabs>
        <w:rPr>
          <w:rFonts w:cs="Arial"/>
        </w:rPr>
      </w:pPr>
    </w:p>
    <w:p w14:paraId="3CB1416F" w14:textId="77777777" w:rsidR="00CE4A47" w:rsidRPr="002230A5" w:rsidRDefault="00CE4A47" w:rsidP="002230A5">
      <w:pPr>
        <w:pStyle w:val="Header"/>
        <w:tabs>
          <w:tab w:val="clear" w:pos="4320"/>
          <w:tab w:val="clear" w:pos="8640"/>
        </w:tabs>
        <w:rPr>
          <w:rFonts w:cs="Arial"/>
        </w:rPr>
      </w:pPr>
      <w:r w:rsidRPr="002230A5">
        <w:rPr>
          <w:rFonts w:cs="Arial"/>
        </w:rPr>
        <w:t>________________________________________________________________</w:t>
      </w:r>
    </w:p>
    <w:p w14:paraId="77280A66" w14:textId="77777777" w:rsidR="00CE4A47" w:rsidRPr="002230A5" w:rsidRDefault="00CE4A47" w:rsidP="002230A5">
      <w:pPr>
        <w:pStyle w:val="Header"/>
        <w:tabs>
          <w:tab w:val="clear" w:pos="4320"/>
          <w:tab w:val="clear" w:pos="8640"/>
        </w:tabs>
        <w:rPr>
          <w:rFonts w:cs="Arial"/>
        </w:rPr>
      </w:pPr>
    </w:p>
    <w:p w14:paraId="5623EB68" w14:textId="77777777" w:rsidR="00CE4A47" w:rsidRPr="002230A5" w:rsidRDefault="00CE4A47" w:rsidP="002230A5">
      <w:pPr>
        <w:pStyle w:val="Header"/>
        <w:tabs>
          <w:tab w:val="clear" w:pos="4320"/>
          <w:tab w:val="clear" w:pos="8640"/>
        </w:tabs>
        <w:rPr>
          <w:rFonts w:cs="Arial"/>
        </w:rPr>
      </w:pPr>
      <w:r w:rsidRPr="002230A5">
        <w:rPr>
          <w:rFonts w:cs="Arial"/>
        </w:rPr>
        <w:t>________________________________________________________________</w:t>
      </w:r>
    </w:p>
    <w:p w14:paraId="3B0AD477" w14:textId="77777777" w:rsidR="00CE4A47" w:rsidRPr="002230A5" w:rsidRDefault="00CE4A47" w:rsidP="002230A5">
      <w:pPr>
        <w:pStyle w:val="Header"/>
        <w:tabs>
          <w:tab w:val="clear" w:pos="4320"/>
          <w:tab w:val="clear" w:pos="8640"/>
        </w:tabs>
        <w:rPr>
          <w:rFonts w:cs="Arial"/>
        </w:rPr>
      </w:pPr>
    </w:p>
    <w:p w14:paraId="2985B159" w14:textId="77777777" w:rsidR="00CE4A47" w:rsidRPr="002230A5" w:rsidRDefault="00CE4A47" w:rsidP="002230A5">
      <w:pPr>
        <w:pStyle w:val="Header"/>
        <w:tabs>
          <w:tab w:val="clear" w:pos="4320"/>
          <w:tab w:val="clear" w:pos="8640"/>
        </w:tabs>
        <w:rPr>
          <w:rFonts w:cs="Arial"/>
        </w:rPr>
      </w:pPr>
      <w:r w:rsidRPr="002230A5">
        <w:rPr>
          <w:rFonts w:cs="Arial"/>
        </w:rPr>
        <w:t>_______________________________________________________________</w:t>
      </w:r>
    </w:p>
    <w:p w14:paraId="08F16E30" w14:textId="77777777" w:rsidR="00CE4A47" w:rsidRPr="002230A5" w:rsidRDefault="00CE4A47" w:rsidP="002230A5">
      <w:pPr>
        <w:pStyle w:val="Header"/>
        <w:tabs>
          <w:tab w:val="clear" w:pos="4320"/>
          <w:tab w:val="clear" w:pos="8640"/>
        </w:tabs>
        <w:rPr>
          <w:rFonts w:cs="Arial"/>
          <w:b/>
          <w:bCs/>
          <w:u w:val="single"/>
        </w:rPr>
      </w:pPr>
    </w:p>
    <w:p w14:paraId="311CEC86" w14:textId="77777777" w:rsidR="00CE4A47" w:rsidRPr="002230A5" w:rsidRDefault="00CE4A47" w:rsidP="002230A5">
      <w:pPr>
        <w:pStyle w:val="Header"/>
        <w:tabs>
          <w:tab w:val="clear" w:pos="4320"/>
          <w:tab w:val="clear" w:pos="8640"/>
        </w:tabs>
        <w:rPr>
          <w:rFonts w:cs="Arial"/>
          <w:b/>
          <w:bCs/>
          <w:u w:val="single"/>
        </w:rPr>
      </w:pPr>
    </w:p>
    <w:p w14:paraId="3DAA964A" w14:textId="77777777" w:rsidR="00CE4A47" w:rsidRPr="002230A5" w:rsidRDefault="00CE4A47" w:rsidP="002230A5">
      <w:pPr>
        <w:pStyle w:val="Header"/>
        <w:tabs>
          <w:tab w:val="clear" w:pos="4320"/>
          <w:tab w:val="clear" w:pos="8640"/>
        </w:tabs>
        <w:rPr>
          <w:rFonts w:cs="Arial"/>
          <w:b/>
          <w:bCs/>
          <w:u w:val="single"/>
        </w:rPr>
      </w:pPr>
      <w:r w:rsidRPr="002230A5">
        <w:rPr>
          <w:rFonts w:cs="Arial"/>
          <w:b/>
          <w:bCs/>
        </w:rPr>
        <w:t>V.</w:t>
      </w:r>
      <w:r w:rsidRPr="002230A5">
        <w:rPr>
          <w:rFonts w:cs="Arial"/>
          <w:b/>
          <w:bCs/>
        </w:rPr>
        <w:tab/>
      </w:r>
      <w:r w:rsidRPr="002230A5">
        <w:rPr>
          <w:rFonts w:cs="Arial"/>
          <w:b/>
          <w:bCs/>
          <w:u w:val="single"/>
        </w:rPr>
        <w:t>Additional Information</w:t>
      </w:r>
    </w:p>
    <w:p w14:paraId="545464E8" w14:textId="77777777" w:rsidR="00CE4A47" w:rsidRPr="002230A5" w:rsidRDefault="00CE4A47" w:rsidP="002230A5">
      <w:pPr>
        <w:pStyle w:val="Header"/>
        <w:tabs>
          <w:tab w:val="clear" w:pos="4320"/>
          <w:tab w:val="clear" w:pos="8640"/>
        </w:tabs>
        <w:rPr>
          <w:rFonts w:cs="Arial"/>
        </w:rPr>
      </w:pPr>
    </w:p>
    <w:p w14:paraId="44AFF1D2" w14:textId="77777777" w:rsidR="002917FB" w:rsidRPr="002230A5" w:rsidRDefault="002917FB" w:rsidP="002230A5">
      <w:pPr>
        <w:pStyle w:val="Header"/>
        <w:numPr>
          <w:ilvl w:val="0"/>
          <w:numId w:val="34"/>
        </w:numPr>
        <w:tabs>
          <w:tab w:val="clear" w:pos="4320"/>
          <w:tab w:val="clear" w:pos="8640"/>
        </w:tabs>
        <w:rPr>
          <w:rFonts w:cs="Arial"/>
        </w:rPr>
      </w:pPr>
      <w:r w:rsidRPr="002230A5">
        <w:rPr>
          <w:rFonts w:cs="Arial"/>
        </w:rPr>
        <w:t>If applying as a Spousal Peer Support Member, to what emergency service does your spouse/partner belong (include type of work, e.g., dispatch, ER personnel, etc.)</w:t>
      </w:r>
    </w:p>
    <w:p w14:paraId="2CDCE174" w14:textId="77777777" w:rsidR="002917FB" w:rsidRPr="002230A5" w:rsidRDefault="002917FB" w:rsidP="002230A5">
      <w:pPr>
        <w:pStyle w:val="Header"/>
        <w:tabs>
          <w:tab w:val="clear" w:pos="4320"/>
          <w:tab w:val="clear" w:pos="8640"/>
        </w:tabs>
        <w:ind w:left="720" w:hanging="720"/>
        <w:rPr>
          <w:rFonts w:cs="Arial"/>
        </w:rPr>
      </w:pPr>
    </w:p>
    <w:p w14:paraId="30C1E2A7" w14:textId="77777777" w:rsidR="002917FB" w:rsidRPr="002230A5" w:rsidRDefault="002917FB" w:rsidP="002230A5">
      <w:pPr>
        <w:pStyle w:val="Header"/>
        <w:tabs>
          <w:tab w:val="clear" w:pos="4320"/>
          <w:tab w:val="clear" w:pos="8640"/>
        </w:tabs>
        <w:ind w:firstLine="360"/>
        <w:rPr>
          <w:rFonts w:cs="Arial"/>
        </w:rPr>
      </w:pPr>
      <w:r w:rsidRPr="002230A5">
        <w:rPr>
          <w:rFonts w:cs="Arial"/>
        </w:rPr>
        <w:t xml:space="preserve">Police:  ______________    Fire:  _____________     EMS:  ______________ </w:t>
      </w:r>
    </w:p>
    <w:p w14:paraId="1920ED66" w14:textId="77777777" w:rsidR="002917FB" w:rsidRPr="002230A5" w:rsidRDefault="002917FB" w:rsidP="002230A5">
      <w:pPr>
        <w:pStyle w:val="Header"/>
        <w:tabs>
          <w:tab w:val="clear" w:pos="4320"/>
          <w:tab w:val="clear" w:pos="8640"/>
        </w:tabs>
        <w:ind w:left="720"/>
        <w:rPr>
          <w:rFonts w:cs="Arial"/>
        </w:rPr>
      </w:pPr>
    </w:p>
    <w:p w14:paraId="1F401588" w14:textId="77777777" w:rsidR="002917FB" w:rsidRPr="002230A5" w:rsidRDefault="002917FB" w:rsidP="002230A5">
      <w:pPr>
        <w:pStyle w:val="Header"/>
        <w:tabs>
          <w:tab w:val="clear" w:pos="4320"/>
          <w:tab w:val="clear" w:pos="8640"/>
        </w:tabs>
        <w:ind w:left="720"/>
        <w:rPr>
          <w:rFonts w:cs="Arial"/>
        </w:rPr>
      </w:pPr>
      <w:r w:rsidRPr="002230A5">
        <w:rPr>
          <w:rFonts w:cs="Arial"/>
        </w:rPr>
        <w:t xml:space="preserve">        Hospital:  ______________     Other:  _________________</w:t>
      </w:r>
    </w:p>
    <w:p w14:paraId="7886D413" w14:textId="77777777" w:rsidR="002917FB" w:rsidRPr="002230A5" w:rsidRDefault="002917FB" w:rsidP="002230A5">
      <w:pPr>
        <w:pStyle w:val="Header"/>
        <w:tabs>
          <w:tab w:val="clear" w:pos="4320"/>
          <w:tab w:val="clear" w:pos="8640"/>
        </w:tabs>
        <w:ind w:left="720"/>
        <w:rPr>
          <w:rFonts w:cs="Arial"/>
        </w:rPr>
      </w:pPr>
    </w:p>
    <w:p w14:paraId="74362DCC" w14:textId="77777777" w:rsidR="003D0761" w:rsidRDefault="00CE4A47" w:rsidP="003D0761">
      <w:pPr>
        <w:pStyle w:val="Header"/>
        <w:numPr>
          <w:ilvl w:val="0"/>
          <w:numId w:val="34"/>
        </w:numPr>
        <w:tabs>
          <w:tab w:val="clear" w:pos="4320"/>
          <w:tab w:val="clear" w:pos="8640"/>
        </w:tabs>
        <w:rPr>
          <w:rFonts w:cs="Arial"/>
        </w:rPr>
      </w:pPr>
      <w:r w:rsidRPr="002230A5">
        <w:rPr>
          <w:rFonts w:cs="Arial"/>
        </w:rPr>
        <w:t xml:space="preserve">Have you ever needed the services of an ambulance crew, police, firefighters, </w:t>
      </w:r>
      <w:r w:rsidR="003D0761" w:rsidRPr="002230A5">
        <w:rPr>
          <w:rFonts w:cs="Arial"/>
        </w:rPr>
        <w:t>etc.</w:t>
      </w:r>
      <w:r w:rsidRPr="002230A5">
        <w:rPr>
          <w:rFonts w:cs="Arial"/>
        </w:rPr>
        <w:t xml:space="preserve">?   </w:t>
      </w:r>
    </w:p>
    <w:p w14:paraId="5D87F2BA" w14:textId="77777777" w:rsidR="00CE4A47" w:rsidRPr="002230A5" w:rsidRDefault="00CE4A47" w:rsidP="003D0761">
      <w:pPr>
        <w:pStyle w:val="Header"/>
        <w:tabs>
          <w:tab w:val="clear" w:pos="4320"/>
          <w:tab w:val="clear" w:pos="8640"/>
        </w:tabs>
        <w:ind w:left="360"/>
        <w:rPr>
          <w:rFonts w:cs="Arial"/>
        </w:rPr>
      </w:pPr>
      <w:r w:rsidRPr="002230A5">
        <w:rPr>
          <w:rFonts w:cs="Arial"/>
        </w:rPr>
        <w:t>Yes   ______ No</w:t>
      </w:r>
      <w:r w:rsidR="003D0761" w:rsidRPr="003D0761">
        <w:rPr>
          <w:rFonts w:cs="Arial"/>
        </w:rPr>
        <w:t>______</w:t>
      </w:r>
    </w:p>
    <w:p w14:paraId="6437119A" w14:textId="77777777" w:rsidR="00CE4A47" w:rsidRPr="002230A5" w:rsidRDefault="00CE4A47" w:rsidP="002230A5">
      <w:pPr>
        <w:pStyle w:val="Header"/>
        <w:tabs>
          <w:tab w:val="clear" w:pos="4320"/>
          <w:tab w:val="clear" w:pos="8640"/>
        </w:tabs>
        <w:ind w:left="720" w:hanging="720"/>
        <w:rPr>
          <w:rFonts w:cs="Arial"/>
        </w:rPr>
      </w:pPr>
    </w:p>
    <w:p w14:paraId="2FAB2C05" w14:textId="77777777" w:rsidR="002917FB" w:rsidRPr="002230A5" w:rsidRDefault="00CE4A47" w:rsidP="002230A5">
      <w:pPr>
        <w:pStyle w:val="Header"/>
        <w:numPr>
          <w:ilvl w:val="0"/>
          <w:numId w:val="34"/>
        </w:numPr>
        <w:tabs>
          <w:tab w:val="clear" w:pos="4320"/>
          <w:tab w:val="clear" w:pos="8640"/>
        </w:tabs>
        <w:rPr>
          <w:rFonts w:cs="Arial"/>
        </w:rPr>
      </w:pPr>
      <w:r w:rsidRPr="002230A5">
        <w:rPr>
          <w:rFonts w:cs="Arial"/>
        </w:rPr>
        <w:t xml:space="preserve">What happened? </w:t>
      </w:r>
      <w:r w:rsidR="009173B2" w:rsidRPr="002230A5">
        <w:rPr>
          <w:rFonts w:cs="Arial"/>
        </w:rPr>
        <w:t xml:space="preserve">  ______________________________________________</w:t>
      </w:r>
    </w:p>
    <w:p w14:paraId="122D1C8C" w14:textId="75F0B510" w:rsidR="00CE4A47" w:rsidRPr="002230A5" w:rsidRDefault="00CE4A47" w:rsidP="002230A5">
      <w:pPr>
        <w:pStyle w:val="Header"/>
        <w:tabs>
          <w:tab w:val="clear" w:pos="4320"/>
          <w:tab w:val="clear" w:pos="8640"/>
        </w:tabs>
        <w:spacing w:line="480" w:lineRule="auto"/>
        <w:ind w:left="360"/>
        <w:rPr>
          <w:rFonts w:cs="Arial"/>
        </w:rPr>
      </w:pPr>
      <w:r w:rsidRPr="002230A5">
        <w:rPr>
          <w:rFonts w:cs="Arial"/>
        </w:rPr>
        <w:t>___________________________</w:t>
      </w:r>
      <w:r w:rsidR="002917FB" w:rsidRPr="002230A5">
        <w:rPr>
          <w:rFonts w:cs="Arial"/>
        </w:rPr>
        <w:t>___________________________________</w:t>
      </w:r>
      <w:r w:rsidR="004E37A0" w:rsidRPr="002230A5">
        <w:rPr>
          <w:rFonts w:cs="Arial"/>
        </w:rPr>
        <w:t>_</w:t>
      </w:r>
      <w:r w:rsidR="002917FB" w:rsidRPr="002230A5">
        <w:rPr>
          <w:rFonts w:cs="Arial"/>
        </w:rPr>
        <w:t>_________________________________________________________</w:t>
      </w:r>
      <w:r w:rsidR="00282CB0" w:rsidRPr="002230A5">
        <w:rPr>
          <w:rFonts w:cs="Arial"/>
        </w:rPr>
        <w:t>____</w:t>
      </w:r>
    </w:p>
    <w:p w14:paraId="6CED8AA9" w14:textId="77777777" w:rsidR="00CE4A47" w:rsidRPr="002230A5" w:rsidRDefault="00CE4A47" w:rsidP="002230A5">
      <w:pPr>
        <w:pStyle w:val="Header"/>
        <w:numPr>
          <w:ilvl w:val="0"/>
          <w:numId w:val="34"/>
        </w:numPr>
        <w:tabs>
          <w:tab w:val="clear" w:pos="4320"/>
          <w:tab w:val="clear" w:pos="8640"/>
        </w:tabs>
        <w:rPr>
          <w:rFonts w:cs="Arial"/>
        </w:rPr>
      </w:pPr>
      <w:r w:rsidRPr="002230A5">
        <w:rPr>
          <w:rFonts w:cs="Arial"/>
        </w:rPr>
        <w:t>How do you feel about the encounter? ___________________</w:t>
      </w:r>
      <w:r w:rsidR="00282CB0" w:rsidRPr="002230A5">
        <w:rPr>
          <w:rFonts w:cs="Arial"/>
        </w:rPr>
        <w:t>________</w:t>
      </w:r>
      <w:r w:rsidRPr="002230A5">
        <w:rPr>
          <w:rFonts w:cs="Arial"/>
        </w:rPr>
        <w:t>____</w:t>
      </w:r>
    </w:p>
    <w:p w14:paraId="6FED7991" w14:textId="77777777" w:rsidR="00CE4A47" w:rsidRPr="002230A5" w:rsidRDefault="00CE4A47" w:rsidP="002230A5">
      <w:pPr>
        <w:pStyle w:val="Header"/>
        <w:tabs>
          <w:tab w:val="clear" w:pos="4320"/>
          <w:tab w:val="clear" w:pos="8640"/>
        </w:tabs>
        <w:ind w:left="720"/>
        <w:rPr>
          <w:rFonts w:cs="Arial"/>
        </w:rPr>
      </w:pPr>
    </w:p>
    <w:p w14:paraId="045D9967" w14:textId="77777777" w:rsidR="00CE4A47" w:rsidRPr="002230A5" w:rsidRDefault="00CE4A47" w:rsidP="002230A5">
      <w:pPr>
        <w:pStyle w:val="Header"/>
        <w:tabs>
          <w:tab w:val="clear" w:pos="4320"/>
          <w:tab w:val="clear" w:pos="8640"/>
        </w:tabs>
        <w:ind w:firstLine="360"/>
        <w:rPr>
          <w:rFonts w:cs="Arial"/>
        </w:rPr>
      </w:pPr>
      <w:r w:rsidRPr="002230A5">
        <w:rPr>
          <w:rFonts w:cs="Arial"/>
        </w:rPr>
        <w:t>___________________________________________</w:t>
      </w:r>
      <w:r w:rsidR="00282CB0" w:rsidRPr="002230A5">
        <w:rPr>
          <w:rFonts w:cs="Arial"/>
        </w:rPr>
        <w:t>_________</w:t>
      </w:r>
      <w:r w:rsidRPr="002230A5">
        <w:rPr>
          <w:rFonts w:cs="Arial"/>
        </w:rPr>
        <w:t>__________</w:t>
      </w:r>
    </w:p>
    <w:p w14:paraId="15D2C349" w14:textId="77777777" w:rsidR="00CE4A47" w:rsidRPr="002230A5" w:rsidRDefault="00CE4A47" w:rsidP="002230A5">
      <w:pPr>
        <w:pStyle w:val="Header"/>
        <w:tabs>
          <w:tab w:val="clear" w:pos="4320"/>
          <w:tab w:val="clear" w:pos="8640"/>
        </w:tabs>
        <w:ind w:left="1440"/>
        <w:rPr>
          <w:rFonts w:cs="Arial"/>
        </w:rPr>
      </w:pPr>
    </w:p>
    <w:p w14:paraId="519A8A34" w14:textId="77777777" w:rsidR="00CE4A47" w:rsidRPr="002230A5" w:rsidRDefault="00282CB0" w:rsidP="002230A5">
      <w:pPr>
        <w:pStyle w:val="Header"/>
        <w:tabs>
          <w:tab w:val="clear" w:pos="4320"/>
          <w:tab w:val="clear" w:pos="8640"/>
        </w:tabs>
        <w:ind w:firstLine="360"/>
        <w:rPr>
          <w:rFonts w:cs="Arial"/>
        </w:rPr>
      </w:pPr>
      <w:r w:rsidRPr="002230A5">
        <w:rPr>
          <w:rFonts w:cs="Arial"/>
        </w:rPr>
        <w:t>_________</w:t>
      </w:r>
      <w:r w:rsidR="00CE4A47" w:rsidRPr="002230A5">
        <w:rPr>
          <w:rFonts w:cs="Arial"/>
        </w:rPr>
        <w:t>_____________________________________________________</w:t>
      </w:r>
    </w:p>
    <w:p w14:paraId="30B4E00F" w14:textId="77777777" w:rsidR="00CE4A47" w:rsidRPr="002230A5" w:rsidRDefault="00CE4A47" w:rsidP="002230A5">
      <w:pPr>
        <w:pStyle w:val="Header"/>
        <w:tabs>
          <w:tab w:val="clear" w:pos="4320"/>
          <w:tab w:val="clear" w:pos="8640"/>
        </w:tabs>
        <w:rPr>
          <w:rFonts w:cs="Arial"/>
        </w:rPr>
      </w:pPr>
    </w:p>
    <w:p w14:paraId="260459E5" w14:textId="77777777" w:rsidR="00CE4A47" w:rsidRPr="002230A5" w:rsidRDefault="00CE4A47" w:rsidP="002230A5">
      <w:pPr>
        <w:pStyle w:val="Header"/>
        <w:numPr>
          <w:ilvl w:val="0"/>
          <w:numId w:val="34"/>
        </w:numPr>
        <w:tabs>
          <w:tab w:val="clear" w:pos="4320"/>
          <w:tab w:val="clear" w:pos="8640"/>
        </w:tabs>
        <w:rPr>
          <w:rFonts w:cs="Arial"/>
        </w:rPr>
      </w:pPr>
      <w:r w:rsidRPr="002230A5">
        <w:rPr>
          <w:rFonts w:cs="Arial"/>
        </w:rPr>
        <w:t>What exposure have you had to emergency medical situations, psychological crisis, multiple trauma, or mass casualty incidents?</w:t>
      </w:r>
    </w:p>
    <w:p w14:paraId="0FF973BF" w14:textId="77777777" w:rsidR="00CE4A47" w:rsidRPr="002230A5" w:rsidRDefault="00CE4A47" w:rsidP="002230A5">
      <w:pPr>
        <w:pStyle w:val="Header"/>
        <w:tabs>
          <w:tab w:val="clear" w:pos="4320"/>
          <w:tab w:val="clear" w:pos="8640"/>
        </w:tabs>
        <w:ind w:left="360"/>
        <w:rPr>
          <w:rFonts w:cs="Arial"/>
        </w:rPr>
      </w:pPr>
    </w:p>
    <w:p w14:paraId="6FDA19C9" w14:textId="77777777" w:rsidR="00CE4A47" w:rsidRPr="002230A5" w:rsidRDefault="00282CB0" w:rsidP="002230A5">
      <w:pPr>
        <w:pStyle w:val="Header"/>
        <w:tabs>
          <w:tab w:val="clear" w:pos="4320"/>
          <w:tab w:val="clear" w:pos="8640"/>
        </w:tabs>
        <w:ind w:firstLine="360"/>
        <w:rPr>
          <w:rFonts w:cs="Arial"/>
        </w:rPr>
      </w:pPr>
      <w:r w:rsidRPr="002230A5">
        <w:rPr>
          <w:rFonts w:cs="Arial"/>
        </w:rPr>
        <w:t>______</w:t>
      </w:r>
      <w:r w:rsidR="00CE4A47" w:rsidRPr="002230A5">
        <w:rPr>
          <w:rFonts w:cs="Arial"/>
        </w:rPr>
        <w:t>________________________________________________________</w:t>
      </w:r>
    </w:p>
    <w:p w14:paraId="1D1C2517" w14:textId="77777777" w:rsidR="00CE4A47" w:rsidRPr="002230A5" w:rsidRDefault="00CE4A47" w:rsidP="002230A5">
      <w:pPr>
        <w:pStyle w:val="Header"/>
        <w:tabs>
          <w:tab w:val="clear" w:pos="4320"/>
          <w:tab w:val="clear" w:pos="8640"/>
        </w:tabs>
        <w:ind w:left="1080"/>
        <w:rPr>
          <w:rFonts w:cs="Arial"/>
        </w:rPr>
      </w:pPr>
    </w:p>
    <w:p w14:paraId="5BC79A94" w14:textId="77777777" w:rsidR="00CE4A47" w:rsidRPr="002230A5" w:rsidRDefault="00282CB0" w:rsidP="002230A5">
      <w:pPr>
        <w:pStyle w:val="Header"/>
        <w:tabs>
          <w:tab w:val="clear" w:pos="4320"/>
          <w:tab w:val="clear" w:pos="8640"/>
        </w:tabs>
        <w:ind w:firstLine="360"/>
        <w:rPr>
          <w:rFonts w:cs="Arial"/>
        </w:rPr>
      </w:pPr>
      <w:r w:rsidRPr="002230A5">
        <w:rPr>
          <w:rFonts w:cs="Arial"/>
        </w:rPr>
        <w:t>_______</w:t>
      </w:r>
      <w:r w:rsidR="00CE4A47" w:rsidRPr="002230A5">
        <w:rPr>
          <w:rFonts w:cs="Arial"/>
        </w:rPr>
        <w:t>_______________________________________________________</w:t>
      </w:r>
    </w:p>
    <w:p w14:paraId="1381F496" w14:textId="77777777" w:rsidR="00CE4A47" w:rsidRPr="002230A5" w:rsidRDefault="00CE4A47" w:rsidP="002230A5">
      <w:pPr>
        <w:pStyle w:val="Header"/>
        <w:tabs>
          <w:tab w:val="clear" w:pos="4320"/>
          <w:tab w:val="clear" w:pos="8640"/>
        </w:tabs>
        <w:ind w:left="1080"/>
        <w:rPr>
          <w:rFonts w:cs="Arial"/>
        </w:rPr>
      </w:pPr>
    </w:p>
    <w:p w14:paraId="7B90E9A4" w14:textId="77777777" w:rsidR="00CE4A47" w:rsidRPr="002230A5" w:rsidRDefault="00282CB0" w:rsidP="002230A5">
      <w:pPr>
        <w:pStyle w:val="Header"/>
        <w:tabs>
          <w:tab w:val="clear" w:pos="4320"/>
          <w:tab w:val="clear" w:pos="8640"/>
        </w:tabs>
        <w:ind w:firstLine="360"/>
        <w:rPr>
          <w:rFonts w:cs="Arial"/>
        </w:rPr>
      </w:pPr>
      <w:r w:rsidRPr="002230A5">
        <w:rPr>
          <w:rFonts w:cs="Arial"/>
        </w:rPr>
        <w:t>________</w:t>
      </w:r>
      <w:r w:rsidR="00CE4A47" w:rsidRPr="002230A5">
        <w:rPr>
          <w:rFonts w:cs="Arial"/>
        </w:rPr>
        <w:t>______________________________________________________</w:t>
      </w:r>
    </w:p>
    <w:p w14:paraId="01603FE7" w14:textId="77777777" w:rsidR="00CE4A47" w:rsidRPr="002230A5" w:rsidRDefault="00CE4A47" w:rsidP="002230A5">
      <w:pPr>
        <w:pStyle w:val="Header"/>
        <w:tabs>
          <w:tab w:val="clear" w:pos="4320"/>
          <w:tab w:val="clear" w:pos="8640"/>
        </w:tabs>
        <w:rPr>
          <w:rFonts w:cs="Arial"/>
        </w:rPr>
      </w:pPr>
    </w:p>
    <w:p w14:paraId="64803631" w14:textId="77777777" w:rsidR="00CE4A47" w:rsidRPr="002230A5" w:rsidRDefault="00CE4A47" w:rsidP="002230A5">
      <w:pPr>
        <w:pStyle w:val="Header"/>
        <w:numPr>
          <w:ilvl w:val="0"/>
          <w:numId w:val="34"/>
        </w:numPr>
        <w:tabs>
          <w:tab w:val="clear" w:pos="4320"/>
          <w:tab w:val="clear" w:pos="8640"/>
        </w:tabs>
        <w:rPr>
          <w:rFonts w:cs="Arial"/>
        </w:rPr>
      </w:pPr>
      <w:r w:rsidRPr="002230A5">
        <w:rPr>
          <w:rFonts w:cs="Arial"/>
        </w:rPr>
        <w:t>Do you have experience in providing any of the following? (Include a description of the types of clients and amount of direct service time spent in this area.)</w:t>
      </w:r>
    </w:p>
    <w:p w14:paraId="25ABD543" w14:textId="77777777" w:rsidR="00CE4A47" w:rsidRPr="002230A5" w:rsidRDefault="00CE4A47" w:rsidP="002230A5">
      <w:pPr>
        <w:pStyle w:val="Header"/>
        <w:tabs>
          <w:tab w:val="clear" w:pos="4320"/>
          <w:tab w:val="clear" w:pos="8640"/>
        </w:tabs>
        <w:ind w:left="360"/>
        <w:rPr>
          <w:rFonts w:cs="Arial"/>
        </w:rPr>
      </w:pPr>
    </w:p>
    <w:p w14:paraId="4C213A04" w14:textId="77777777" w:rsidR="00CE4A47" w:rsidRPr="002230A5" w:rsidRDefault="00CE4A47" w:rsidP="002230A5">
      <w:pPr>
        <w:pStyle w:val="Header"/>
        <w:tabs>
          <w:tab w:val="clear" w:pos="4320"/>
          <w:tab w:val="clear" w:pos="8640"/>
        </w:tabs>
        <w:ind w:firstLine="360"/>
        <w:rPr>
          <w:rFonts w:cs="Arial"/>
        </w:rPr>
      </w:pPr>
      <w:r w:rsidRPr="002230A5">
        <w:rPr>
          <w:rFonts w:cs="Arial"/>
        </w:rPr>
        <w:t>Individual Counselling: ___________________</w:t>
      </w:r>
      <w:r w:rsidR="00282CB0" w:rsidRPr="002230A5">
        <w:rPr>
          <w:rFonts w:cs="Arial"/>
        </w:rPr>
        <w:t>_______</w:t>
      </w:r>
      <w:r w:rsidRPr="002230A5">
        <w:rPr>
          <w:rFonts w:cs="Arial"/>
        </w:rPr>
        <w:t>________________</w:t>
      </w:r>
    </w:p>
    <w:p w14:paraId="31BB7AA7" w14:textId="77777777" w:rsidR="00CE4A47" w:rsidRPr="002230A5" w:rsidRDefault="00CE4A47" w:rsidP="002230A5">
      <w:pPr>
        <w:pStyle w:val="Header"/>
        <w:tabs>
          <w:tab w:val="clear" w:pos="4320"/>
          <w:tab w:val="clear" w:pos="8640"/>
        </w:tabs>
        <w:ind w:left="1080"/>
        <w:rPr>
          <w:rFonts w:cs="Arial"/>
        </w:rPr>
      </w:pPr>
    </w:p>
    <w:p w14:paraId="005D3249" w14:textId="77777777" w:rsidR="00CE4A47" w:rsidRPr="002230A5" w:rsidRDefault="00282CB0" w:rsidP="002230A5">
      <w:pPr>
        <w:pStyle w:val="Header"/>
        <w:tabs>
          <w:tab w:val="clear" w:pos="4320"/>
          <w:tab w:val="clear" w:pos="8640"/>
        </w:tabs>
        <w:ind w:firstLine="360"/>
        <w:rPr>
          <w:rFonts w:cs="Arial"/>
        </w:rPr>
      </w:pPr>
      <w:r w:rsidRPr="002230A5">
        <w:rPr>
          <w:rFonts w:cs="Arial"/>
        </w:rPr>
        <w:t>_______</w:t>
      </w:r>
      <w:r w:rsidR="00CE4A47" w:rsidRPr="002230A5">
        <w:rPr>
          <w:rFonts w:cs="Arial"/>
        </w:rPr>
        <w:t>___________________________________</w:t>
      </w:r>
      <w:r w:rsidRPr="002230A5">
        <w:rPr>
          <w:rFonts w:cs="Arial"/>
        </w:rPr>
        <w:t>_</w:t>
      </w:r>
      <w:r w:rsidR="00CE4A47" w:rsidRPr="002230A5">
        <w:rPr>
          <w:rFonts w:cs="Arial"/>
        </w:rPr>
        <w:t>__________________</w:t>
      </w:r>
    </w:p>
    <w:p w14:paraId="125ED74A" w14:textId="77777777" w:rsidR="00CE4A47" w:rsidRPr="002230A5" w:rsidRDefault="00CE4A47" w:rsidP="002230A5">
      <w:pPr>
        <w:pStyle w:val="Header"/>
        <w:tabs>
          <w:tab w:val="clear" w:pos="4320"/>
          <w:tab w:val="clear" w:pos="8640"/>
        </w:tabs>
        <w:rPr>
          <w:rFonts w:cs="Arial"/>
        </w:rPr>
      </w:pPr>
    </w:p>
    <w:p w14:paraId="5B75F146" w14:textId="77777777" w:rsidR="00CE4A47" w:rsidRPr="002230A5" w:rsidRDefault="00CE4A47" w:rsidP="002230A5">
      <w:pPr>
        <w:pStyle w:val="Header"/>
        <w:tabs>
          <w:tab w:val="clear" w:pos="4320"/>
          <w:tab w:val="clear" w:pos="8640"/>
        </w:tabs>
        <w:ind w:firstLine="360"/>
        <w:rPr>
          <w:rFonts w:cs="Arial"/>
        </w:rPr>
      </w:pPr>
      <w:r w:rsidRPr="002230A5">
        <w:rPr>
          <w:rFonts w:cs="Arial"/>
        </w:rPr>
        <w:t>Small Group Work: _______</w:t>
      </w:r>
      <w:r w:rsidR="00282CB0" w:rsidRPr="002230A5">
        <w:rPr>
          <w:rFonts w:cs="Arial"/>
        </w:rPr>
        <w:t>_______</w:t>
      </w:r>
      <w:r w:rsidRPr="002230A5">
        <w:rPr>
          <w:rFonts w:cs="Arial"/>
        </w:rPr>
        <w:t>_______________________________</w:t>
      </w:r>
    </w:p>
    <w:p w14:paraId="56B5E5E6" w14:textId="77777777" w:rsidR="00CE4A47" w:rsidRPr="002230A5" w:rsidRDefault="00CE4A47" w:rsidP="002230A5">
      <w:pPr>
        <w:pStyle w:val="Header"/>
        <w:tabs>
          <w:tab w:val="clear" w:pos="4320"/>
          <w:tab w:val="clear" w:pos="8640"/>
        </w:tabs>
        <w:ind w:left="1080"/>
        <w:rPr>
          <w:rFonts w:cs="Arial"/>
        </w:rPr>
      </w:pPr>
    </w:p>
    <w:p w14:paraId="1B4181F2" w14:textId="77777777" w:rsidR="00CE4A47" w:rsidRPr="002230A5" w:rsidRDefault="00282CB0" w:rsidP="002230A5">
      <w:pPr>
        <w:pStyle w:val="Header"/>
        <w:tabs>
          <w:tab w:val="clear" w:pos="4320"/>
          <w:tab w:val="clear" w:pos="8640"/>
        </w:tabs>
        <w:ind w:firstLine="360"/>
        <w:rPr>
          <w:rFonts w:cs="Arial"/>
        </w:rPr>
      </w:pPr>
      <w:r w:rsidRPr="002230A5">
        <w:rPr>
          <w:rFonts w:cs="Arial"/>
        </w:rPr>
        <w:t>_______</w:t>
      </w:r>
      <w:r w:rsidR="00CE4A47" w:rsidRPr="002230A5">
        <w:rPr>
          <w:rFonts w:cs="Arial"/>
        </w:rPr>
        <w:t>___________________________________________________</w:t>
      </w:r>
      <w:r w:rsidRPr="002230A5">
        <w:rPr>
          <w:rFonts w:cs="Arial"/>
        </w:rPr>
        <w:t>_</w:t>
      </w:r>
      <w:r w:rsidR="00CE4A47" w:rsidRPr="002230A5">
        <w:rPr>
          <w:rFonts w:cs="Arial"/>
        </w:rPr>
        <w:t>__</w:t>
      </w:r>
    </w:p>
    <w:p w14:paraId="3B22EF24" w14:textId="77777777" w:rsidR="00CE4A47" w:rsidRPr="002230A5" w:rsidRDefault="00CE4A47" w:rsidP="002230A5">
      <w:pPr>
        <w:pStyle w:val="Header"/>
        <w:tabs>
          <w:tab w:val="clear" w:pos="4320"/>
          <w:tab w:val="clear" w:pos="8640"/>
        </w:tabs>
        <w:rPr>
          <w:rFonts w:cs="Arial"/>
        </w:rPr>
      </w:pPr>
    </w:p>
    <w:p w14:paraId="463D03D5" w14:textId="77777777" w:rsidR="00CE4A47" w:rsidRPr="002230A5" w:rsidRDefault="00CE4A47" w:rsidP="002230A5">
      <w:pPr>
        <w:pStyle w:val="Header"/>
        <w:tabs>
          <w:tab w:val="clear" w:pos="4320"/>
          <w:tab w:val="clear" w:pos="8640"/>
        </w:tabs>
        <w:ind w:firstLine="360"/>
        <w:rPr>
          <w:rFonts w:cs="Arial"/>
        </w:rPr>
      </w:pPr>
      <w:r w:rsidRPr="002230A5">
        <w:rPr>
          <w:rFonts w:cs="Arial"/>
        </w:rPr>
        <w:t>Stress Management: _______</w:t>
      </w:r>
      <w:r w:rsidR="00282CB0" w:rsidRPr="002230A5">
        <w:rPr>
          <w:rFonts w:cs="Arial"/>
        </w:rPr>
        <w:t>________</w:t>
      </w:r>
      <w:r w:rsidRPr="002230A5">
        <w:rPr>
          <w:rFonts w:cs="Arial"/>
        </w:rPr>
        <w:t>_____________________________</w:t>
      </w:r>
    </w:p>
    <w:p w14:paraId="2DC8CE5C" w14:textId="77777777" w:rsidR="00CE4A47" w:rsidRPr="002230A5" w:rsidRDefault="00CE4A47" w:rsidP="002230A5">
      <w:pPr>
        <w:pStyle w:val="Header"/>
        <w:tabs>
          <w:tab w:val="clear" w:pos="4320"/>
          <w:tab w:val="clear" w:pos="8640"/>
        </w:tabs>
        <w:ind w:left="1080"/>
        <w:rPr>
          <w:rFonts w:cs="Arial"/>
        </w:rPr>
      </w:pPr>
    </w:p>
    <w:p w14:paraId="0BA159F2" w14:textId="77777777" w:rsidR="00CE4A47" w:rsidRPr="002230A5" w:rsidRDefault="00282CB0" w:rsidP="002230A5">
      <w:pPr>
        <w:pStyle w:val="Header"/>
        <w:tabs>
          <w:tab w:val="clear" w:pos="4320"/>
          <w:tab w:val="clear" w:pos="8640"/>
        </w:tabs>
        <w:ind w:firstLine="360"/>
        <w:rPr>
          <w:rFonts w:cs="Arial"/>
        </w:rPr>
      </w:pPr>
      <w:r w:rsidRPr="002230A5">
        <w:rPr>
          <w:rFonts w:cs="Arial"/>
        </w:rPr>
        <w:t>________</w:t>
      </w:r>
      <w:r w:rsidR="00CE4A47" w:rsidRPr="002230A5">
        <w:rPr>
          <w:rFonts w:cs="Arial"/>
        </w:rPr>
        <w:t>_____________________________________________________</w:t>
      </w:r>
    </w:p>
    <w:p w14:paraId="48044712" w14:textId="77777777" w:rsidR="00CE4A47" w:rsidRPr="002230A5" w:rsidRDefault="00CE4A47" w:rsidP="002230A5">
      <w:pPr>
        <w:pStyle w:val="Header"/>
        <w:tabs>
          <w:tab w:val="clear" w:pos="4320"/>
          <w:tab w:val="clear" w:pos="8640"/>
        </w:tabs>
        <w:rPr>
          <w:rFonts w:cs="Arial"/>
        </w:rPr>
      </w:pPr>
    </w:p>
    <w:p w14:paraId="6727532E" w14:textId="77777777" w:rsidR="00CE4A47" w:rsidRPr="002230A5" w:rsidRDefault="00CE4A47" w:rsidP="002230A5">
      <w:pPr>
        <w:pStyle w:val="Header"/>
        <w:tabs>
          <w:tab w:val="clear" w:pos="4320"/>
          <w:tab w:val="clear" w:pos="8640"/>
        </w:tabs>
        <w:ind w:firstLine="360"/>
        <w:rPr>
          <w:rFonts w:cs="Arial"/>
        </w:rPr>
      </w:pPr>
      <w:r w:rsidRPr="002230A5">
        <w:rPr>
          <w:rFonts w:cs="Arial"/>
        </w:rPr>
        <w:t>Training or Education in Other Areas (please specify):</w:t>
      </w:r>
      <w:r w:rsidR="00282CB0" w:rsidRPr="002230A5">
        <w:rPr>
          <w:rFonts w:cs="Arial"/>
        </w:rPr>
        <w:t xml:space="preserve">  _________________</w:t>
      </w:r>
    </w:p>
    <w:p w14:paraId="6AAEFD26" w14:textId="77777777" w:rsidR="00CE4A47" w:rsidRPr="002230A5" w:rsidRDefault="00CE4A47" w:rsidP="002230A5">
      <w:pPr>
        <w:pStyle w:val="Header"/>
        <w:tabs>
          <w:tab w:val="clear" w:pos="4320"/>
          <w:tab w:val="clear" w:pos="8640"/>
        </w:tabs>
        <w:ind w:left="1080"/>
        <w:rPr>
          <w:rFonts w:cs="Arial"/>
        </w:rPr>
      </w:pPr>
    </w:p>
    <w:p w14:paraId="56329B28" w14:textId="77777777" w:rsidR="00CE4A47" w:rsidRPr="002230A5" w:rsidRDefault="00282CB0" w:rsidP="002230A5">
      <w:pPr>
        <w:pStyle w:val="Header"/>
        <w:tabs>
          <w:tab w:val="clear" w:pos="4320"/>
          <w:tab w:val="clear" w:pos="8640"/>
        </w:tabs>
        <w:ind w:firstLine="360"/>
        <w:rPr>
          <w:rFonts w:cs="Arial"/>
        </w:rPr>
      </w:pPr>
      <w:r w:rsidRPr="002230A5">
        <w:rPr>
          <w:rFonts w:cs="Arial"/>
        </w:rPr>
        <w:t>________</w:t>
      </w:r>
      <w:r w:rsidR="00CE4A47" w:rsidRPr="002230A5">
        <w:rPr>
          <w:rFonts w:cs="Arial"/>
        </w:rPr>
        <w:t>_____________________________________________________</w:t>
      </w:r>
    </w:p>
    <w:p w14:paraId="6E772D23" w14:textId="77777777" w:rsidR="00282CB0" w:rsidRPr="002230A5" w:rsidRDefault="00282CB0" w:rsidP="002230A5">
      <w:pPr>
        <w:pStyle w:val="Header"/>
        <w:tabs>
          <w:tab w:val="clear" w:pos="4320"/>
          <w:tab w:val="clear" w:pos="8640"/>
        </w:tabs>
        <w:rPr>
          <w:rFonts w:cs="Arial"/>
        </w:rPr>
      </w:pPr>
    </w:p>
    <w:p w14:paraId="6D0B8F39" w14:textId="77777777" w:rsidR="00CE4A47" w:rsidRPr="002230A5" w:rsidRDefault="00CE4A47" w:rsidP="002230A5">
      <w:pPr>
        <w:pStyle w:val="Header"/>
        <w:numPr>
          <w:ilvl w:val="0"/>
          <w:numId w:val="34"/>
        </w:numPr>
        <w:tabs>
          <w:tab w:val="clear" w:pos="4320"/>
          <w:tab w:val="clear" w:pos="8640"/>
        </w:tabs>
        <w:rPr>
          <w:rFonts w:cs="Arial"/>
        </w:rPr>
      </w:pPr>
      <w:r w:rsidRPr="002230A5">
        <w:rPr>
          <w:rFonts w:cs="Arial"/>
        </w:rPr>
        <w:t>How did you hear about the CISM team? ________________</w:t>
      </w:r>
      <w:r w:rsidR="00282CB0" w:rsidRPr="002230A5">
        <w:rPr>
          <w:rFonts w:cs="Arial"/>
        </w:rPr>
        <w:t>___</w:t>
      </w:r>
      <w:r w:rsidRPr="002230A5">
        <w:rPr>
          <w:rFonts w:cs="Arial"/>
        </w:rPr>
        <w:t>__________</w:t>
      </w:r>
    </w:p>
    <w:p w14:paraId="6F82731E" w14:textId="77777777" w:rsidR="00CE4A47" w:rsidRPr="002230A5" w:rsidRDefault="00CE4A47" w:rsidP="002230A5">
      <w:pPr>
        <w:pStyle w:val="Header"/>
        <w:tabs>
          <w:tab w:val="clear" w:pos="4320"/>
          <w:tab w:val="clear" w:pos="8640"/>
        </w:tabs>
        <w:rPr>
          <w:rFonts w:cs="Arial"/>
        </w:rPr>
      </w:pPr>
    </w:p>
    <w:p w14:paraId="7A873803" w14:textId="77777777" w:rsidR="00CE4A47" w:rsidRPr="002230A5" w:rsidRDefault="00282CB0"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307CBD82" w14:textId="77777777" w:rsidR="00CE4A47" w:rsidRPr="002230A5" w:rsidRDefault="00CE4A47" w:rsidP="002230A5">
      <w:pPr>
        <w:pStyle w:val="Header"/>
        <w:tabs>
          <w:tab w:val="clear" w:pos="4320"/>
          <w:tab w:val="clear" w:pos="8640"/>
        </w:tabs>
        <w:rPr>
          <w:rFonts w:cs="Arial"/>
        </w:rPr>
      </w:pPr>
    </w:p>
    <w:p w14:paraId="3C7EE5CA" w14:textId="77777777" w:rsidR="00CE4A47" w:rsidRPr="002230A5" w:rsidRDefault="00282CB0"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6B424DBF" w14:textId="77777777" w:rsidR="00CE4A47" w:rsidRPr="002230A5" w:rsidRDefault="00CE4A47" w:rsidP="002230A5">
      <w:pPr>
        <w:pStyle w:val="Header"/>
        <w:tabs>
          <w:tab w:val="clear" w:pos="4320"/>
          <w:tab w:val="clear" w:pos="8640"/>
        </w:tabs>
        <w:rPr>
          <w:rFonts w:cs="Arial"/>
        </w:rPr>
      </w:pPr>
    </w:p>
    <w:p w14:paraId="69AD90A5" w14:textId="77777777" w:rsidR="00CE4A47" w:rsidRPr="002230A5" w:rsidRDefault="00CE4A47" w:rsidP="002230A5">
      <w:pPr>
        <w:pStyle w:val="Header"/>
        <w:numPr>
          <w:ilvl w:val="0"/>
          <w:numId w:val="34"/>
        </w:numPr>
        <w:tabs>
          <w:tab w:val="clear" w:pos="4320"/>
          <w:tab w:val="clear" w:pos="8640"/>
        </w:tabs>
        <w:rPr>
          <w:rFonts w:cs="Arial"/>
        </w:rPr>
      </w:pPr>
      <w:r w:rsidRPr="002230A5">
        <w:rPr>
          <w:rFonts w:cs="Arial"/>
        </w:rPr>
        <w:t>Why do you want to be a member of</w:t>
      </w:r>
      <w:r w:rsidR="00282CB0" w:rsidRPr="002230A5">
        <w:rPr>
          <w:rFonts w:cs="Arial"/>
        </w:rPr>
        <w:t xml:space="preserve"> the CISM team? ___________________</w:t>
      </w:r>
    </w:p>
    <w:p w14:paraId="4292F850" w14:textId="77777777" w:rsidR="00CE4A47" w:rsidRPr="002230A5" w:rsidRDefault="00CE4A47" w:rsidP="002230A5">
      <w:pPr>
        <w:pStyle w:val="Header"/>
        <w:tabs>
          <w:tab w:val="clear" w:pos="4320"/>
          <w:tab w:val="clear" w:pos="8640"/>
        </w:tabs>
        <w:rPr>
          <w:rFonts w:cs="Arial"/>
        </w:rPr>
      </w:pPr>
    </w:p>
    <w:p w14:paraId="1B4CDDE5" w14:textId="77777777" w:rsidR="00CE4A47" w:rsidRPr="002230A5" w:rsidRDefault="00282CB0" w:rsidP="002230A5">
      <w:pPr>
        <w:pStyle w:val="Header"/>
        <w:tabs>
          <w:tab w:val="clear" w:pos="4320"/>
          <w:tab w:val="clear" w:pos="8640"/>
        </w:tabs>
        <w:ind w:firstLine="360"/>
        <w:rPr>
          <w:rFonts w:cs="Arial"/>
        </w:rPr>
      </w:pPr>
      <w:r w:rsidRPr="002230A5">
        <w:rPr>
          <w:rFonts w:cs="Arial"/>
        </w:rPr>
        <w:t>____</w:t>
      </w:r>
      <w:r w:rsidR="00CE4A47" w:rsidRPr="002230A5">
        <w:rPr>
          <w:rFonts w:cs="Arial"/>
        </w:rPr>
        <w:t>__________________________________________________________</w:t>
      </w:r>
    </w:p>
    <w:p w14:paraId="6EE962F2" w14:textId="77777777" w:rsidR="00CE4A47" w:rsidRPr="002230A5" w:rsidRDefault="00CE4A47" w:rsidP="002230A5">
      <w:pPr>
        <w:pStyle w:val="Header"/>
        <w:tabs>
          <w:tab w:val="clear" w:pos="4320"/>
          <w:tab w:val="clear" w:pos="8640"/>
        </w:tabs>
        <w:rPr>
          <w:rFonts w:cs="Arial"/>
        </w:rPr>
      </w:pPr>
    </w:p>
    <w:p w14:paraId="0A85C611" w14:textId="77777777" w:rsidR="00CE4A47" w:rsidRPr="002230A5" w:rsidRDefault="00282CB0"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490C403C" w14:textId="77777777" w:rsidR="00CE4A47" w:rsidRPr="002230A5" w:rsidRDefault="00CE4A47" w:rsidP="002230A5">
      <w:pPr>
        <w:pStyle w:val="Header"/>
        <w:tabs>
          <w:tab w:val="clear" w:pos="4320"/>
          <w:tab w:val="clear" w:pos="8640"/>
        </w:tabs>
        <w:rPr>
          <w:rFonts w:cs="Arial"/>
        </w:rPr>
      </w:pPr>
    </w:p>
    <w:p w14:paraId="76091144" w14:textId="77777777" w:rsidR="00CE4A47" w:rsidRPr="002230A5" w:rsidRDefault="00282CB0"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54E844E1" w14:textId="77777777" w:rsidR="00CE4A47" w:rsidRPr="002230A5" w:rsidRDefault="00CE4A47" w:rsidP="002230A5">
      <w:pPr>
        <w:pStyle w:val="Header"/>
        <w:tabs>
          <w:tab w:val="clear" w:pos="4320"/>
          <w:tab w:val="clear" w:pos="8640"/>
        </w:tabs>
        <w:rPr>
          <w:rFonts w:cs="Arial"/>
        </w:rPr>
      </w:pPr>
    </w:p>
    <w:p w14:paraId="6DA74A38" w14:textId="77777777" w:rsidR="00CE4A47" w:rsidRPr="002230A5" w:rsidRDefault="00CE4A47" w:rsidP="002230A5">
      <w:pPr>
        <w:pStyle w:val="Header"/>
        <w:tabs>
          <w:tab w:val="clear" w:pos="4320"/>
          <w:tab w:val="clear" w:pos="8640"/>
        </w:tabs>
        <w:rPr>
          <w:rFonts w:cs="Arial"/>
        </w:rPr>
      </w:pPr>
    </w:p>
    <w:p w14:paraId="45D7486B" w14:textId="77777777" w:rsidR="00CE4A47" w:rsidRPr="002230A5" w:rsidRDefault="00CE4A47" w:rsidP="002230A5">
      <w:pPr>
        <w:pStyle w:val="Header"/>
        <w:numPr>
          <w:ilvl w:val="0"/>
          <w:numId w:val="34"/>
        </w:numPr>
        <w:tabs>
          <w:tab w:val="clear" w:pos="4320"/>
          <w:tab w:val="clear" w:pos="8640"/>
        </w:tabs>
        <w:rPr>
          <w:rFonts w:cs="Arial"/>
        </w:rPr>
      </w:pPr>
      <w:r w:rsidRPr="002230A5">
        <w:rPr>
          <w:rFonts w:cs="Arial"/>
        </w:rPr>
        <w:t xml:space="preserve">What </w:t>
      </w:r>
      <w:r w:rsidR="00FD663B" w:rsidRPr="002230A5">
        <w:rPr>
          <w:rFonts w:cs="Arial"/>
        </w:rPr>
        <w:t xml:space="preserve">do you believe you can contribute </w:t>
      </w:r>
      <w:r w:rsidRPr="002230A5">
        <w:rPr>
          <w:rFonts w:cs="Arial"/>
        </w:rPr>
        <w:t>to the CISM/CISD process if you were a team member?</w:t>
      </w:r>
    </w:p>
    <w:p w14:paraId="6F02174C" w14:textId="77777777" w:rsidR="00CE4A47" w:rsidRPr="002230A5" w:rsidRDefault="00CE4A47" w:rsidP="002230A5">
      <w:pPr>
        <w:pStyle w:val="Header"/>
        <w:tabs>
          <w:tab w:val="clear" w:pos="4320"/>
          <w:tab w:val="clear" w:pos="8640"/>
        </w:tabs>
        <w:rPr>
          <w:rFonts w:cs="Arial"/>
        </w:rPr>
      </w:pPr>
    </w:p>
    <w:p w14:paraId="3E44A410" w14:textId="77777777" w:rsidR="00CE4A47" w:rsidRPr="002230A5" w:rsidRDefault="00282CB0"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6A56D18D" w14:textId="77777777" w:rsidR="00CE4A47" w:rsidRPr="002230A5" w:rsidRDefault="00CE4A47" w:rsidP="002230A5">
      <w:pPr>
        <w:pStyle w:val="Header"/>
        <w:tabs>
          <w:tab w:val="clear" w:pos="4320"/>
          <w:tab w:val="clear" w:pos="8640"/>
        </w:tabs>
        <w:rPr>
          <w:rFonts w:cs="Arial"/>
        </w:rPr>
      </w:pPr>
    </w:p>
    <w:p w14:paraId="1FB202F7" w14:textId="77777777" w:rsidR="00CE4A47" w:rsidRPr="002230A5" w:rsidRDefault="00282CB0"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0B28710F" w14:textId="77777777" w:rsidR="00CE4A47" w:rsidRPr="002230A5" w:rsidRDefault="00CE4A47" w:rsidP="002230A5">
      <w:pPr>
        <w:pStyle w:val="Header"/>
        <w:tabs>
          <w:tab w:val="clear" w:pos="4320"/>
          <w:tab w:val="clear" w:pos="8640"/>
        </w:tabs>
        <w:rPr>
          <w:rFonts w:cs="Arial"/>
        </w:rPr>
      </w:pPr>
    </w:p>
    <w:p w14:paraId="29861030" w14:textId="77777777" w:rsidR="00CE4A47" w:rsidRPr="002230A5" w:rsidRDefault="00282CB0"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1727BCB5" w14:textId="77777777" w:rsidR="00CE4A47" w:rsidRPr="002230A5" w:rsidRDefault="00CE4A47" w:rsidP="002230A5">
      <w:pPr>
        <w:pStyle w:val="Header"/>
        <w:tabs>
          <w:tab w:val="clear" w:pos="4320"/>
          <w:tab w:val="clear" w:pos="8640"/>
        </w:tabs>
        <w:rPr>
          <w:rFonts w:cs="Arial"/>
        </w:rPr>
      </w:pPr>
    </w:p>
    <w:p w14:paraId="6A7F393A" w14:textId="77777777" w:rsidR="00CE4A47" w:rsidRPr="002230A5" w:rsidRDefault="00CE4A47" w:rsidP="002230A5">
      <w:pPr>
        <w:pStyle w:val="Header"/>
        <w:numPr>
          <w:ilvl w:val="0"/>
          <w:numId w:val="34"/>
        </w:numPr>
        <w:tabs>
          <w:tab w:val="clear" w:pos="4320"/>
          <w:tab w:val="clear" w:pos="8640"/>
        </w:tabs>
        <w:rPr>
          <w:rFonts w:cs="Arial"/>
        </w:rPr>
      </w:pPr>
      <w:r w:rsidRPr="002230A5">
        <w:rPr>
          <w:rFonts w:cs="Arial"/>
        </w:rPr>
        <w:lastRenderedPageBreak/>
        <w:t xml:space="preserve">What </w:t>
      </w:r>
      <w:r w:rsidR="00282CB0" w:rsidRPr="002230A5">
        <w:rPr>
          <w:rFonts w:cs="Arial"/>
        </w:rPr>
        <w:t xml:space="preserve">challenges might you experience </w:t>
      </w:r>
      <w:r w:rsidR="00FD663B" w:rsidRPr="002230A5">
        <w:rPr>
          <w:rFonts w:cs="Arial"/>
        </w:rPr>
        <w:t>in</w:t>
      </w:r>
      <w:r w:rsidRPr="002230A5">
        <w:rPr>
          <w:rFonts w:cs="Arial"/>
        </w:rPr>
        <w:t xml:space="preserve"> the CISM/CISD process if you were a team member?</w:t>
      </w:r>
    </w:p>
    <w:p w14:paraId="2DC35F3B" w14:textId="77777777" w:rsidR="00CE4A47" w:rsidRPr="002230A5" w:rsidRDefault="00CE4A47" w:rsidP="002230A5">
      <w:pPr>
        <w:pStyle w:val="Header"/>
        <w:tabs>
          <w:tab w:val="clear" w:pos="4320"/>
          <w:tab w:val="clear" w:pos="8640"/>
        </w:tabs>
        <w:rPr>
          <w:rFonts w:cs="Arial"/>
        </w:rPr>
      </w:pPr>
    </w:p>
    <w:p w14:paraId="3B292942" w14:textId="77777777" w:rsidR="00CE4A47" w:rsidRPr="002230A5" w:rsidRDefault="00FD663B"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3520A61D" w14:textId="77777777" w:rsidR="00CE4A47" w:rsidRPr="002230A5" w:rsidRDefault="00CE4A47" w:rsidP="002230A5">
      <w:pPr>
        <w:pStyle w:val="Header"/>
        <w:tabs>
          <w:tab w:val="clear" w:pos="4320"/>
          <w:tab w:val="clear" w:pos="8640"/>
        </w:tabs>
        <w:rPr>
          <w:rFonts w:cs="Arial"/>
        </w:rPr>
      </w:pPr>
    </w:p>
    <w:p w14:paraId="409177E8" w14:textId="77777777" w:rsidR="00CE4A47" w:rsidRPr="002230A5" w:rsidRDefault="00FD663B"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27B1E32A" w14:textId="77777777" w:rsidR="00CE4A47" w:rsidRPr="002230A5" w:rsidRDefault="00CE4A47" w:rsidP="002230A5">
      <w:pPr>
        <w:pStyle w:val="Header"/>
        <w:tabs>
          <w:tab w:val="clear" w:pos="4320"/>
          <w:tab w:val="clear" w:pos="8640"/>
        </w:tabs>
        <w:rPr>
          <w:rFonts w:cs="Arial"/>
        </w:rPr>
      </w:pPr>
    </w:p>
    <w:p w14:paraId="6E647A9A" w14:textId="77777777" w:rsidR="00CE4A47" w:rsidRPr="002230A5" w:rsidRDefault="00FD663B"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1FC05691" w14:textId="77777777" w:rsidR="00CE4A47" w:rsidRPr="002230A5" w:rsidRDefault="00CE4A47" w:rsidP="002230A5">
      <w:pPr>
        <w:pStyle w:val="Header"/>
        <w:tabs>
          <w:tab w:val="clear" w:pos="4320"/>
          <w:tab w:val="clear" w:pos="8640"/>
        </w:tabs>
        <w:rPr>
          <w:rFonts w:cs="Arial"/>
        </w:rPr>
      </w:pPr>
    </w:p>
    <w:p w14:paraId="30C5AC74" w14:textId="77777777" w:rsidR="00FD663B" w:rsidRPr="002230A5" w:rsidRDefault="00FD663B" w:rsidP="002230A5">
      <w:pPr>
        <w:pStyle w:val="Header"/>
        <w:tabs>
          <w:tab w:val="clear" w:pos="4320"/>
          <w:tab w:val="clear" w:pos="8640"/>
        </w:tabs>
        <w:rPr>
          <w:rFonts w:cs="Arial"/>
        </w:rPr>
      </w:pPr>
    </w:p>
    <w:p w14:paraId="2A75A553" w14:textId="77777777" w:rsidR="00FD663B" w:rsidRPr="002230A5" w:rsidRDefault="00FD663B" w:rsidP="002230A5">
      <w:pPr>
        <w:pStyle w:val="Header"/>
        <w:tabs>
          <w:tab w:val="clear" w:pos="4320"/>
          <w:tab w:val="clear" w:pos="8640"/>
        </w:tabs>
        <w:rPr>
          <w:rFonts w:cs="Arial"/>
        </w:rPr>
      </w:pPr>
    </w:p>
    <w:p w14:paraId="7E542A0E" w14:textId="77777777" w:rsidR="00CE4A47" w:rsidRPr="002230A5" w:rsidRDefault="00CE4A47" w:rsidP="002230A5">
      <w:pPr>
        <w:pStyle w:val="Header"/>
        <w:numPr>
          <w:ilvl w:val="0"/>
          <w:numId w:val="34"/>
        </w:numPr>
        <w:tabs>
          <w:tab w:val="clear" w:pos="4320"/>
          <w:tab w:val="clear" w:pos="8640"/>
        </w:tabs>
        <w:rPr>
          <w:rFonts w:cs="Arial"/>
        </w:rPr>
      </w:pPr>
      <w:r w:rsidRPr="002230A5">
        <w:rPr>
          <w:rFonts w:cs="Arial"/>
        </w:rPr>
        <w:t>Comments or additional information you would like the team to have about you to aid in the CISM team selection process.</w:t>
      </w:r>
    </w:p>
    <w:p w14:paraId="7DDE512B" w14:textId="77777777" w:rsidR="00CE4A47" w:rsidRPr="002230A5" w:rsidRDefault="00CE4A47" w:rsidP="002230A5">
      <w:pPr>
        <w:pStyle w:val="Header"/>
        <w:tabs>
          <w:tab w:val="clear" w:pos="4320"/>
          <w:tab w:val="clear" w:pos="8640"/>
        </w:tabs>
        <w:rPr>
          <w:rFonts w:cs="Arial"/>
        </w:rPr>
      </w:pPr>
    </w:p>
    <w:p w14:paraId="54DCE903" w14:textId="77777777" w:rsidR="00CE4A47" w:rsidRPr="002230A5" w:rsidRDefault="00FD663B"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39E404D0" w14:textId="77777777" w:rsidR="00CE4A47" w:rsidRPr="002230A5" w:rsidRDefault="00CE4A47" w:rsidP="002230A5">
      <w:pPr>
        <w:pStyle w:val="Header"/>
        <w:tabs>
          <w:tab w:val="clear" w:pos="4320"/>
          <w:tab w:val="clear" w:pos="8640"/>
        </w:tabs>
        <w:rPr>
          <w:rFonts w:cs="Arial"/>
        </w:rPr>
      </w:pPr>
    </w:p>
    <w:p w14:paraId="7B99688A" w14:textId="77777777" w:rsidR="00CE4A47" w:rsidRPr="002230A5" w:rsidRDefault="00FD663B"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474C7330" w14:textId="77777777" w:rsidR="00CE4A47" w:rsidRPr="002230A5" w:rsidRDefault="00CE4A47" w:rsidP="002230A5">
      <w:pPr>
        <w:pStyle w:val="Header"/>
        <w:tabs>
          <w:tab w:val="clear" w:pos="4320"/>
          <w:tab w:val="clear" w:pos="8640"/>
        </w:tabs>
        <w:rPr>
          <w:rFonts w:cs="Arial"/>
        </w:rPr>
      </w:pPr>
      <w:r w:rsidRPr="002230A5">
        <w:rPr>
          <w:rFonts w:cs="Arial"/>
        </w:rPr>
        <w:tab/>
      </w:r>
    </w:p>
    <w:p w14:paraId="5AEBD86B" w14:textId="77777777" w:rsidR="00CE4A47" w:rsidRPr="002230A5" w:rsidRDefault="00FD663B"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24DA74DD" w14:textId="77777777" w:rsidR="00CE4A47" w:rsidRPr="002230A5" w:rsidRDefault="00CE4A47" w:rsidP="002230A5">
      <w:pPr>
        <w:pStyle w:val="Header"/>
        <w:tabs>
          <w:tab w:val="clear" w:pos="4320"/>
          <w:tab w:val="clear" w:pos="8640"/>
        </w:tabs>
        <w:rPr>
          <w:rFonts w:cs="Arial"/>
        </w:rPr>
      </w:pPr>
    </w:p>
    <w:p w14:paraId="6BC1FCA7" w14:textId="77777777" w:rsidR="00CE4A47" w:rsidRPr="002230A5" w:rsidRDefault="00FD663B"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0C067F9E" w14:textId="77777777" w:rsidR="00CE4A47" w:rsidRPr="002230A5" w:rsidRDefault="00CE4A47" w:rsidP="002230A5">
      <w:pPr>
        <w:pStyle w:val="Header"/>
        <w:tabs>
          <w:tab w:val="clear" w:pos="4320"/>
          <w:tab w:val="clear" w:pos="8640"/>
        </w:tabs>
        <w:rPr>
          <w:rFonts w:cs="Arial"/>
        </w:rPr>
      </w:pPr>
    </w:p>
    <w:p w14:paraId="705A8811" w14:textId="77777777" w:rsidR="00CE4A47" w:rsidRPr="002230A5" w:rsidRDefault="00CE4A47" w:rsidP="002230A5">
      <w:pPr>
        <w:pStyle w:val="Header"/>
        <w:numPr>
          <w:ilvl w:val="0"/>
          <w:numId w:val="34"/>
        </w:numPr>
        <w:tabs>
          <w:tab w:val="clear" w:pos="4320"/>
          <w:tab w:val="clear" w:pos="8640"/>
        </w:tabs>
        <w:rPr>
          <w:rFonts w:cs="Arial"/>
        </w:rPr>
      </w:pPr>
      <w:r w:rsidRPr="002230A5">
        <w:rPr>
          <w:rFonts w:cs="Arial"/>
        </w:rPr>
        <w:t>How much flexibility do you have to</w:t>
      </w:r>
      <w:r w:rsidR="001E2BA8">
        <w:rPr>
          <w:rFonts w:cs="Arial"/>
        </w:rPr>
        <w:t xml:space="preserve"> be available for one on one interventions and </w:t>
      </w:r>
      <w:r w:rsidRPr="002230A5">
        <w:rPr>
          <w:rFonts w:cs="Arial"/>
        </w:rPr>
        <w:t xml:space="preserve">debriefings on </w:t>
      </w:r>
      <w:r w:rsidR="001E2BA8">
        <w:rPr>
          <w:rFonts w:cs="Arial"/>
        </w:rPr>
        <w:t>short notice</w:t>
      </w:r>
      <w:r w:rsidRPr="002230A5">
        <w:rPr>
          <w:rFonts w:cs="Arial"/>
        </w:rPr>
        <w:t>?</w:t>
      </w:r>
    </w:p>
    <w:p w14:paraId="5C22F2CE" w14:textId="77777777" w:rsidR="00CE4A47" w:rsidRPr="002230A5" w:rsidRDefault="00CE4A47" w:rsidP="002230A5">
      <w:pPr>
        <w:pStyle w:val="Header"/>
        <w:tabs>
          <w:tab w:val="clear" w:pos="4320"/>
          <w:tab w:val="clear" w:pos="8640"/>
        </w:tabs>
        <w:rPr>
          <w:rFonts w:cs="Arial"/>
        </w:rPr>
      </w:pPr>
    </w:p>
    <w:p w14:paraId="43C9A1C7" w14:textId="77777777" w:rsidR="00CE4A47" w:rsidRPr="002230A5" w:rsidRDefault="00FD663B"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29501A13" w14:textId="77777777" w:rsidR="00CE4A47" w:rsidRPr="002230A5" w:rsidRDefault="00CE4A47" w:rsidP="002230A5">
      <w:pPr>
        <w:pStyle w:val="Header"/>
        <w:tabs>
          <w:tab w:val="clear" w:pos="4320"/>
          <w:tab w:val="clear" w:pos="8640"/>
        </w:tabs>
        <w:rPr>
          <w:rFonts w:cs="Arial"/>
        </w:rPr>
      </w:pPr>
    </w:p>
    <w:p w14:paraId="01050906" w14:textId="77777777" w:rsidR="00CE4A47" w:rsidRPr="002230A5" w:rsidRDefault="00FD663B"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3937CE8C" w14:textId="77777777" w:rsidR="00CE4A47" w:rsidRPr="002230A5" w:rsidRDefault="00CE4A47" w:rsidP="002230A5">
      <w:pPr>
        <w:pStyle w:val="Header"/>
        <w:tabs>
          <w:tab w:val="clear" w:pos="4320"/>
          <w:tab w:val="clear" w:pos="8640"/>
        </w:tabs>
        <w:rPr>
          <w:rFonts w:cs="Arial"/>
        </w:rPr>
      </w:pPr>
    </w:p>
    <w:p w14:paraId="2CFBA083" w14:textId="77777777" w:rsidR="00CE4A47" w:rsidRPr="002230A5" w:rsidRDefault="00FD663B"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4C4983C0" w14:textId="77777777" w:rsidR="00FD663B" w:rsidRPr="002230A5" w:rsidRDefault="00FD663B" w:rsidP="002230A5">
      <w:pPr>
        <w:pStyle w:val="Header"/>
        <w:tabs>
          <w:tab w:val="clear" w:pos="4320"/>
          <w:tab w:val="clear" w:pos="8640"/>
        </w:tabs>
        <w:ind w:firstLine="360"/>
        <w:rPr>
          <w:rFonts w:cs="Arial"/>
        </w:rPr>
      </w:pPr>
    </w:p>
    <w:p w14:paraId="3B504580" w14:textId="77777777" w:rsidR="00CE4A47" w:rsidRPr="002230A5" w:rsidRDefault="00CE4A47" w:rsidP="002230A5">
      <w:pPr>
        <w:pStyle w:val="Header"/>
        <w:tabs>
          <w:tab w:val="clear" w:pos="4320"/>
          <w:tab w:val="clear" w:pos="8640"/>
        </w:tabs>
        <w:rPr>
          <w:rFonts w:cs="Arial"/>
        </w:rPr>
      </w:pPr>
    </w:p>
    <w:p w14:paraId="118716CB" w14:textId="77777777" w:rsidR="00CE4A47" w:rsidRPr="002230A5" w:rsidRDefault="00CE4A47" w:rsidP="002230A5">
      <w:pPr>
        <w:pStyle w:val="Header"/>
        <w:numPr>
          <w:ilvl w:val="0"/>
          <w:numId w:val="34"/>
        </w:numPr>
        <w:tabs>
          <w:tab w:val="clear" w:pos="4320"/>
          <w:tab w:val="clear" w:pos="8640"/>
        </w:tabs>
        <w:rPr>
          <w:rFonts w:cs="Arial"/>
        </w:rPr>
      </w:pPr>
      <w:r w:rsidRPr="002230A5">
        <w:rPr>
          <w:rFonts w:cs="Arial"/>
        </w:rPr>
        <w:t>List stress management techniques that you have utilized effectively.</w:t>
      </w:r>
    </w:p>
    <w:p w14:paraId="068234AE" w14:textId="77777777" w:rsidR="00CE4A47" w:rsidRPr="002230A5" w:rsidRDefault="00CE4A47" w:rsidP="002230A5">
      <w:pPr>
        <w:pStyle w:val="Header"/>
        <w:tabs>
          <w:tab w:val="clear" w:pos="4320"/>
          <w:tab w:val="clear" w:pos="8640"/>
        </w:tabs>
        <w:rPr>
          <w:rFonts w:cs="Arial"/>
        </w:rPr>
      </w:pPr>
    </w:p>
    <w:p w14:paraId="4C2B9CE6" w14:textId="77777777" w:rsidR="00CE4A47" w:rsidRPr="002230A5" w:rsidRDefault="00FD663B"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402F0B68" w14:textId="77777777" w:rsidR="00CE4A47" w:rsidRPr="002230A5" w:rsidRDefault="00CE4A47" w:rsidP="002230A5">
      <w:pPr>
        <w:pStyle w:val="Header"/>
        <w:tabs>
          <w:tab w:val="clear" w:pos="4320"/>
          <w:tab w:val="clear" w:pos="8640"/>
        </w:tabs>
        <w:rPr>
          <w:rFonts w:cs="Arial"/>
        </w:rPr>
      </w:pPr>
    </w:p>
    <w:p w14:paraId="67D5652D" w14:textId="77777777" w:rsidR="00CE4A47" w:rsidRPr="002230A5" w:rsidRDefault="00FD663B" w:rsidP="002230A5">
      <w:pPr>
        <w:pStyle w:val="Header"/>
        <w:tabs>
          <w:tab w:val="clear" w:pos="4320"/>
          <w:tab w:val="clear" w:pos="8640"/>
        </w:tabs>
        <w:ind w:firstLine="360"/>
        <w:rPr>
          <w:rFonts w:cs="Arial"/>
        </w:rPr>
      </w:pPr>
      <w:r w:rsidRPr="002230A5">
        <w:rPr>
          <w:rFonts w:cs="Arial"/>
        </w:rPr>
        <w:t>___</w:t>
      </w:r>
      <w:r w:rsidR="00CE4A47" w:rsidRPr="002230A5">
        <w:rPr>
          <w:rFonts w:cs="Arial"/>
        </w:rPr>
        <w:t>___________________________________________________________</w:t>
      </w:r>
    </w:p>
    <w:p w14:paraId="00976BBC" w14:textId="77777777" w:rsidR="00CE4A47" w:rsidRPr="002230A5" w:rsidRDefault="00CE4A47" w:rsidP="002230A5">
      <w:pPr>
        <w:pStyle w:val="Header"/>
        <w:tabs>
          <w:tab w:val="clear" w:pos="4320"/>
          <w:tab w:val="clear" w:pos="8640"/>
        </w:tabs>
        <w:rPr>
          <w:rFonts w:cs="Arial"/>
        </w:rPr>
      </w:pPr>
    </w:p>
    <w:p w14:paraId="4C0CAC7D" w14:textId="77777777" w:rsidR="00CE4A47" w:rsidRPr="002230A5" w:rsidRDefault="00FD663B" w:rsidP="002230A5">
      <w:pPr>
        <w:pStyle w:val="Header"/>
        <w:tabs>
          <w:tab w:val="clear" w:pos="4320"/>
          <w:tab w:val="clear" w:pos="8640"/>
        </w:tabs>
        <w:ind w:firstLine="360"/>
        <w:rPr>
          <w:rFonts w:cs="Arial"/>
        </w:rPr>
      </w:pPr>
      <w:r w:rsidRPr="002230A5">
        <w:rPr>
          <w:rFonts w:cs="Arial"/>
        </w:rPr>
        <w:lastRenderedPageBreak/>
        <w:t>___</w:t>
      </w:r>
      <w:r w:rsidR="00CE4A47" w:rsidRPr="002230A5">
        <w:rPr>
          <w:rFonts w:cs="Arial"/>
        </w:rPr>
        <w:t>___________________________________________________________</w:t>
      </w:r>
    </w:p>
    <w:p w14:paraId="1D422329" w14:textId="77777777" w:rsidR="00CE4A47" w:rsidRPr="002230A5" w:rsidRDefault="00CE4A47" w:rsidP="002230A5">
      <w:pPr>
        <w:pStyle w:val="Header"/>
        <w:tabs>
          <w:tab w:val="clear" w:pos="4320"/>
          <w:tab w:val="clear" w:pos="8640"/>
        </w:tabs>
        <w:rPr>
          <w:rFonts w:cs="Arial"/>
        </w:rPr>
      </w:pPr>
    </w:p>
    <w:p w14:paraId="0D4BA27B" w14:textId="77777777" w:rsidR="00CE4A47" w:rsidRPr="002230A5" w:rsidRDefault="00CE4A47" w:rsidP="002230A5">
      <w:pPr>
        <w:pStyle w:val="Header"/>
        <w:tabs>
          <w:tab w:val="clear" w:pos="4320"/>
          <w:tab w:val="clear" w:pos="8640"/>
        </w:tabs>
        <w:rPr>
          <w:rFonts w:cs="Arial"/>
        </w:rPr>
      </w:pPr>
    </w:p>
    <w:p w14:paraId="29A50035" w14:textId="77777777" w:rsidR="00FD663B" w:rsidRPr="002230A5" w:rsidRDefault="00FD663B" w:rsidP="002230A5">
      <w:pPr>
        <w:pStyle w:val="Header"/>
        <w:tabs>
          <w:tab w:val="clear" w:pos="4320"/>
          <w:tab w:val="clear" w:pos="8640"/>
        </w:tabs>
        <w:ind w:left="720" w:hanging="720"/>
        <w:rPr>
          <w:rFonts w:cs="Arial"/>
          <w:b/>
          <w:bCs/>
          <w:u w:val="single"/>
        </w:rPr>
      </w:pPr>
      <w:r w:rsidRPr="002230A5">
        <w:rPr>
          <w:rFonts w:cs="Arial"/>
          <w:b/>
          <w:bCs/>
        </w:rPr>
        <w:t>VI</w:t>
      </w:r>
      <w:r w:rsidR="00CE4A47" w:rsidRPr="002230A5">
        <w:rPr>
          <w:rFonts w:cs="Arial"/>
          <w:b/>
          <w:bCs/>
        </w:rPr>
        <w:t>.</w:t>
      </w:r>
      <w:r w:rsidR="00CE4A47" w:rsidRPr="002230A5">
        <w:rPr>
          <w:rFonts w:cs="Arial"/>
          <w:b/>
          <w:bCs/>
        </w:rPr>
        <w:tab/>
      </w:r>
      <w:r w:rsidRPr="002230A5">
        <w:rPr>
          <w:rFonts w:cs="Arial"/>
          <w:b/>
          <w:bCs/>
          <w:u w:val="single"/>
        </w:rPr>
        <w:t>References</w:t>
      </w:r>
    </w:p>
    <w:p w14:paraId="3A05BB95" w14:textId="77777777" w:rsidR="00FD663B" w:rsidRPr="002230A5" w:rsidRDefault="00FD663B" w:rsidP="002230A5">
      <w:pPr>
        <w:pStyle w:val="Header"/>
        <w:tabs>
          <w:tab w:val="clear" w:pos="4320"/>
          <w:tab w:val="clear" w:pos="8640"/>
        </w:tabs>
        <w:ind w:left="720" w:hanging="720"/>
        <w:rPr>
          <w:rFonts w:cs="Arial"/>
          <w:b/>
          <w:bCs/>
          <w:u w:val="single"/>
        </w:rPr>
      </w:pPr>
    </w:p>
    <w:p w14:paraId="08FA242A" w14:textId="77777777" w:rsidR="00CE4A47" w:rsidRPr="002230A5" w:rsidRDefault="00CE4A47" w:rsidP="002230A5">
      <w:pPr>
        <w:pStyle w:val="Header"/>
        <w:tabs>
          <w:tab w:val="clear" w:pos="4320"/>
          <w:tab w:val="clear" w:pos="8640"/>
        </w:tabs>
        <w:ind w:left="720" w:hanging="720"/>
        <w:rPr>
          <w:rFonts w:cs="Arial"/>
        </w:rPr>
      </w:pPr>
      <w:r w:rsidRPr="002230A5">
        <w:rPr>
          <w:rFonts w:cs="Arial"/>
        </w:rPr>
        <w:t xml:space="preserve">List three (3) references, not related to you. </w:t>
      </w:r>
      <w:r w:rsidR="00FD663B" w:rsidRPr="002230A5">
        <w:rPr>
          <w:rFonts w:cs="Arial"/>
        </w:rPr>
        <w:t xml:space="preserve"> </w:t>
      </w:r>
      <w:r w:rsidRPr="002230A5">
        <w:rPr>
          <w:rFonts w:cs="Arial"/>
        </w:rPr>
        <w:t>Include name, address, and</w:t>
      </w:r>
      <w:r w:rsidR="00FD663B" w:rsidRPr="002230A5">
        <w:rPr>
          <w:rFonts w:cs="Arial"/>
        </w:rPr>
        <w:t>/or telephone number/e-mail address.</w:t>
      </w:r>
    </w:p>
    <w:p w14:paraId="7F4A1B59" w14:textId="77777777" w:rsidR="00CE4A47" w:rsidRPr="002230A5" w:rsidRDefault="00CE4A47" w:rsidP="002230A5">
      <w:pPr>
        <w:pStyle w:val="Header"/>
        <w:tabs>
          <w:tab w:val="clear" w:pos="4320"/>
          <w:tab w:val="clear" w:pos="8640"/>
        </w:tabs>
        <w:rPr>
          <w:rFonts w:cs="Arial"/>
        </w:rPr>
      </w:pPr>
    </w:p>
    <w:p w14:paraId="59081918" w14:textId="77777777" w:rsidR="00CE4A47" w:rsidRPr="002230A5" w:rsidRDefault="00CE4A47" w:rsidP="002230A5">
      <w:pPr>
        <w:pStyle w:val="Header"/>
        <w:numPr>
          <w:ilvl w:val="0"/>
          <w:numId w:val="14"/>
        </w:numPr>
        <w:tabs>
          <w:tab w:val="clear" w:pos="4320"/>
          <w:tab w:val="clear" w:pos="8640"/>
        </w:tabs>
        <w:rPr>
          <w:rFonts w:cs="Arial"/>
        </w:rPr>
      </w:pPr>
      <w:r w:rsidRPr="002230A5">
        <w:rPr>
          <w:rFonts w:cs="Arial"/>
        </w:rPr>
        <w:t>_____________________________________________________</w:t>
      </w:r>
    </w:p>
    <w:p w14:paraId="26B79FFC" w14:textId="77777777" w:rsidR="00CE4A47" w:rsidRPr="002230A5" w:rsidRDefault="00CE4A47" w:rsidP="002230A5">
      <w:pPr>
        <w:pStyle w:val="Header"/>
        <w:tabs>
          <w:tab w:val="clear" w:pos="4320"/>
          <w:tab w:val="clear" w:pos="8640"/>
        </w:tabs>
        <w:ind w:left="1440"/>
        <w:rPr>
          <w:rFonts w:cs="Arial"/>
        </w:rPr>
      </w:pPr>
    </w:p>
    <w:p w14:paraId="6D816075" w14:textId="77777777" w:rsidR="00CE4A47" w:rsidRPr="002230A5" w:rsidRDefault="00CE4A47" w:rsidP="002230A5">
      <w:pPr>
        <w:pStyle w:val="Header"/>
        <w:tabs>
          <w:tab w:val="clear" w:pos="4320"/>
          <w:tab w:val="clear" w:pos="8640"/>
        </w:tabs>
        <w:ind w:left="720"/>
        <w:rPr>
          <w:rFonts w:cs="Arial"/>
        </w:rPr>
      </w:pPr>
      <w:r w:rsidRPr="002230A5">
        <w:rPr>
          <w:rFonts w:cs="Arial"/>
        </w:rPr>
        <w:t>_____________________________________________________</w:t>
      </w:r>
    </w:p>
    <w:p w14:paraId="175E6783" w14:textId="77777777" w:rsidR="00CE4A47" w:rsidRPr="002230A5" w:rsidRDefault="00CE4A47" w:rsidP="002230A5">
      <w:pPr>
        <w:pStyle w:val="Header"/>
        <w:tabs>
          <w:tab w:val="clear" w:pos="4320"/>
          <w:tab w:val="clear" w:pos="8640"/>
        </w:tabs>
        <w:rPr>
          <w:rFonts w:cs="Arial"/>
        </w:rPr>
      </w:pPr>
    </w:p>
    <w:p w14:paraId="1BB5BB93" w14:textId="77777777" w:rsidR="00CE4A47" w:rsidRPr="002230A5" w:rsidRDefault="00CE4A47" w:rsidP="002230A5">
      <w:pPr>
        <w:pStyle w:val="Header"/>
        <w:numPr>
          <w:ilvl w:val="0"/>
          <w:numId w:val="14"/>
        </w:numPr>
        <w:tabs>
          <w:tab w:val="clear" w:pos="4320"/>
          <w:tab w:val="clear" w:pos="8640"/>
        </w:tabs>
        <w:rPr>
          <w:rFonts w:cs="Arial"/>
        </w:rPr>
      </w:pPr>
      <w:r w:rsidRPr="002230A5">
        <w:rPr>
          <w:rFonts w:cs="Arial"/>
        </w:rPr>
        <w:t>_____________________________________________________</w:t>
      </w:r>
    </w:p>
    <w:p w14:paraId="25E9A59C" w14:textId="77777777" w:rsidR="00CE4A47" w:rsidRPr="002230A5" w:rsidRDefault="00CE4A47" w:rsidP="002230A5">
      <w:pPr>
        <w:pStyle w:val="Header"/>
        <w:tabs>
          <w:tab w:val="clear" w:pos="4320"/>
          <w:tab w:val="clear" w:pos="8640"/>
        </w:tabs>
        <w:ind w:left="720"/>
        <w:rPr>
          <w:rFonts w:cs="Arial"/>
        </w:rPr>
      </w:pPr>
    </w:p>
    <w:p w14:paraId="0F8315C9" w14:textId="77777777" w:rsidR="00CE4A47" w:rsidRPr="002230A5" w:rsidRDefault="00CE4A47" w:rsidP="002230A5">
      <w:pPr>
        <w:pStyle w:val="Header"/>
        <w:tabs>
          <w:tab w:val="clear" w:pos="4320"/>
          <w:tab w:val="clear" w:pos="8640"/>
        </w:tabs>
        <w:ind w:left="720"/>
        <w:rPr>
          <w:rFonts w:cs="Arial"/>
        </w:rPr>
      </w:pPr>
      <w:r w:rsidRPr="002230A5">
        <w:rPr>
          <w:rFonts w:cs="Arial"/>
        </w:rPr>
        <w:t>_____________________________________________________</w:t>
      </w:r>
    </w:p>
    <w:p w14:paraId="32E777C4" w14:textId="77777777" w:rsidR="00CE4A47" w:rsidRPr="002230A5" w:rsidRDefault="00CE4A47" w:rsidP="002230A5">
      <w:pPr>
        <w:pStyle w:val="Header"/>
        <w:tabs>
          <w:tab w:val="clear" w:pos="4320"/>
          <w:tab w:val="clear" w:pos="8640"/>
        </w:tabs>
        <w:rPr>
          <w:rFonts w:cs="Arial"/>
        </w:rPr>
      </w:pPr>
    </w:p>
    <w:p w14:paraId="74EA796F" w14:textId="77777777" w:rsidR="00CE4A47" w:rsidRPr="002230A5" w:rsidRDefault="00CE4A47" w:rsidP="002230A5">
      <w:pPr>
        <w:pStyle w:val="Header"/>
        <w:numPr>
          <w:ilvl w:val="0"/>
          <w:numId w:val="14"/>
        </w:numPr>
        <w:tabs>
          <w:tab w:val="clear" w:pos="4320"/>
          <w:tab w:val="clear" w:pos="8640"/>
        </w:tabs>
        <w:rPr>
          <w:rFonts w:cs="Arial"/>
        </w:rPr>
      </w:pPr>
      <w:r w:rsidRPr="002230A5">
        <w:rPr>
          <w:rFonts w:cs="Arial"/>
        </w:rPr>
        <w:t>_____________________________________________________</w:t>
      </w:r>
    </w:p>
    <w:p w14:paraId="6241925B" w14:textId="77777777" w:rsidR="00CE4A47" w:rsidRPr="002230A5" w:rsidRDefault="00CE4A47" w:rsidP="002230A5">
      <w:pPr>
        <w:pStyle w:val="Header"/>
        <w:tabs>
          <w:tab w:val="clear" w:pos="4320"/>
          <w:tab w:val="clear" w:pos="8640"/>
        </w:tabs>
        <w:ind w:left="720"/>
        <w:rPr>
          <w:rFonts w:cs="Arial"/>
        </w:rPr>
      </w:pPr>
    </w:p>
    <w:p w14:paraId="089890CB" w14:textId="77777777" w:rsidR="00CE4A47" w:rsidRPr="002230A5" w:rsidRDefault="00CE4A47" w:rsidP="002230A5">
      <w:pPr>
        <w:pStyle w:val="Header"/>
        <w:tabs>
          <w:tab w:val="clear" w:pos="4320"/>
          <w:tab w:val="clear" w:pos="8640"/>
        </w:tabs>
        <w:ind w:left="720"/>
        <w:rPr>
          <w:rFonts w:cs="Arial"/>
        </w:rPr>
      </w:pPr>
      <w:r w:rsidRPr="002230A5">
        <w:rPr>
          <w:rFonts w:cs="Arial"/>
        </w:rPr>
        <w:t>_____________________________________________________</w:t>
      </w:r>
    </w:p>
    <w:p w14:paraId="5FF76627" w14:textId="77777777" w:rsidR="00CE4A47" w:rsidRPr="002230A5" w:rsidRDefault="00CE4A47" w:rsidP="002230A5">
      <w:pPr>
        <w:pStyle w:val="Header"/>
        <w:tabs>
          <w:tab w:val="clear" w:pos="4320"/>
          <w:tab w:val="clear" w:pos="8640"/>
        </w:tabs>
        <w:rPr>
          <w:rFonts w:cs="Arial"/>
        </w:rPr>
      </w:pPr>
    </w:p>
    <w:p w14:paraId="3116DF07" w14:textId="77777777" w:rsidR="00CE4A47" w:rsidRPr="002230A5" w:rsidRDefault="00CE4A47" w:rsidP="002230A5">
      <w:pPr>
        <w:pStyle w:val="Header"/>
        <w:tabs>
          <w:tab w:val="clear" w:pos="4320"/>
          <w:tab w:val="clear" w:pos="8640"/>
        </w:tabs>
        <w:rPr>
          <w:rFonts w:cs="Arial"/>
        </w:rPr>
      </w:pPr>
    </w:p>
    <w:p w14:paraId="5576E8DB" w14:textId="77777777" w:rsidR="00FD663B" w:rsidRPr="002230A5" w:rsidRDefault="00FD663B" w:rsidP="002230A5">
      <w:pPr>
        <w:pStyle w:val="Header"/>
        <w:tabs>
          <w:tab w:val="clear" w:pos="4320"/>
          <w:tab w:val="clear" w:pos="8640"/>
        </w:tabs>
        <w:rPr>
          <w:rFonts w:cs="Arial"/>
          <w:b/>
        </w:rPr>
      </w:pPr>
      <w:r w:rsidRPr="002230A5">
        <w:rPr>
          <w:rFonts w:cs="Arial"/>
          <w:b/>
        </w:rPr>
        <w:t>VII.</w:t>
      </w:r>
      <w:r w:rsidRPr="002230A5">
        <w:rPr>
          <w:rFonts w:cs="Arial"/>
          <w:b/>
        </w:rPr>
        <w:tab/>
        <w:t xml:space="preserve">Memorandum of Understanding </w:t>
      </w:r>
      <w:r w:rsidR="005E21A9" w:rsidRPr="002230A5">
        <w:rPr>
          <w:rFonts w:cs="Arial"/>
          <w:b/>
        </w:rPr>
        <w:t>and Declaration – YR CISM Team</w:t>
      </w:r>
    </w:p>
    <w:p w14:paraId="4DD0072E" w14:textId="77777777" w:rsidR="005E21A9" w:rsidRPr="002230A5" w:rsidRDefault="005E21A9" w:rsidP="002230A5">
      <w:pPr>
        <w:pStyle w:val="Header"/>
        <w:tabs>
          <w:tab w:val="clear" w:pos="4320"/>
          <w:tab w:val="clear" w:pos="8640"/>
        </w:tabs>
        <w:rPr>
          <w:rFonts w:cs="Arial"/>
          <w:b/>
        </w:rPr>
      </w:pPr>
    </w:p>
    <w:p w14:paraId="40B03F96" w14:textId="77777777" w:rsidR="005E21A9" w:rsidRPr="002230A5" w:rsidRDefault="005E21A9" w:rsidP="002230A5">
      <w:pPr>
        <w:pStyle w:val="Header"/>
        <w:tabs>
          <w:tab w:val="clear" w:pos="4320"/>
          <w:tab w:val="clear" w:pos="8640"/>
        </w:tabs>
        <w:rPr>
          <w:rFonts w:cs="Arial"/>
        </w:rPr>
      </w:pPr>
      <w:r w:rsidRPr="002230A5">
        <w:rPr>
          <w:rFonts w:cs="Arial"/>
        </w:rPr>
        <w:tab/>
        <w:t xml:space="preserve">Read and sign </w:t>
      </w:r>
      <w:r w:rsidRPr="002230A5">
        <w:rPr>
          <w:rFonts w:cs="Arial"/>
          <w:b/>
          <w:u w:val="single"/>
        </w:rPr>
        <w:t>both</w:t>
      </w:r>
      <w:r w:rsidRPr="002230A5">
        <w:rPr>
          <w:rFonts w:cs="Arial"/>
        </w:rPr>
        <w:t xml:space="preserve"> attached documents and return with your application.</w:t>
      </w:r>
    </w:p>
    <w:p w14:paraId="44842918" w14:textId="77777777" w:rsidR="005E21A9" w:rsidRPr="002230A5" w:rsidRDefault="005E21A9" w:rsidP="002230A5">
      <w:pPr>
        <w:pStyle w:val="Header"/>
        <w:tabs>
          <w:tab w:val="clear" w:pos="4320"/>
          <w:tab w:val="clear" w:pos="8640"/>
        </w:tabs>
        <w:rPr>
          <w:rFonts w:cs="Arial"/>
        </w:rPr>
      </w:pPr>
    </w:p>
    <w:p w14:paraId="1D296220" w14:textId="77777777" w:rsidR="005E21A9" w:rsidRPr="002230A5" w:rsidRDefault="005E21A9" w:rsidP="002230A5">
      <w:pPr>
        <w:pStyle w:val="Header"/>
        <w:tabs>
          <w:tab w:val="clear" w:pos="4320"/>
          <w:tab w:val="clear" w:pos="8640"/>
        </w:tabs>
        <w:rPr>
          <w:rFonts w:cs="Arial"/>
        </w:rPr>
      </w:pPr>
    </w:p>
    <w:p w14:paraId="57A62863" w14:textId="77777777" w:rsidR="005E21A9" w:rsidRPr="002230A5" w:rsidRDefault="005E21A9" w:rsidP="002230A5">
      <w:pPr>
        <w:pStyle w:val="Header"/>
        <w:tabs>
          <w:tab w:val="clear" w:pos="4320"/>
          <w:tab w:val="clear" w:pos="8640"/>
        </w:tabs>
        <w:rPr>
          <w:rFonts w:cs="Arial"/>
        </w:rPr>
      </w:pPr>
    </w:p>
    <w:p w14:paraId="1C6831BD" w14:textId="77777777" w:rsidR="005E21A9" w:rsidRPr="002230A5" w:rsidRDefault="005E21A9" w:rsidP="002230A5">
      <w:pPr>
        <w:pStyle w:val="Header"/>
        <w:tabs>
          <w:tab w:val="clear" w:pos="4320"/>
          <w:tab w:val="clear" w:pos="8640"/>
        </w:tabs>
        <w:rPr>
          <w:rFonts w:cs="Arial"/>
        </w:rPr>
      </w:pPr>
      <w:r w:rsidRPr="002230A5">
        <w:rPr>
          <w:rFonts w:cs="Arial"/>
        </w:rPr>
        <w:t>______________________________________       _______________________</w:t>
      </w:r>
    </w:p>
    <w:p w14:paraId="6448D5FB" w14:textId="77777777" w:rsidR="00CE4A47" w:rsidRPr="002230A5" w:rsidRDefault="005E21A9" w:rsidP="002230A5">
      <w:pPr>
        <w:pStyle w:val="Header"/>
        <w:tabs>
          <w:tab w:val="clear" w:pos="4320"/>
          <w:tab w:val="clear" w:pos="8640"/>
        </w:tabs>
        <w:rPr>
          <w:rFonts w:cs="Arial"/>
        </w:rPr>
      </w:pPr>
      <w:r w:rsidRPr="002230A5">
        <w:rPr>
          <w:rFonts w:cs="Arial"/>
          <w:i/>
        </w:rPr>
        <w:t>Signature</w:t>
      </w:r>
      <w:r w:rsidRPr="002230A5">
        <w:rPr>
          <w:rFonts w:cs="Arial"/>
        </w:rPr>
        <w:tab/>
      </w:r>
      <w:r w:rsidRPr="002230A5">
        <w:rPr>
          <w:rFonts w:cs="Arial"/>
        </w:rPr>
        <w:tab/>
      </w:r>
      <w:r w:rsidRPr="002230A5">
        <w:rPr>
          <w:rFonts w:cs="Arial"/>
        </w:rPr>
        <w:tab/>
      </w:r>
      <w:r w:rsidRPr="002230A5">
        <w:rPr>
          <w:rFonts w:cs="Arial"/>
        </w:rPr>
        <w:tab/>
      </w:r>
      <w:r w:rsidRPr="002230A5">
        <w:rPr>
          <w:rFonts w:cs="Arial"/>
        </w:rPr>
        <w:tab/>
      </w:r>
      <w:r w:rsidRPr="002230A5">
        <w:rPr>
          <w:rFonts w:cs="Arial"/>
        </w:rPr>
        <w:tab/>
        <w:t xml:space="preserve">       </w:t>
      </w:r>
      <w:r w:rsidRPr="002230A5">
        <w:rPr>
          <w:rFonts w:cs="Arial"/>
          <w:i/>
        </w:rPr>
        <w:t>Date</w:t>
      </w:r>
    </w:p>
    <w:p w14:paraId="5945F279" w14:textId="77777777" w:rsidR="004E37A0" w:rsidRPr="002230A5" w:rsidRDefault="004E37A0">
      <w:pPr>
        <w:rPr>
          <w:rFonts w:cs="Arial"/>
        </w:rPr>
      </w:pPr>
      <w:r w:rsidRPr="002230A5">
        <w:rPr>
          <w:rFonts w:cs="Arial"/>
        </w:rPr>
        <w:br w:type="page"/>
      </w:r>
    </w:p>
    <w:p w14:paraId="57B99AFD" w14:textId="77777777" w:rsidR="00CE4A47" w:rsidRPr="002230A5" w:rsidRDefault="00CE4A47" w:rsidP="002230A5">
      <w:pPr>
        <w:pStyle w:val="Header"/>
        <w:tabs>
          <w:tab w:val="clear" w:pos="4320"/>
          <w:tab w:val="clear" w:pos="8640"/>
        </w:tabs>
        <w:jc w:val="right"/>
        <w:rPr>
          <w:rFonts w:cs="Arial"/>
          <w:b/>
          <w:sz w:val="28"/>
        </w:rPr>
      </w:pPr>
      <w:r w:rsidRPr="002230A5">
        <w:rPr>
          <w:rFonts w:cs="Arial"/>
          <w:b/>
          <w:sz w:val="28"/>
        </w:rPr>
        <w:lastRenderedPageBreak/>
        <w:t>Form A3</w:t>
      </w:r>
    </w:p>
    <w:p w14:paraId="067BBB73" w14:textId="77777777" w:rsidR="00CE4A47" w:rsidRPr="002230A5" w:rsidRDefault="00CE4A47" w:rsidP="00862F7F">
      <w:pPr>
        <w:pStyle w:val="Heading2"/>
      </w:pPr>
      <w:bookmarkStart w:id="2372" w:name="_Toc208090343"/>
      <w:r w:rsidRPr="002230A5">
        <w:t>Memorandum of Understanding</w:t>
      </w:r>
      <w:bookmarkEnd w:id="2372"/>
    </w:p>
    <w:p w14:paraId="53D2CE98" w14:textId="77777777" w:rsidR="00CE4A47" w:rsidRPr="002230A5" w:rsidRDefault="00CE4A47" w:rsidP="002230A5">
      <w:pPr>
        <w:pStyle w:val="Header"/>
        <w:tabs>
          <w:tab w:val="clear" w:pos="4320"/>
          <w:tab w:val="clear" w:pos="8640"/>
        </w:tabs>
        <w:jc w:val="center"/>
        <w:rPr>
          <w:rFonts w:cs="Arial"/>
          <w:b/>
          <w:bCs/>
          <w:sz w:val="32"/>
        </w:rPr>
      </w:pPr>
    </w:p>
    <w:p w14:paraId="594C7050" w14:textId="0DFDA259" w:rsidR="00CE4A47" w:rsidRPr="002230A5" w:rsidRDefault="00CE4A47" w:rsidP="002230A5">
      <w:pPr>
        <w:pStyle w:val="Header"/>
        <w:tabs>
          <w:tab w:val="clear" w:pos="4320"/>
          <w:tab w:val="clear" w:pos="8640"/>
        </w:tabs>
        <w:rPr>
          <w:rFonts w:cs="Arial"/>
        </w:rPr>
      </w:pPr>
      <w:r w:rsidRPr="002230A5">
        <w:rPr>
          <w:rFonts w:cs="Arial"/>
        </w:rPr>
        <w:t xml:space="preserve">I, _______________________________________, agree to serve as a volunteer debriefer with the </w:t>
      </w:r>
      <w:r w:rsidR="000240F0">
        <w:rPr>
          <w:rFonts w:cs="Arial"/>
        </w:rPr>
        <w:t>(Insert Team Name or Organization or Agency)</w:t>
      </w:r>
      <w:r w:rsidRPr="002230A5">
        <w:rPr>
          <w:rFonts w:cs="Arial"/>
        </w:rPr>
        <w:t xml:space="preserve"> Critical Incident Stress Management Team for a minimum period </w:t>
      </w:r>
      <w:r w:rsidRPr="00862F7F">
        <w:rPr>
          <w:rFonts w:cs="Arial"/>
        </w:rPr>
        <w:t xml:space="preserve">of </w:t>
      </w:r>
      <w:r w:rsidR="007B78DE" w:rsidRPr="00862F7F">
        <w:rPr>
          <w:rFonts w:cs="Arial"/>
          <w:b/>
          <w:i/>
        </w:rPr>
        <w:t>two</w:t>
      </w:r>
      <w:r w:rsidRPr="00862F7F">
        <w:rPr>
          <w:rFonts w:cs="Arial"/>
        </w:rPr>
        <w:t xml:space="preserve"> year</w:t>
      </w:r>
      <w:r w:rsidR="007B78DE" w:rsidRPr="00862F7F">
        <w:rPr>
          <w:rFonts w:cs="Arial"/>
          <w:b/>
          <w:i/>
        </w:rPr>
        <w:t>s</w:t>
      </w:r>
      <w:r w:rsidRPr="002230A5">
        <w:rPr>
          <w:rFonts w:cs="Arial"/>
        </w:rPr>
        <w:t>.  I understand that serving as a team member requires the following commitment:</w:t>
      </w:r>
    </w:p>
    <w:p w14:paraId="647D97C2" w14:textId="77777777" w:rsidR="00CE4A47" w:rsidRPr="002230A5" w:rsidRDefault="00CE4A47" w:rsidP="002230A5">
      <w:pPr>
        <w:pStyle w:val="Header"/>
        <w:tabs>
          <w:tab w:val="clear" w:pos="4320"/>
          <w:tab w:val="clear" w:pos="8640"/>
        </w:tabs>
        <w:rPr>
          <w:rFonts w:cs="Arial"/>
        </w:rPr>
      </w:pPr>
    </w:p>
    <w:p w14:paraId="4133E07E" w14:textId="77777777" w:rsidR="00CE4A47" w:rsidRPr="00862F7F" w:rsidRDefault="007B78DE" w:rsidP="002230A5">
      <w:pPr>
        <w:pStyle w:val="Header"/>
        <w:numPr>
          <w:ilvl w:val="0"/>
          <w:numId w:val="15"/>
        </w:numPr>
        <w:tabs>
          <w:tab w:val="clear" w:pos="4320"/>
          <w:tab w:val="clear" w:pos="8640"/>
        </w:tabs>
        <w:rPr>
          <w:rFonts w:cs="Arial"/>
          <w:b/>
          <w:i/>
        </w:rPr>
      </w:pPr>
      <w:r w:rsidRPr="002230A5">
        <w:rPr>
          <w:rFonts w:cs="Arial"/>
        </w:rPr>
        <w:t xml:space="preserve">Attend </w:t>
      </w:r>
      <w:r w:rsidR="00CE4A47" w:rsidRPr="002230A5">
        <w:rPr>
          <w:rFonts w:cs="Arial"/>
        </w:rPr>
        <w:t xml:space="preserve">mandatory </w:t>
      </w:r>
      <w:r w:rsidRPr="00862F7F">
        <w:rPr>
          <w:rFonts w:cs="Arial"/>
          <w:b/>
          <w:i/>
        </w:rPr>
        <w:t>ICISF</w:t>
      </w:r>
      <w:r w:rsidR="000C7790" w:rsidRPr="00862F7F">
        <w:rPr>
          <w:rFonts w:cs="Arial"/>
          <w:b/>
          <w:i/>
        </w:rPr>
        <w:t>/CCISF</w:t>
      </w:r>
      <w:r w:rsidRPr="00862F7F">
        <w:rPr>
          <w:rFonts w:cs="Arial"/>
          <w:b/>
          <w:i/>
        </w:rPr>
        <w:t xml:space="preserve"> Individual/Group and ASIST training </w:t>
      </w:r>
      <w:r w:rsidR="00CE4A47" w:rsidRPr="00862F7F">
        <w:rPr>
          <w:rFonts w:cs="Arial"/>
          <w:b/>
          <w:i/>
        </w:rPr>
        <w:t>as scheduled</w:t>
      </w:r>
      <w:r w:rsidR="003F732F" w:rsidRPr="00862F7F">
        <w:rPr>
          <w:rFonts w:cs="Arial"/>
          <w:b/>
          <w:i/>
        </w:rPr>
        <w:t xml:space="preserve"> (a total of 40 hours)</w:t>
      </w:r>
      <w:r w:rsidR="00CE4A47" w:rsidRPr="00862F7F">
        <w:rPr>
          <w:rFonts w:cs="Arial"/>
          <w:b/>
          <w:i/>
        </w:rPr>
        <w:t>.</w:t>
      </w:r>
    </w:p>
    <w:p w14:paraId="7E3814A4" w14:textId="77777777" w:rsidR="00CE4A47" w:rsidRPr="00862F7F" w:rsidRDefault="00CE4A47" w:rsidP="002230A5">
      <w:pPr>
        <w:pStyle w:val="Header"/>
        <w:numPr>
          <w:ilvl w:val="0"/>
          <w:numId w:val="15"/>
        </w:numPr>
        <w:tabs>
          <w:tab w:val="clear" w:pos="4320"/>
          <w:tab w:val="clear" w:pos="8640"/>
        </w:tabs>
        <w:rPr>
          <w:rFonts w:cs="Arial"/>
        </w:rPr>
      </w:pPr>
      <w:r w:rsidRPr="002230A5">
        <w:rPr>
          <w:rFonts w:cs="Arial"/>
        </w:rPr>
        <w:t xml:space="preserve">Schedule at least 16 hours ride-along experience with emergency service agencies for </w:t>
      </w:r>
      <w:r w:rsidR="002A4090">
        <w:rPr>
          <w:rFonts w:cs="Arial"/>
        </w:rPr>
        <w:t>mental health professionals</w:t>
      </w:r>
      <w:r w:rsidR="003F732F" w:rsidRPr="002230A5">
        <w:rPr>
          <w:rFonts w:cs="Arial"/>
        </w:rPr>
        <w:t xml:space="preserve"> </w:t>
      </w:r>
      <w:r w:rsidR="003F732F" w:rsidRPr="00862F7F">
        <w:rPr>
          <w:rFonts w:cs="Arial"/>
          <w:b/>
          <w:i/>
        </w:rPr>
        <w:t>and spousal peers.</w:t>
      </w:r>
    </w:p>
    <w:p w14:paraId="487CD3BC" w14:textId="77777777" w:rsidR="00CE4A47" w:rsidRPr="002230A5" w:rsidRDefault="00CE4A47" w:rsidP="002230A5">
      <w:pPr>
        <w:pStyle w:val="Header"/>
        <w:numPr>
          <w:ilvl w:val="0"/>
          <w:numId w:val="15"/>
        </w:numPr>
        <w:tabs>
          <w:tab w:val="clear" w:pos="4320"/>
          <w:tab w:val="clear" w:pos="8640"/>
        </w:tabs>
        <w:rPr>
          <w:rFonts w:cs="Arial"/>
        </w:rPr>
      </w:pPr>
      <w:r w:rsidRPr="002230A5">
        <w:rPr>
          <w:rFonts w:cs="Arial"/>
        </w:rPr>
        <w:t>Participate in a</w:t>
      </w:r>
      <w:r w:rsidR="00862F7F">
        <w:rPr>
          <w:rFonts w:cs="Arial"/>
        </w:rPr>
        <w:t xml:space="preserve"> minimum of 10</w:t>
      </w:r>
      <w:r w:rsidRPr="002230A5">
        <w:rPr>
          <w:rFonts w:cs="Arial"/>
        </w:rPr>
        <w:t xml:space="preserve"> hours of debriefing and/or in</w:t>
      </w:r>
      <w:r w:rsidR="00FB601A" w:rsidRPr="002230A5">
        <w:rPr>
          <w:rFonts w:cs="Arial"/>
        </w:rPr>
        <w:t>-</w:t>
      </w:r>
      <w:r w:rsidRPr="002230A5">
        <w:rPr>
          <w:rFonts w:cs="Arial"/>
        </w:rPr>
        <w:t>service presentations per quarter, when scheduled and assigned.</w:t>
      </w:r>
    </w:p>
    <w:p w14:paraId="77D3AC62" w14:textId="77777777" w:rsidR="00CE4A47" w:rsidRPr="002230A5" w:rsidRDefault="00CE4A47" w:rsidP="002230A5">
      <w:pPr>
        <w:pStyle w:val="Header"/>
        <w:numPr>
          <w:ilvl w:val="0"/>
          <w:numId w:val="15"/>
        </w:numPr>
        <w:tabs>
          <w:tab w:val="clear" w:pos="4320"/>
          <w:tab w:val="clear" w:pos="8640"/>
        </w:tabs>
        <w:rPr>
          <w:rFonts w:cs="Arial"/>
        </w:rPr>
      </w:pPr>
      <w:r w:rsidRPr="002230A5">
        <w:rPr>
          <w:rFonts w:cs="Arial"/>
        </w:rPr>
        <w:t xml:space="preserve">Attend </w:t>
      </w:r>
      <w:r w:rsidR="007B78DE" w:rsidRPr="002230A5">
        <w:rPr>
          <w:rFonts w:cs="Arial"/>
        </w:rPr>
        <w:t xml:space="preserve">a minimum of </w:t>
      </w:r>
      <w:r w:rsidR="007B78DE" w:rsidRPr="00862F7F">
        <w:rPr>
          <w:rFonts w:cs="Arial"/>
          <w:b/>
          <w:i/>
        </w:rPr>
        <w:t>3</w:t>
      </w:r>
      <w:r w:rsidRPr="00862F7F">
        <w:rPr>
          <w:rFonts w:cs="Arial"/>
        </w:rPr>
        <w:t xml:space="preserve"> </w:t>
      </w:r>
      <w:r w:rsidR="007B78DE" w:rsidRPr="002230A5">
        <w:rPr>
          <w:rFonts w:cs="Arial"/>
        </w:rPr>
        <w:t xml:space="preserve">Team </w:t>
      </w:r>
      <w:r w:rsidRPr="002230A5">
        <w:rPr>
          <w:rFonts w:cs="Arial"/>
        </w:rPr>
        <w:t>meetings</w:t>
      </w:r>
      <w:r w:rsidR="007B78DE" w:rsidRPr="002230A5">
        <w:rPr>
          <w:rFonts w:cs="Arial"/>
        </w:rPr>
        <w:t xml:space="preserve"> per year</w:t>
      </w:r>
      <w:r w:rsidRPr="002230A5">
        <w:rPr>
          <w:rFonts w:cs="Arial"/>
        </w:rPr>
        <w:t>.</w:t>
      </w:r>
    </w:p>
    <w:p w14:paraId="0E892AAF" w14:textId="2E5F206C" w:rsidR="00CE4A47" w:rsidRPr="00862F7F" w:rsidRDefault="007B78DE" w:rsidP="002230A5">
      <w:pPr>
        <w:pStyle w:val="Header"/>
        <w:numPr>
          <w:ilvl w:val="0"/>
          <w:numId w:val="15"/>
        </w:numPr>
        <w:tabs>
          <w:tab w:val="clear" w:pos="4320"/>
          <w:tab w:val="clear" w:pos="8640"/>
        </w:tabs>
        <w:rPr>
          <w:rFonts w:cs="Arial"/>
        </w:rPr>
      </w:pPr>
      <w:r w:rsidRPr="002230A5">
        <w:rPr>
          <w:rFonts w:cs="Arial"/>
        </w:rPr>
        <w:t xml:space="preserve">Report statistics </w:t>
      </w:r>
      <w:r w:rsidR="00862F7F">
        <w:rPr>
          <w:rFonts w:cs="Arial"/>
        </w:rPr>
        <w:t xml:space="preserve">of all </w:t>
      </w:r>
      <w:r w:rsidRPr="002230A5">
        <w:rPr>
          <w:rFonts w:cs="Arial"/>
        </w:rPr>
        <w:t xml:space="preserve">intervention activities </w:t>
      </w:r>
      <w:r w:rsidRPr="00862F7F">
        <w:rPr>
          <w:rFonts w:cs="Arial"/>
        </w:rPr>
        <w:t xml:space="preserve">including </w:t>
      </w:r>
      <w:r w:rsidRPr="00862F7F">
        <w:rPr>
          <w:rFonts w:cs="Arial"/>
          <w:b/>
          <w:i/>
        </w:rPr>
        <w:t xml:space="preserve">dates, </w:t>
      </w:r>
      <w:r w:rsidR="00CE4A47" w:rsidRPr="00862F7F">
        <w:rPr>
          <w:rFonts w:cs="Arial"/>
          <w:b/>
          <w:i/>
        </w:rPr>
        <w:t>number of hours</w:t>
      </w:r>
      <w:r w:rsidRPr="00862F7F">
        <w:rPr>
          <w:rFonts w:cs="Arial"/>
          <w:b/>
          <w:i/>
        </w:rPr>
        <w:t xml:space="preserve"> and</w:t>
      </w:r>
      <w:r w:rsidRPr="00862F7F">
        <w:rPr>
          <w:rFonts w:cs="Arial"/>
        </w:rPr>
        <w:t xml:space="preserve"> </w:t>
      </w:r>
      <w:r w:rsidRPr="00862F7F">
        <w:rPr>
          <w:rFonts w:cs="Arial"/>
          <w:b/>
          <w:i/>
        </w:rPr>
        <w:t xml:space="preserve">number of participants, etc. </w:t>
      </w:r>
    </w:p>
    <w:p w14:paraId="3F373173" w14:textId="77777777" w:rsidR="00CE4A47" w:rsidRPr="002230A5" w:rsidRDefault="00CE4A47" w:rsidP="002230A5">
      <w:pPr>
        <w:pStyle w:val="Header"/>
        <w:numPr>
          <w:ilvl w:val="0"/>
          <w:numId w:val="15"/>
        </w:numPr>
        <w:tabs>
          <w:tab w:val="clear" w:pos="4320"/>
          <w:tab w:val="clear" w:pos="8640"/>
        </w:tabs>
        <w:rPr>
          <w:rFonts w:cs="Arial"/>
        </w:rPr>
      </w:pPr>
      <w:r w:rsidRPr="002230A5">
        <w:rPr>
          <w:rFonts w:cs="Arial"/>
        </w:rPr>
        <w:t xml:space="preserve">Maintain strict confidentiality regarding </w:t>
      </w:r>
      <w:r w:rsidR="00862F7F">
        <w:rPr>
          <w:rFonts w:cs="Arial"/>
        </w:rPr>
        <w:t xml:space="preserve">all interventions including one on one interventions and group </w:t>
      </w:r>
      <w:r w:rsidRPr="002230A5">
        <w:rPr>
          <w:rFonts w:cs="Arial"/>
        </w:rPr>
        <w:t xml:space="preserve">debriefings held, including topics discussed and personnel involved. Any </w:t>
      </w:r>
      <w:r w:rsidR="00862F7F" w:rsidRPr="002230A5">
        <w:rPr>
          <w:rFonts w:cs="Arial"/>
        </w:rPr>
        <w:t>breach</w:t>
      </w:r>
      <w:r w:rsidRPr="002230A5">
        <w:rPr>
          <w:rFonts w:cs="Arial"/>
        </w:rPr>
        <w:t xml:space="preserve"> of confidentiality will result </w:t>
      </w:r>
      <w:r w:rsidR="00862F7F">
        <w:rPr>
          <w:rFonts w:cs="Arial"/>
        </w:rPr>
        <w:t xml:space="preserve">in a Peer Review </w:t>
      </w:r>
      <w:r w:rsidR="00EB516C">
        <w:rPr>
          <w:rFonts w:cs="Arial"/>
        </w:rPr>
        <w:t xml:space="preserve">and the </w:t>
      </w:r>
      <w:r w:rsidRPr="002230A5">
        <w:rPr>
          <w:rFonts w:cs="Arial"/>
        </w:rPr>
        <w:t>immediate removal of the member from the team</w:t>
      </w:r>
      <w:r w:rsidR="00EB516C">
        <w:rPr>
          <w:rFonts w:cs="Arial"/>
        </w:rPr>
        <w:t xml:space="preserve"> if so recommended.</w:t>
      </w:r>
    </w:p>
    <w:p w14:paraId="4370D342" w14:textId="77777777" w:rsidR="00CE4A47" w:rsidRPr="002230A5" w:rsidRDefault="00EB516C" w:rsidP="002230A5">
      <w:pPr>
        <w:pStyle w:val="Header"/>
        <w:numPr>
          <w:ilvl w:val="0"/>
          <w:numId w:val="15"/>
        </w:numPr>
        <w:tabs>
          <w:tab w:val="clear" w:pos="4320"/>
          <w:tab w:val="clear" w:pos="8640"/>
        </w:tabs>
        <w:rPr>
          <w:rFonts w:cs="Arial"/>
        </w:rPr>
      </w:pPr>
      <w:r>
        <w:rPr>
          <w:rFonts w:cs="Arial"/>
        </w:rPr>
        <w:t>Must read and sign annually, and a</w:t>
      </w:r>
      <w:r w:rsidR="00CE4A47" w:rsidRPr="002230A5">
        <w:rPr>
          <w:rFonts w:cs="Arial"/>
        </w:rPr>
        <w:t>bide by the established team protocols and operational guidelines.</w:t>
      </w:r>
    </w:p>
    <w:p w14:paraId="5A655395" w14:textId="77777777" w:rsidR="00CE4A47" w:rsidRPr="002230A5" w:rsidRDefault="00CE4A47" w:rsidP="002230A5">
      <w:pPr>
        <w:pStyle w:val="Header"/>
        <w:tabs>
          <w:tab w:val="clear" w:pos="4320"/>
          <w:tab w:val="clear" w:pos="8640"/>
        </w:tabs>
        <w:rPr>
          <w:rFonts w:cs="Arial"/>
        </w:rPr>
      </w:pPr>
    </w:p>
    <w:p w14:paraId="7C445557" w14:textId="6DC63613" w:rsidR="00CE4A47" w:rsidRPr="002230A5" w:rsidRDefault="00CE4A47" w:rsidP="002230A5">
      <w:pPr>
        <w:pStyle w:val="Header"/>
        <w:tabs>
          <w:tab w:val="clear" w:pos="4320"/>
          <w:tab w:val="clear" w:pos="8640"/>
        </w:tabs>
        <w:rPr>
          <w:rFonts w:cs="Arial"/>
          <w:i/>
          <w:iCs/>
        </w:rPr>
      </w:pPr>
      <w:r w:rsidRPr="002230A5">
        <w:rPr>
          <w:rFonts w:cs="Arial"/>
          <w:i/>
          <w:iCs/>
        </w:rPr>
        <w:t xml:space="preserve">I have read and understood these commitments and agree to serve as a member of the </w:t>
      </w:r>
      <w:r w:rsidR="000240F0">
        <w:rPr>
          <w:rFonts w:cs="Arial"/>
          <w:i/>
          <w:iCs/>
        </w:rPr>
        <w:t>(Insert Team Name or Organization or Agency)</w:t>
      </w:r>
      <w:r w:rsidRPr="002230A5">
        <w:rPr>
          <w:rFonts w:cs="Arial"/>
          <w:i/>
          <w:iCs/>
        </w:rPr>
        <w:t xml:space="preserve"> Critical Incident Stress Management Team for a </w:t>
      </w:r>
      <w:r w:rsidR="00EB516C">
        <w:rPr>
          <w:rFonts w:cs="Arial"/>
          <w:i/>
          <w:iCs/>
        </w:rPr>
        <w:t xml:space="preserve">minimum </w:t>
      </w:r>
      <w:r w:rsidRPr="002230A5">
        <w:rPr>
          <w:rFonts w:cs="Arial"/>
          <w:i/>
          <w:iCs/>
        </w:rPr>
        <w:t xml:space="preserve">period of </w:t>
      </w:r>
      <w:r w:rsidR="00EB516C">
        <w:rPr>
          <w:rFonts w:cs="Arial"/>
          <w:i/>
          <w:iCs/>
        </w:rPr>
        <w:t>two</w:t>
      </w:r>
      <w:r w:rsidRPr="002230A5">
        <w:rPr>
          <w:rFonts w:cs="Arial"/>
          <w:i/>
          <w:iCs/>
        </w:rPr>
        <w:t xml:space="preserve"> year.</w:t>
      </w:r>
    </w:p>
    <w:p w14:paraId="648ADF1E" w14:textId="77777777" w:rsidR="00CE4A47" w:rsidRPr="002230A5" w:rsidRDefault="00CE4A47" w:rsidP="002230A5">
      <w:pPr>
        <w:pStyle w:val="Header"/>
        <w:tabs>
          <w:tab w:val="clear" w:pos="4320"/>
          <w:tab w:val="clear" w:pos="8640"/>
        </w:tabs>
        <w:rPr>
          <w:rFonts w:cs="Arial"/>
          <w:i/>
          <w:iCs/>
        </w:rPr>
      </w:pPr>
    </w:p>
    <w:p w14:paraId="3E9E6D1F" w14:textId="77777777" w:rsidR="00CE4A47" w:rsidRPr="002230A5" w:rsidRDefault="00CE4A47" w:rsidP="002230A5">
      <w:pPr>
        <w:pStyle w:val="Header"/>
        <w:tabs>
          <w:tab w:val="clear" w:pos="4320"/>
          <w:tab w:val="clear" w:pos="8640"/>
        </w:tabs>
        <w:rPr>
          <w:rFonts w:cs="Arial"/>
          <w:i/>
          <w:iCs/>
        </w:rPr>
      </w:pPr>
    </w:p>
    <w:p w14:paraId="5ECD1554" w14:textId="77777777" w:rsidR="00CE4A47" w:rsidRPr="002230A5" w:rsidRDefault="00CE4A47" w:rsidP="002230A5">
      <w:pPr>
        <w:pStyle w:val="Header"/>
        <w:tabs>
          <w:tab w:val="clear" w:pos="4320"/>
          <w:tab w:val="clear" w:pos="8640"/>
        </w:tabs>
        <w:rPr>
          <w:rFonts w:cs="Arial"/>
          <w:i/>
          <w:iCs/>
        </w:rPr>
      </w:pPr>
      <w:r w:rsidRPr="002230A5">
        <w:rPr>
          <w:rFonts w:cs="Arial"/>
          <w:i/>
          <w:iCs/>
        </w:rPr>
        <w:t>____________________________________      _________________________</w:t>
      </w:r>
    </w:p>
    <w:p w14:paraId="7CB813E6" w14:textId="77777777" w:rsidR="00CE4A47" w:rsidRPr="002230A5" w:rsidRDefault="003F732F" w:rsidP="002230A5">
      <w:pPr>
        <w:pStyle w:val="Header"/>
        <w:tabs>
          <w:tab w:val="clear" w:pos="4320"/>
          <w:tab w:val="clear" w:pos="8640"/>
        </w:tabs>
        <w:rPr>
          <w:rFonts w:cs="Arial"/>
          <w:i/>
          <w:iCs/>
        </w:rPr>
      </w:pPr>
      <w:r w:rsidRPr="002230A5">
        <w:rPr>
          <w:rFonts w:cs="Arial"/>
          <w:i/>
          <w:iCs/>
        </w:rPr>
        <w:t>Signature</w:t>
      </w:r>
      <w:r w:rsidR="00CE4A47" w:rsidRPr="002230A5">
        <w:rPr>
          <w:rFonts w:cs="Arial"/>
          <w:i/>
          <w:iCs/>
        </w:rPr>
        <w:tab/>
      </w:r>
      <w:r w:rsidR="00CE4A47" w:rsidRPr="002230A5">
        <w:rPr>
          <w:rFonts w:cs="Arial"/>
          <w:i/>
          <w:iCs/>
        </w:rPr>
        <w:tab/>
      </w:r>
      <w:r w:rsidR="00CE4A47" w:rsidRPr="002230A5">
        <w:rPr>
          <w:rFonts w:cs="Arial"/>
          <w:i/>
          <w:iCs/>
        </w:rPr>
        <w:tab/>
      </w:r>
      <w:r w:rsidR="00CE4A47" w:rsidRPr="002230A5">
        <w:rPr>
          <w:rFonts w:cs="Arial"/>
          <w:i/>
          <w:iCs/>
        </w:rPr>
        <w:tab/>
      </w:r>
      <w:r w:rsidR="00CE4A47" w:rsidRPr="002230A5">
        <w:rPr>
          <w:rFonts w:cs="Arial"/>
          <w:i/>
          <w:iCs/>
        </w:rPr>
        <w:tab/>
      </w:r>
      <w:r w:rsidR="00CE4A47" w:rsidRPr="002230A5">
        <w:rPr>
          <w:rFonts w:cs="Arial"/>
          <w:i/>
          <w:iCs/>
        </w:rPr>
        <w:tab/>
      </w:r>
      <w:r w:rsidRPr="002230A5">
        <w:rPr>
          <w:rFonts w:cs="Arial"/>
          <w:i/>
          <w:iCs/>
        </w:rPr>
        <w:t xml:space="preserve">  Date</w:t>
      </w:r>
      <w:r w:rsidR="00CE4A47" w:rsidRPr="002230A5">
        <w:rPr>
          <w:rFonts w:cs="Arial"/>
          <w:i/>
          <w:iCs/>
        </w:rPr>
        <w:tab/>
      </w:r>
      <w:r w:rsidR="00CE4A47" w:rsidRPr="002230A5">
        <w:rPr>
          <w:rFonts w:cs="Arial"/>
          <w:i/>
          <w:iCs/>
        </w:rPr>
        <w:tab/>
      </w:r>
      <w:r w:rsidR="00CE4A47" w:rsidRPr="002230A5">
        <w:rPr>
          <w:rFonts w:cs="Arial"/>
          <w:i/>
          <w:iCs/>
        </w:rPr>
        <w:tab/>
      </w:r>
      <w:r w:rsidR="00CE4A47" w:rsidRPr="002230A5">
        <w:rPr>
          <w:rFonts w:cs="Arial"/>
          <w:i/>
          <w:iCs/>
        </w:rPr>
        <w:tab/>
      </w:r>
    </w:p>
    <w:p w14:paraId="3CE05D55" w14:textId="77777777" w:rsidR="00CE4A47" w:rsidRPr="002230A5" w:rsidRDefault="00CE4A47" w:rsidP="002230A5">
      <w:pPr>
        <w:pStyle w:val="Header"/>
        <w:tabs>
          <w:tab w:val="clear" w:pos="4320"/>
          <w:tab w:val="clear" w:pos="8640"/>
        </w:tabs>
        <w:rPr>
          <w:rFonts w:cs="Arial"/>
          <w:i/>
          <w:iCs/>
        </w:rPr>
      </w:pPr>
    </w:p>
    <w:p w14:paraId="06696C9C" w14:textId="160F0C08" w:rsidR="00CE4A47" w:rsidRPr="002230A5" w:rsidRDefault="00CE4A47" w:rsidP="002230A5">
      <w:pPr>
        <w:pStyle w:val="Header"/>
        <w:tabs>
          <w:tab w:val="clear" w:pos="4320"/>
          <w:tab w:val="clear" w:pos="8640"/>
        </w:tabs>
        <w:rPr>
          <w:rFonts w:cs="Arial"/>
        </w:rPr>
      </w:pPr>
      <w:r w:rsidRPr="002230A5">
        <w:rPr>
          <w:rFonts w:cs="Arial"/>
        </w:rPr>
        <w:t xml:space="preserve">The </w:t>
      </w:r>
      <w:r w:rsidR="000240F0">
        <w:rPr>
          <w:rFonts w:cs="Arial"/>
        </w:rPr>
        <w:t>(Insert Team Name or Organization or Agency)</w:t>
      </w:r>
      <w:r w:rsidRPr="002230A5">
        <w:rPr>
          <w:rFonts w:cs="Arial"/>
        </w:rPr>
        <w:t xml:space="preserve"> Critical Incident Stress Management Team agrees to the following commitments:</w:t>
      </w:r>
    </w:p>
    <w:p w14:paraId="15785146" w14:textId="77777777" w:rsidR="00CE4A47" w:rsidRPr="002230A5" w:rsidRDefault="00CE4A47" w:rsidP="002230A5">
      <w:pPr>
        <w:pStyle w:val="Header"/>
        <w:tabs>
          <w:tab w:val="clear" w:pos="4320"/>
          <w:tab w:val="clear" w:pos="8640"/>
        </w:tabs>
        <w:rPr>
          <w:rFonts w:cs="Arial"/>
        </w:rPr>
      </w:pPr>
    </w:p>
    <w:p w14:paraId="43D2B189" w14:textId="77777777" w:rsidR="00CE4A47" w:rsidRPr="002230A5" w:rsidRDefault="00CE4A47" w:rsidP="002230A5">
      <w:pPr>
        <w:pStyle w:val="Header"/>
        <w:numPr>
          <w:ilvl w:val="0"/>
          <w:numId w:val="16"/>
        </w:numPr>
        <w:tabs>
          <w:tab w:val="clear" w:pos="4320"/>
          <w:tab w:val="clear" w:pos="8640"/>
        </w:tabs>
        <w:rPr>
          <w:rFonts w:cs="Arial"/>
        </w:rPr>
      </w:pPr>
      <w:r w:rsidRPr="002230A5">
        <w:rPr>
          <w:rFonts w:cs="Arial"/>
        </w:rPr>
        <w:t>Provide one (1) continuing education session per quarter.</w:t>
      </w:r>
    </w:p>
    <w:p w14:paraId="04F1BD13" w14:textId="77777777" w:rsidR="00CE4A47" w:rsidRPr="00EB516C" w:rsidRDefault="00CE4A47" w:rsidP="002230A5">
      <w:pPr>
        <w:pStyle w:val="Header"/>
        <w:numPr>
          <w:ilvl w:val="0"/>
          <w:numId w:val="16"/>
        </w:numPr>
        <w:tabs>
          <w:tab w:val="clear" w:pos="4320"/>
          <w:tab w:val="clear" w:pos="8640"/>
        </w:tabs>
        <w:rPr>
          <w:rFonts w:cs="Arial"/>
        </w:rPr>
      </w:pPr>
      <w:r w:rsidRPr="002230A5">
        <w:rPr>
          <w:rFonts w:cs="Arial"/>
        </w:rPr>
        <w:t xml:space="preserve">Provide team members </w:t>
      </w:r>
      <w:r w:rsidRPr="00EB516C">
        <w:rPr>
          <w:rFonts w:cs="Arial"/>
        </w:rPr>
        <w:t>with schedules in a timely manner.</w:t>
      </w:r>
    </w:p>
    <w:p w14:paraId="48EF2F62" w14:textId="77777777" w:rsidR="00CE4A47" w:rsidRPr="00EB516C" w:rsidRDefault="00CE4A47" w:rsidP="002230A5">
      <w:pPr>
        <w:pStyle w:val="Header"/>
        <w:numPr>
          <w:ilvl w:val="0"/>
          <w:numId w:val="16"/>
        </w:numPr>
        <w:tabs>
          <w:tab w:val="clear" w:pos="4320"/>
          <w:tab w:val="clear" w:pos="8640"/>
        </w:tabs>
        <w:rPr>
          <w:rFonts w:cs="Arial"/>
        </w:rPr>
      </w:pPr>
      <w:r w:rsidRPr="00EB516C">
        <w:rPr>
          <w:rFonts w:cs="Arial"/>
        </w:rPr>
        <w:t xml:space="preserve">Provide </w:t>
      </w:r>
      <w:r w:rsidR="003F732F" w:rsidRPr="00EB516C">
        <w:rPr>
          <w:rFonts w:cs="Arial"/>
          <w:b/>
          <w:i/>
        </w:rPr>
        <w:t>ICISF</w:t>
      </w:r>
      <w:r w:rsidR="000C7790" w:rsidRPr="00EB516C">
        <w:rPr>
          <w:rFonts w:cs="Arial"/>
          <w:b/>
          <w:i/>
        </w:rPr>
        <w:t>/CCISF</w:t>
      </w:r>
      <w:r w:rsidR="003F732F" w:rsidRPr="00EB516C">
        <w:rPr>
          <w:rFonts w:cs="Arial"/>
          <w:b/>
          <w:i/>
        </w:rPr>
        <w:t xml:space="preserve"> and ASIST </w:t>
      </w:r>
      <w:r w:rsidRPr="00EB516C">
        <w:rPr>
          <w:rFonts w:cs="Arial"/>
          <w:b/>
          <w:i/>
        </w:rPr>
        <w:t>training session for new members.</w:t>
      </w:r>
    </w:p>
    <w:p w14:paraId="1AF9A642" w14:textId="77777777" w:rsidR="003F732F" w:rsidRPr="00EB516C" w:rsidRDefault="003F732F" w:rsidP="002230A5">
      <w:pPr>
        <w:pStyle w:val="Header"/>
        <w:numPr>
          <w:ilvl w:val="0"/>
          <w:numId w:val="16"/>
        </w:numPr>
        <w:tabs>
          <w:tab w:val="clear" w:pos="4320"/>
          <w:tab w:val="clear" w:pos="8640"/>
        </w:tabs>
        <w:rPr>
          <w:rFonts w:cs="Arial"/>
        </w:rPr>
      </w:pPr>
      <w:r w:rsidRPr="00EB516C">
        <w:rPr>
          <w:rFonts w:cs="Arial"/>
          <w:b/>
          <w:i/>
        </w:rPr>
        <w:t>Arrange for ride-along for MHP and spousal peer members.</w:t>
      </w:r>
    </w:p>
    <w:p w14:paraId="766BFBC7" w14:textId="77777777" w:rsidR="00CE4A47" w:rsidRPr="002230A5" w:rsidRDefault="00CE4A47" w:rsidP="002230A5">
      <w:pPr>
        <w:pStyle w:val="Header"/>
        <w:numPr>
          <w:ilvl w:val="0"/>
          <w:numId w:val="16"/>
        </w:numPr>
        <w:tabs>
          <w:tab w:val="clear" w:pos="4320"/>
          <w:tab w:val="clear" w:pos="8640"/>
        </w:tabs>
        <w:rPr>
          <w:rFonts w:cs="Arial"/>
        </w:rPr>
      </w:pPr>
      <w:r w:rsidRPr="002230A5">
        <w:rPr>
          <w:rFonts w:cs="Arial"/>
        </w:rPr>
        <w:t>Provide administrative support.</w:t>
      </w:r>
    </w:p>
    <w:p w14:paraId="27A6FE46" w14:textId="77777777" w:rsidR="00CE4A47" w:rsidRPr="002230A5" w:rsidRDefault="00CE4A47" w:rsidP="002230A5">
      <w:pPr>
        <w:pStyle w:val="Header"/>
        <w:numPr>
          <w:ilvl w:val="0"/>
          <w:numId w:val="16"/>
        </w:numPr>
        <w:tabs>
          <w:tab w:val="clear" w:pos="4320"/>
          <w:tab w:val="clear" w:pos="8640"/>
        </w:tabs>
        <w:rPr>
          <w:rFonts w:cs="Arial"/>
        </w:rPr>
      </w:pPr>
      <w:r w:rsidRPr="002230A5">
        <w:rPr>
          <w:rFonts w:cs="Arial"/>
        </w:rPr>
        <w:t>Provide, if necessary, debriefing for any debriefing team members after a CISD.</w:t>
      </w:r>
    </w:p>
    <w:p w14:paraId="4C759C5E" w14:textId="77777777" w:rsidR="00CE4A47" w:rsidRPr="002230A5" w:rsidRDefault="00CE4A47" w:rsidP="002230A5">
      <w:pPr>
        <w:pStyle w:val="Header"/>
        <w:numPr>
          <w:ilvl w:val="0"/>
          <w:numId w:val="16"/>
        </w:numPr>
        <w:tabs>
          <w:tab w:val="clear" w:pos="4320"/>
          <w:tab w:val="clear" w:pos="8640"/>
        </w:tabs>
        <w:rPr>
          <w:rFonts w:cs="Arial"/>
        </w:rPr>
      </w:pPr>
      <w:r w:rsidRPr="002230A5">
        <w:rPr>
          <w:rFonts w:cs="Arial"/>
        </w:rPr>
        <w:lastRenderedPageBreak/>
        <w:t>Re-evaluate the entire team operation and personnel after each year of operation.</w:t>
      </w:r>
    </w:p>
    <w:p w14:paraId="56FCB34A" w14:textId="77777777" w:rsidR="00CE4A47" w:rsidRPr="002230A5" w:rsidRDefault="00CE4A47" w:rsidP="002230A5">
      <w:pPr>
        <w:pStyle w:val="Header"/>
        <w:numPr>
          <w:ilvl w:val="0"/>
          <w:numId w:val="16"/>
        </w:numPr>
        <w:tabs>
          <w:tab w:val="clear" w:pos="4320"/>
          <w:tab w:val="clear" w:pos="8640"/>
        </w:tabs>
        <w:rPr>
          <w:rFonts w:cs="Arial"/>
        </w:rPr>
      </w:pPr>
      <w:r w:rsidRPr="002230A5">
        <w:rPr>
          <w:rFonts w:cs="Arial"/>
        </w:rPr>
        <w:t>Maintain quality in performance standards.</w:t>
      </w:r>
    </w:p>
    <w:p w14:paraId="3777025D" w14:textId="77777777" w:rsidR="00CE4A47" w:rsidRPr="002230A5" w:rsidRDefault="00CE4A47" w:rsidP="002230A5">
      <w:pPr>
        <w:pStyle w:val="Header"/>
        <w:tabs>
          <w:tab w:val="clear" w:pos="4320"/>
          <w:tab w:val="clear" w:pos="8640"/>
        </w:tabs>
        <w:rPr>
          <w:rFonts w:cs="Arial"/>
        </w:rPr>
      </w:pPr>
    </w:p>
    <w:p w14:paraId="6BA27383" w14:textId="60886051" w:rsidR="00CE4A47" w:rsidRPr="002230A5" w:rsidRDefault="00CE4A47" w:rsidP="002230A5">
      <w:pPr>
        <w:pStyle w:val="Header"/>
        <w:tabs>
          <w:tab w:val="clear" w:pos="4320"/>
          <w:tab w:val="clear" w:pos="8640"/>
        </w:tabs>
        <w:rPr>
          <w:rFonts w:cs="Arial"/>
          <w:i/>
          <w:iCs/>
        </w:rPr>
      </w:pPr>
      <w:r w:rsidRPr="002230A5">
        <w:rPr>
          <w:rFonts w:cs="Arial"/>
          <w:i/>
          <w:iCs/>
        </w:rPr>
        <w:t xml:space="preserve">The </w:t>
      </w:r>
      <w:r w:rsidR="000240F0">
        <w:rPr>
          <w:rFonts w:cs="Arial"/>
          <w:i/>
          <w:iCs/>
        </w:rPr>
        <w:t>(Insert Team Name or Organization or Agency)</w:t>
      </w:r>
      <w:r w:rsidRPr="002230A5">
        <w:rPr>
          <w:rFonts w:cs="Arial"/>
          <w:i/>
          <w:iCs/>
        </w:rPr>
        <w:t xml:space="preserve"> Critical Incident Stress Management Team agrees to provide you, as a member, the foregoing commitments.</w:t>
      </w:r>
    </w:p>
    <w:p w14:paraId="52365E9A" w14:textId="77777777" w:rsidR="00CE4A47" w:rsidRPr="002230A5" w:rsidRDefault="00CE4A47" w:rsidP="002230A5">
      <w:pPr>
        <w:pStyle w:val="Header"/>
        <w:tabs>
          <w:tab w:val="clear" w:pos="4320"/>
          <w:tab w:val="clear" w:pos="8640"/>
        </w:tabs>
        <w:rPr>
          <w:rFonts w:cs="Arial"/>
          <w:i/>
          <w:iCs/>
        </w:rPr>
      </w:pPr>
    </w:p>
    <w:p w14:paraId="0AD81716" w14:textId="77777777" w:rsidR="00CE4A47" w:rsidRPr="002230A5" w:rsidRDefault="00CE4A47" w:rsidP="002230A5">
      <w:pPr>
        <w:pStyle w:val="Header"/>
        <w:tabs>
          <w:tab w:val="clear" w:pos="4320"/>
          <w:tab w:val="clear" w:pos="8640"/>
        </w:tabs>
        <w:rPr>
          <w:rFonts w:cs="Arial"/>
          <w:i/>
          <w:iCs/>
        </w:rPr>
      </w:pPr>
    </w:p>
    <w:p w14:paraId="1EFA5201" w14:textId="77777777" w:rsidR="00CE4A47" w:rsidRPr="002230A5" w:rsidRDefault="00CE4A47" w:rsidP="002230A5">
      <w:pPr>
        <w:pStyle w:val="Header"/>
        <w:tabs>
          <w:tab w:val="clear" w:pos="4320"/>
          <w:tab w:val="clear" w:pos="8640"/>
        </w:tabs>
        <w:rPr>
          <w:rFonts w:cs="Arial"/>
          <w:i/>
          <w:iCs/>
        </w:rPr>
      </w:pPr>
      <w:r w:rsidRPr="002230A5">
        <w:rPr>
          <w:rFonts w:cs="Arial"/>
          <w:i/>
          <w:iCs/>
        </w:rPr>
        <w:t>____________________________________     __________________________</w:t>
      </w:r>
    </w:p>
    <w:p w14:paraId="0428ADE2" w14:textId="77777777" w:rsidR="00CE4A47" w:rsidRPr="002230A5" w:rsidRDefault="003F732F" w:rsidP="002230A5">
      <w:pPr>
        <w:pStyle w:val="Header"/>
        <w:tabs>
          <w:tab w:val="clear" w:pos="4320"/>
          <w:tab w:val="clear" w:pos="8640"/>
        </w:tabs>
        <w:rPr>
          <w:rFonts w:cs="Arial"/>
          <w:i/>
          <w:iCs/>
        </w:rPr>
      </w:pPr>
      <w:r w:rsidRPr="002230A5">
        <w:rPr>
          <w:rFonts w:cs="Arial"/>
          <w:i/>
          <w:iCs/>
        </w:rPr>
        <w:t>Signature</w:t>
      </w:r>
      <w:r w:rsidR="00CE4A47" w:rsidRPr="002230A5">
        <w:rPr>
          <w:rFonts w:cs="Arial"/>
          <w:i/>
          <w:iCs/>
        </w:rPr>
        <w:tab/>
      </w:r>
      <w:r w:rsidR="00CE4A47" w:rsidRPr="002230A5">
        <w:rPr>
          <w:rFonts w:cs="Arial"/>
          <w:i/>
          <w:iCs/>
        </w:rPr>
        <w:tab/>
      </w:r>
      <w:r w:rsidR="00CE4A47" w:rsidRPr="002230A5">
        <w:rPr>
          <w:rFonts w:cs="Arial"/>
          <w:i/>
          <w:iCs/>
        </w:rPr>
        <w:tab/>
      </w:r>
      <w:r w:rsidR="00CE4A47" w:rsidRPr="002230A5">
        <w:rPr>
          <w:rFonts w:cs="Arial"/>
          <w:i/>
          <w:iCs/>
        </w:rPr>
        <w:tab/>
      </w:r>
      <w:r w:rsidR="00CE4A47" w:rsidRPr="002230A5">
        <w:rPr>
          <w:rFonts w:cs="Arial"/>
          <w:i/>
          <w:iCs/>
        </w:rPr>
        <w:tab/>
      </w:r>
      <w:r w:rsidR="00CE4A47" w:rsidRPr="002230A5">
        <w:rPr>
          <w:rFonts w:cs="Arial"/>
          <w:i/>
          <w:iCs/>
        </w:rPr>
        <w:tab/>
      </w:r>
      <w:r w:rsidRPr="002230A5">
        <w:rPr>
          <w:rFonts w:cs="Arial"/>
          <w:i/>
          <w:iCs/>
        </w:rPr>
        <w:t xml:space="preserve"> Date</w:t>
      </w:r>
      <w:r w:rsidR="00CE4A47" w:rsidRPr="002230A5">
        <w:rPr>
          <w:rFonts w:cs="Arial"/>
          <w:i/>
          <w:iCs/>
        </w:rPr>
        <w:tab/>
      </w:r>
      <w:r w:rsidR="00CE4A47" w:rsidRPr="002230A5">
        <w:rPr>
          <w:rFonts w:cs="Arial"/>
          <w:i/>
          <w:iCs/>
        </w:rPr>
        <w:tab/>
      </w:r>
      <w:r w:rsidR="00CE4A47" w:rsidRPr="002230A5">
        <w:rPr>
          <w:rFonts w:cs="Arial"/>
          <w:i/>
          <w:iCs/>
        </w:rPr>
        <w:tab/>
      </w:r>
      <w:r w:rsidR="00CE4A47" w:rsidRPr="002230A5">
        <w:rPr>
          <w:rFonts w:cs="Arial"/>
          <w:i/>
          <w:iCs/>
        </w:rPr>
        <w:tab/>
      </w:r>
    </w:p>
    <w:p w14:paraId="27A36F73" w14:textId="77777777" w:rsidR="004E37A0" w:rsidRPr="002230A5" w:rsidRDefault="004E37A0">
      <w:pPr>
        <w:rPr>
          <w:rFonts w:cs="Arial"/>
          <w:b/>
          <w:sz w:val="28"/>
          <w:szCs w:val="28"/>
        </w:rPr>
      </w:pPr>
      <w:r w:rsidRPr="002230A5">
        <w:rPr>
          <w:rFonts w:cs="Arial"/>
          <w:b/>
          <w:sz w:val="28"/>
          <w:szCs w:val="28"/>
        </w:rPr>
        <w:br w:type="page"/>
      </w:r>
    </w:p>
    <w:p w14:paraId="43F75908" w14:textId="77777777" w:rsidR="00CE4A47" w:rsidRPr="002230A5" w:rsidRDefault="003F732F" w:rsidP="002230A5">
      <w:pPr>
        <w:pStyle w:val="Header"/>
        <w:tabs>
          <w:tab w:val="clear" w:pos="4320"/>
          <w:tab w:val="clear" w:pos="8640"/>
        </w:tabs>
        <w:jc w:val="right"/>
        <w:rPr>
          <w:rFonts w:cs="Arial"/>
          <w:b/>
          <w:sz w:val="28"/>
          <w:szCs w:val="28"/>
        </w:rPr>
      </w:pPr>
      <w:r w:rsidRPr="002230A5">
        <w:rPr>
          <w:rFonts w:cs="Arial"/>
          <w:b/>
          <w:sz w:val="28"/>
          <w:szCs w:val="28"/>
        </w:rPr>
        <w:lastRenderedPageBreak/>
        <w:t>Form A4</w:t>
      </w:r>
    </w:p>
    <w:p w14:paraId="031F61F9" w14:textId="77777777" w:rsidR="00CE4A47" w:rsidRPr="002230A5" w:rsidRDefault="00CE4A47" w:rsidP="002230A5">
      <w:pPr>
        <w:pStyle w:val="Header"/>
        <w:tabs>
          <w:tab w:val="clear" w:pos="4320"/>
          <w:tab w:val="clear" w:pos="8640"/>
        </w:tabs>
        <w:rPr>
          <w:rFonts w:cs="Arial"/>
        </w:rPr>
      </w:pPr>
    </w:p>
    <w:p w14:paraId="65FE4DAB" w14:textId="4D8245EE" w:rsidR="003F732F" w:rsidRPr="00EB516C" w:rsidRDefault="003F732F" w:rsidP="00EB516C">
      <w:pPr>
        <w:pStyle w:val="Heading2"/>
        <w:rPr>
          <w:b w:val="0"/>
        </w:rPr>
      </w:pPr>
      <w:bookmarkStart w:id="2373" w:name="_Toc208090344"/>
      <w:r w:rsidRPr="00EB516C">
        <w:t xml:space="preserve">Declaration:  </w:t>
      </w:r>
      <w:r w:rsidR="00117B73">
        <w:t>(Insert Team Name or Organization or Agency)</w:t>
      </w:r>
      <w:r w:rsidRPr="00EB516C">
        <w:t xml:space="preserve"> Member Applicant</w:t>
      </w:r>
      <w:bookmarkEnd w:id="2373"/>
    </w:p>
    <w:p w14:paraId="787963F0"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 xml:space="preserve">Providing interventions after significant critical events and disasters can affect the helper's wellbeing, as they listen to graphic details of the pain and suffering of colleagues.  In order to be an effective helper, both peer and mental health </w:t>
      </w:r>
      <w:r w:rsidR="00EB516C">
        <w:rPr>
          <w:rFonts w:cs="Arial"/>
          <w:szCs w:val="20"/>
          <w:lang w:eastAsia="en-CA"/>
        </w:rPr>
        <w:t xml:space="preserve">professional </w:t>
      </w:r>
      <w:r w:rsidRPr="002230A5">
        <w:rPr>
          <w:rFonts w:cs="Arial"/>
          <w:szCs w:val="20"/>
          <w:lang w:eastAsia="en-CA"/>
        </w:rPr>
        <w:t xml:space="preserve">team members must be aware of their own mental health and coping capabilities.  Intense personal stress or unresolved critical incidents in a helper's own life can negatively impact their own wellbeing, as well as that of the first responder they are attempting to assist.  </w:t>
      </w:r>
    </w:p>
    <w:p w14:paraId="53A77C0E" w14:textId="1488BAE0"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 xml:space="preserve">In order to ensure that you are aware of this kind of impact prior to accepting a volunteer position on the </w:t>
      </w:r>
      <w:r w:rsidR="00117B73">
        <w:rPr>
          <w:rFonts w:cs="Arial"/>
          <w:szCs w:val="20"/>
          <w:lang w:eastAsia="en-CA"/>
        </w:rPr>
        <w:t>(Insert Team Name or Organization or Agency)</w:t>
      </w:r>
      <w:r w:rsidRPr="002230A5">
        <w:rPr>
          <w:rFonts w:cs="Arial"/>
          <w:szCs w:val="20"/>
          <w:lang w:eastAsia="en-CA"/>
        </w:rPr>
        <w:t xml:space="preserve">, we are inviting you to identify below your present capability of being an active member of our CISM team. </w:t>
      </w:r>
    </w:p>
    <w:p w14:paraId="5B4F127B"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 xml:space="preserve"> </w:t>
      </w:r>
    </w:p>
    <w:p w14:paraId="0384DA05"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 xml:space="preserve">                                    ****************************************</w:t>
      </w:r>
    </w:p>
    <w:p w14:paraId="1AACA36C"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p>
    <w:p w14:paraId="6C062326"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I am not experiencing symptoms of any physical or mental health issue that could be retriggered or intensified by being involved in or providing critical incident support of any team members.</w:t>
      </w:r>
    </w:p>
    <w:p w14:paraId="2B0C38FF"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I am not experiencing any physical or mental health issues that would negatively impact my ability to be involved in critical incident stress management activities.</w:t>
      </w:r>
    </w:p>
    <w:p w14:paraId="2A9186C7"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I am aware of the importance of managing my own stress symptoms in order to be an effective help to others.  If, for any reason, my personal or professional stress increases to a level that I need relief or support, I will inform a member of the executive and, together, we would determine if a leave of absence from the team or from interventions would be to my benefit.</w:t>
      </w:r>
    </w:p>
    <w:p w14:paraId="2513FE7C"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I am also aware that if a personal crisis, or any physical or mental health issue interferes with my ability to perform effectively during interventions, the Exec. Review Board may request I take such a temporary leave of absence if I fail to recognize my own possible risk to myself</w:t>
      </w:r>
      <w:r w:rsidR="005451AD">
        <w:rPr>
          <w:rFonts w:cs="Arial"/>
          <w:szCs w:val="20"/>
          <w:lang w:eastAsia="en-CA"/>
        </w:rPr>
        <w:t>, those to whom I am providing assistance,</w:t>
      </w:r>
      <w:r w:rsidRPr="002230A5">
        <w:rPr>
          <w:rFonts w:cs="Arial"/>
          <w:szCs w:val="20"/>
          <w:lang w:eastAsia="en-CA"/>
        </w:rPr>
        <w:t xml:space="preserve"> or other </w:t>
      </w:r>
      <w:r w:rsidR="005451AD">
        <w:rPr>
          <w:rFonts w:cs="Arial"/>
          <w:szCs w:val="20"/>
          <w:lang w:eastAsia="en-CA"/>
        </w:rPr>
        <w:t>T</w:t>
      </w:r>
      <w:r w:rsidRPr="002230A5">
        <w:rPr>
          <w:rFonts w:cs="Arial"/>
          <w:szCs w:val="20"/>
          <w:lang w:eastAsia="en-CA"/>
        </w:rPr>
        <w:t>eam members.</w:t>
      </w:r>
    </w:p>
    <w:p w14:paraId="7B919A69"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I have not been in any counselling for critical incident stress, burnout, compassion fatigue or posttraumatic stress for at least one year.</w:t>
      </w:r>
    </w:p>
    <w:p w14:paraId="1EE16743" w14:textId="339A2E82"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 xml:space="preserve">I am aware that if I have been in prior counselling with a </w:t>
      </w:r>
      <w:r w:rsidR="002A4090">
        <w:rPr>
          <w:rFonts w:cs="Arial"/>
          <w:szCs w:val="20"/>
          <w:lang w:eastAsia="en-CA"/>
        </w:rPr>
        <w:t xml:space="preserve">Mental </w:t>
      </w:r>
      <w:r w:rsidR="00EB516C">
        <w:rPr>
          <w:rFonts w:cs="Arial"/>
          <w:szCs w:val="20"/>
          <w:lang w:eastAsia="en-CA"/>
        </w:rPr>
        <w:t>H</w:t>
      </w:r>
      <w:r w:rsidR="002A4090">
        <w:rPr>
          <w:rFonts w:cs="Arial"/>
          <w:szCs w:val="20"/>
          <w:lang w:eastAsia="en-CA"/>
        </w:rPr>
        <w:t xml:space="preserve">ealth </w:t>
      </w:r>
      <w:r w:rsidR="00EB516C">
        <w:rPr>
          <w:rFonts w:cs="Arial"/>
          <w:szCs w:val="20"/>
          <w:lang w:eastAsia="en-CA"/>
        </w:rPr>
        <w:t>P</w:t>
      </w:r>
      <w:r w:rsidR="002A4090">
        <w:rPr>
          <w:rFonts w:cs="Arial"/>
          <w:szCs w:val="20"/>
          <w:lang w:eastAsia="en-CA"/>
        </w:rPr>
        <w:t>rofessional</w:t>
      </w:r>
      <w:r w:rsidR="005451AD">
        <w:rPr>
          <w:rFonts w:cs="Arial"/>
          <w:szCs w:val="20"/>
          <w:lang w:eastAsia="en-CA"/>
        </w:rPr>
        <w:t xml:space="preserve"> who is a</w:t>
      </w:r>
      <w:r w:rsidRPr="002230A5">
        <w:rPr>
          <w:rFonts w:cs="Arial"/>
          <w:szCs w:val="20"/>
          <w:lang w:eastAsia="en-CA"/>
        </w:rPr>
        <w:t xml:space="preserve"> member of the </w:t>
      </w:r>
      <w:r w:rsidR="00117B73">
        <w:rPr>
          <w:rFonts w:cs="Arial"/>
          <w:szCs w:val="20"/>
          <w:lang w:eastAsia="en-CA"/>
        </w:rPr>
        <w:t>(Insert Team Name or Organization or Agency)</w:t>
      </w:r>
      <w:r w:rsidRPr="002230A5">
        <w:rPr>
          <w:rFonts w:cs="Arial"/>
          <w:szCs w:val="20"/>
          <w:lang w:eastAsia="en-CA"/>
        </w:rPr>
        <w:t xml:space="preserve"> for any reason, I can no longer have a counselling relationship with that </w:t>
      </w:r>
      <w:r w:rsidR="005451AD">
        <w:rPr>
          <w:rFonts w:cs="Arial"/>
          <w:szCs w:val="20"/>
          <w:lang w:eastAsia="en-CA"/>
        </w:rPr>
        <w:t>M</w:t>
      </w:r>
      <w:r w:rsidRPr="002230A5">
        <w:rPr>
          <w:rFonts w:cs="Arial"/>
          <w:szCs w:val="20"/>
          <w:lang w:eastAsia="en-CA"/>
        </w:rPr>
        <w:t xml:space="preserve">ental </w:t>
      </w:r>
      <w:r w:rsidR="005451AD">
        <w:rPr>
          <w:rFonts w:cs="Arial"/>
          <w:szCs w:val="20"/>
          <w:lang w:eastAsia="en-CA"/>
        </w:rPr>
        <w:t>H</w:t>
      </w:r>
      <w:r w:rsidRPr="002230A5">
        <w:rPr>
          <w:rFonts w:cs="Arial"/>
          <w:szCs w:val="20"/>
          <w:lang w:eastAsia="en-CA"/>
        </w:rPr>
        <w:t xml:space="preserve">ealth </w:t>
      </w:r>
      <w:r w:rsidR="005451AD">
        <w:rPr>
          <w:rFonts w:cs="Arial"/>
          <w:szCs w:val="20"/>
          <w:lang w:eastAsia="en-CA"/>
        </w:rPr>
        <w:t xml:space="preserve">Professional </w:t>
      </w:r>
      <w:r w:rsidRPr="002230A5">
        <w:rPr>
          <w:rFonts w:cs="Arial"/>
          <w:szCs w:val="20"/>
          <w:lang w:eastAsia="en-CA"/>
        </w:rPr>
        <w:t>once I join the CISM team.</w:t>
      </w:r>
    </w:p>
    <w:p w14:paraId="484332A2"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p>
    <w:p w14:paraId="54FA3AA8"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p>
    <w:p w14:paraId="1EA915A7"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p>
    <w:p w14:paraId="57B05A3E"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________________________________               ________________________</w:t>
      </w:r>
    </w:p>
    <w:p w14:paraId="2382EDAB"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Name                                                 Date</w:t>
      </w:r>
    </w:p>
    <w:p w14:paraId="70E4773C"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p>
    <w:p w14:paraId="07BF28E5"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________________________________               ________________________</w:t>
      </w:r>
    </w:p>
    <w:p w14:paraId="4B90827A" w14:textId="77777777" w:rsidR="003F732F" w:rsidRPr="002230A5" w:rsidRDefault="003F732F" w:rsidP="002230A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Cs w:val="20"/>
          <w:lang w:eastAsia="en-CA"/>
        </w:rPr>
      </w:pPr>
      <w:r w:rsidRPr="002230A5">
        <w:rPr>
          <w:rFonts w:cs="Arial"/>
          <w:szCs w:val="20"/>
          <w:lang w:eastAsia="en-CA"/>
        </w:rPr>
        <w:t>Witness                                               Date</w:t>
      </w:r>
    </w:p>
    <w:p w14:paraId="01EA5F63" w14:textId="77777777" w:rsidR="00CE4A47" w:rsidRPr="002230A5" w:rsidRDefault="00CE4A47" w:rsidP="002230A5">
      <w:pPr>
        <w:pStyle w:val="Header"/>
        <w:tabs>
          <w:tab w:val="clear" w:pos="4320"/>
          <w:tab w:val="clear" w:pos="8640"/>
        </w:tabs>
        <w:rPr>
          <w:rFonts w:cs="Arial"/>
          <w:szCs w:val="20"/>
        </w:rPr>
      </w:pPr>
    </w:p>
    <w:p w14:paraId="1759FD02" w14:textId="77777777" w:rsidR="00CE4A47" w:rsidRPr="002230A5" w:rsidRDefault="00CE4A47" w:rsidP="002230A5">
      <w:pPr>
        <w:pStyle w:val="Header"/>
        <w:tabs>
          <w:tab w:val="clear" w:pos="4320"/>
          <w:tab w:val="clear" w:pos="8640"/>
        </w:tabs>
        <w:rPr>
          <w:rFonts w:cs="Arial"/>
        </w:rPr>
      </w:pPr>
    </w:p>
    <w:p w14:paraId="5171A0EC" w14:textId="77777777" w:rsidR="00CE4A47" w:rsidRPr="00170690" w:rsidRDefault="009028A7" w:rsidP="002230A5">
      <w:pPr>
        <w:pStyle w:val="Header"/>
        <w:tabs>
          <w:tab w:val="clear" w:pos="4320"/>
          <w:tab w:val="clear" w:pos="8640"/>
        </w:tabs>
        <w:jc w:val="right"/>
        <w:rPr>
          <w:rFonts w:cs="Arial"/>
          <w:b/>
          <w:bCs/>
          <w:sz w:val="28"/>
          <w:szCs w:val="28"/>
        </w:rPr>
      </w:pPr>
      <w:r w:rsidRPr="00170690">
        <w:rPr>
          <w:rFonts w:cs="Arial"/>
          <w:b/>
          <w:bCs/>
          <w:sz w:val="28"/>
          <w:szCs w:val="28"/>
        </w:rPr>
        <w:t>FORM A5</w:t>
      </w:r>
    </w:p>
    <w:p w14:paraId="0F375627" w14:textId="77777777" w:rsidR="009028A7" w:rsidRPr="002230A5" w:rsidRDefault="009028A7" w:rsidP="002230A5">
      <w:pPr>
        <w:pStyle w:val="Header"/>
        <w:tabs>
          <w:tab w:val="clear" w:pos="4320"/>
          <w:tab w:val="clear" w:pos="8640"/>
        </w:tabs>
        <w:jc w:val="right"/>
        <w:rPr>
          <w:rFonts w:cs="Arial"/>
          <w:b/>
          <w:sz w:val="28"/>
          <w:szCs w:val="28"/>
        </w:rPr>
      </w:pPr>
    </w:p>
    <w:p w14:paraId="58F0D688" w14:textId="77777777" w:rsidR="009028A7" w:rsidRPr="002230A5" w:rsidRDefault="009028A7" w:rsidP="00EB516C">
      <w:pPr>
        <w:pStyle w:val="Heading2"/>
      </w:pPr>
      <w:bookmarkStart w:id="2374" w:name="_Toc208090345"/>
      <w:r w:rsidRPr="002230A5">
        <w:t>MEMBER’</w:t>
      </w:r>
      <w:r w:rsidR="00946AB7" w:rsidRPr="002230A5">
        <w:t>S EDU</w:t>
      </w:r>
      <w:r w:rsidRPr="002230A5">
        <w:t>CATION SUMMARY – YEAR _________</w:t>
      </w:r>
      <w:bookmarkEnd w:id="2374"/>
    </w:p>
    <w:p w14:paraId="2A62FA5F" w14:textId="77777777" w:rsidR="009028A7" w:rsidRPr="002230A5" w:rsidRDefault="009028A7" w:rsidP="002230A5">
      <w:pPr>
        <w:pStyle w:val="Header"/>
        <w:tabs>
          <w:tab w:val="clear" w:pos="4320"/>
          <w:tab w:val="clear" w:pos="8640"/>
        </w:tabs>
        <w:jc w:val="center"/>
        <w:rPr>
          <w:rFonts w:cs="Arial"/>
          <w:b/>
          <w:sz w:val="22"/>
          <w:szCs w:val="22"/>
        </w:rPr>
      </w:pPr>
    </w:p>
    <w:p w14:paraId="322BD59F" w14:textId="6D423368" w:rsidR="009028A7" w:rsidRPr="002230A5" w:rsidRDefault="009028A7" w:rsidP="002230A5">
      <w:pPr>
        <w:pStyle w:val="Header"/>
        <w:tabs>
          <w:tab w:val="clear" w:pos="4320"/>
          <w:tab w:val="clear" w:pos="8640"/>
        </w:tabs>
        <w:rPr>
          <w:rFonts w:cs="Arial"/>
        </w:rPr>
      </w:pPr>
      <w:r w:rsidRPr="002230A5">
        <w:rPr>
          <w:rFonts w:cs="Arial"/>
        </w:rPr>
        <w:t xml:space="preserve">All members must participate in a </w:t>
      </w:r>
      <w:r w:rsidR="000765A0">
        <w:rPr>
          <w:rFonts w:cs="Arial"/>
        </w:rPr>
        <w:t xml:space="preserve">minimum </w:t>
      </w:r>
      <w:r w:rsidRPr="002230A5">
        <w:rPr>
          <w:rFonts w:cs="Arial"/>
        </w:rPr>
        <w:t xml:space="preserve">of 12 hours of education per year in order to maintain membership on the </w:t>
      </w:r>
      <w:r w:rsidR="00117B73">
        <w:rPr>
          <w:rFonts w:cs="Arial"/>
        </w:rPr>
        <w:t>(Insert Team Name or Organization or Agency)</w:t>
      </w:r>
      <w:r w:rsidRPr="002230A5">
        <w:rPr>
          <w:rFonts w:cs="Arial"/>
        </w:rPr>
        <w:t xml:space="preserve">.  Insufficient hours </w:t>
      </w:r>
      <w:r w:rsidR="000765A0">
        <w:rPr>
          <w:rFonts w:cs="Arial"/>
        </w:rPr>
        <w:t>may</w:t>
      </w:r>
      <w:r w:rsidR="000765A0" w:rsidRPr="002230A5">
        <w:rPr>
          <w:rFonts w:cs="Arial"/>
        </w:rPr>
        <w:t xml:space="preserve"> </w:t>
      </w:r>
      <w:r w:rsidRPr="002230A5">
        <w:rPr>
          <w:rFonts w:cs="Arial"/>
        </w:rPr>
        <w:t>result in a revocation of Team membership.  Please provide a listing of all education/education-related events attended an attached all relevant certificates of completion.</w:t>
      </w:r>
    </w:p>
    <w:p w14:paraId="56AEF6B3" w14:textId="77777777" w:rsidR="009028A7" w:rsidRPr="002230A5" w:rsidRDefault="009028A7" w:rsidP="002230A5">
      <w:pPr>
        <w:pStyle w:val="Header"/>
        <w:tabs>
          <w:tab w:val="clear" w:pos="4320"/>
          <w:tab w:val="clear" w:pos="864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6188"/>
        <w:gridCol w:w="1222"/>
      </w:tblGrid>
      <w:tr w:rsidR="009028A7" w:rsidRPr="002230A5" w14:paraId="21F2D1B8" w14:textId="77777777" w:rsidTr="00850904">
        <w:tc>
          <w:tcPr>
            <w:tcW w:w="1242" w:type="dxa"/>
            <w:shd w:val="clear" w:color="auto" w:fill="D9D9D9"/>
          </w:tcPr>
          <w:p w14:paraId="113B04E0" w14:textId="77777777" w:rsidR="009028A7" w:rsidRPr="002230A5" w:rsidRDefault="009028A7" w:rsidP="002230A5">
            <w:pPr>
              <w:pStyle w:val="Header"/>
              <w:tabs>
                <w:tab w:val="clear" w:pos="4320"/>
                <w:tab w:val="clear" w:pos="8640"/>
              </w:tabs>
              <w:spacing w:line="360" w:lineRule="auto"/>
              <w:jc w:val="center"/>
              <w:rPr>
                <w:rFonts w:cs="Arial"/>
              </w:rPr>
            </w:pPr>
            <w:r w:rsidRPr="002230A5">
              <w:rPr>
                <w:rFonts w:cs="Arial"/>
              </w:rPr>
              <w:t>DATE</w:t>
            </w:r>
          </w:p>
        </w:tc>
        <w:tc>
          <w:tcPr>
            <w:tcW w:w="6379" w:type="dxa"/>
            <w:shd w:val="clear" w:color="auto" w:fill="D9D9D9"/>
          </w:tcPr>
          <w:p w14:paraId="2036C2AB" w14:textId="77777777" w:rsidR="009028A7" w:rsidRPr="002230A5" w:rsidRDefault="009028A7" w:rsidP="002230A5">
            <w:pPr>
              <w:pStyle w:val="Header"/>
              <w:tabs>
                <w:tab w:val="clear" w:pos="4320"/>
                <w:tab w:val="clear" w:pos="8640"/>
              </w:tabs>
              <w:spacing w:line="360" w:lineRule="auto"/>
              <w:jc w:val="center"/>
              <w:rPr>
                <w:rFonts w:cs="Arial"/>
              </w:rPr>
            </w:pPr>
            <w:r w:rsidRPr="002230A5">
              <w:rPr>
                <w:rFonts w:cs="Arial"/>
              </w:rPr>
              <w:t>EDUCATION/EVENT</w:t>
            </w:r>
          </w:p>
        </w:tc>
        <w:tc>
          <w:tcPr>
            <w:tcW w:w="1235" w:type="dxa"/>
            <w:shd w:val="clear" w:color="auto" w:fill="D9D9D9"/>
          </w:tcPr>
          <w:p w14:paraId="6FD6E3EC" w14:textId="77777777" w:rsidR="009028A7" w:rsidRPr="002230A5" w:rsidRDefault="009028A7" w:rsidP="002230A5">
            <w:pPr>
              <w:pStyle w:val="Header"/>
              <w:tabs>
                <w:tab w:val="clear" w:pos="4320"/>
                <w:tab w:val="clear" w:pos="8640"/>
              </w:tabs>
              <w:spacing w:line="360" w:lineRule="auto"/>
              <w:jc w:val="center"/>
              <w:rPr>
                <w:rFonts w:cs="Arial"/>
              </w:rPr>
            </w:pPr>
            <w:r w:rsidRPr="002230A5">
              <w:rPr>
                <w:rFonts w:cs="Arial"/>
              </w:rPr>
              <w:t>HOURS</w:t>
            </w:r>
          </w:p>
        </w:tc>
      </w:tr>
      <w:tr w:rsidR="009028A7" w:rsidRPr="002230A5" w14:paraId="04424984" w14:textId="77777777" w:rsidTr="00850904">
        <w:tc>
          <w:tcPr>
            <w:tcW w:w="1242" w:type="dxa"/>
          </w:tcPr>
          <w:p w14:paraId="7B64326B"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4DEF2403"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6A456BB7"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3C0F1BDE" w14:textId="77777777" w:rsidTr="00850904">
        <w:tc>
          <w:tcPr>
            <w:tcW w:w="1242" w:type="dxa"/>
          </w:tcPr>
          <w:p w14:paraId="7E0AEDFE"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04592D73"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6C315823"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50819DC0" w14:textId="77777777" w:rsidTr="00850904">
        <w:tc>
          <w:tcPr>
            <w:tcW w:w="1242" w:type="dxa"/>
          </w:tcPr>
          <w:p w14:paraId="2AACF5E2"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48619799"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6301A0C5"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51C4E30C" w14:textId="77777777" w:rsidTr="00850904">
        <w:tc>
          <w:tcPr>
            <w:tcW w:w="1242" w:type="dxa"/>
          </w:tcPr>
          <w:p w14:paraId="178DB614"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328EE340"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2EB0DAC1"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411B30F4" w14:textId="77777777" w:rsidTr="00850904">
        <w:tc>
          <w:tcPr>
            <w:tcW w:w="1242" w:type="dxa"/>
          </w:tcPr>
          <w:p w14:paraId="09472166"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08D8F7F6"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06AD4ACC"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3EB62349" w14:textId="77777777" w:rsidTr="00850904">
        <w:tc>
          <w:tcPr>
            <w:tcW w:w="1242" w:type="dxa"/>
          </w:tcPr>
          <w:p w14:paraId="4B31C6FF"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4FAC13FB"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17875AE1"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1C0D2E3C" w14:textId="77777777" w:rsidTr="00850904">
        <w:tc>
          <w:tcPr>
            <w:tcW w:w="1242" w:type="dxa"/>
          </w:tcPr>
          <w:p w14:paraId="6C746E2D"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49B39933"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0A092640"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1E89C774" w14:textId="77777777" w:rsidTr="00850904">
        <w:tc>
          <w:tcPr>
            <w:tcW w:w="1242" w:type="dxa"/>
          </w:tcPr>
          <w:p w14:paraId="40B36420"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3D14FF89"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699BF16D"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0DF3E162" w14:textId="77777777" w:rsidTr="00850904">
        <w:tc>
          <w:tcPr>
            <w:tcW w:w="1242" w:type="dxa"/>
          </w:tcPr>
          <w:p w14:paraId="26B5735A"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1A16FEBE"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7F377797"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70895B8C" w14:textId="77777777" w:rsidTr="00850904">
        <w:tc>
          <w:tcPr>
            <w:tcW w:w="1242" w:type="dxa"/>
          </w:tcPr>
          <w:p w14:paraId="601A1416"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638185A1"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7AF05211"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0E75513E" w14:textId="77777777" w:rsidTr="00850904">
        <w:tc>
          <w:tcPr>
            <w:tcW w:w="1242" w:type="dxa"/>
          </w:tcPr>
          <w:p w14:paraId="6089EFFC"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26C88691"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75DF315A"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19ABAA94" w14:textId="77777777" w:rsidTr="00850904">
        <w:tc>
          <w:tcPr>
            <w:tcW w:w="1242" w:type="dxa"/>
          </w:tcPr>
          <w:p w14:paraId="38CBBA6E"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7ABBE33A"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15091D09"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50B34936" w14:textId="77777777" w:rsidTr="00850904">
        <w:tc>
          <w:tcPr>
            <w:tcW w:w="1242" w:type="dxa"/>
          </w:tcPr>
          <w:p w14:paraId="69BBAE1B"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60132071"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58D078B3"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7E95A557" w14:textId="77777777" w:rsidTr="00850904">
        <w:tc>
          <w:tcPr>
            <w:tcW w:w="1242" w:type="dxa"/>
          </w:tcPr>
          <w:p w14:paraId="090C82D3"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400382D6"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61BF2FB2"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491E7451" w14:textId="77777777" w:rsidTr="00850904">
        <w:tc>
          <w:tcPr>
            <w:tcW w:w="1242" w:type="dxa"/>
          </w:tcPr>
          <w:p w14:paraId="4DF4E71A"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4752AAE2" w14:textId="77777777" w:rsidR="009028A7" w:rsidRPr="002230A5" w:rsidRDefault="009028A7" w:rsidP="002230A5">
            <w:pPr>
              <w:pStyle w:val="Header"/>
              <w:tabs>
                <w:tab w:val="clear" w:pos="4320"/>
                <w:tab w:val="clear" w:pos="8640"/>
              </w:tabs>
              <w:spacing w:line="360" w:lineRule="auto"/>
              <w:rPr>
                <w:rFonts w:cs="Arial"/>
              </w:rPr>
            </w:pPr>
          </w:p>
        </w:tc>
        <w:tc>
          <w:tcPr>
            <w:tcW w:w="1235" w:type="dxa"/>
          </w:tcPr>
          <w:p w14:paraId="49728328" w14:textId="77777777" w:rsidR="009028A7" w:rsidRPr="002230A5" w:rsidRDefault="009028A7" w:rsidP="002230A5">
            <w:pPr>
              <w:pStyle w:val="Header"/>
              <w:tabs>
                <w:tab w:val="clear" w:pos="4320"/>
                <w:tab w:val="clear" w:pos="8640"/>
              </w:tabs>
              <w:spacing w:line="360" w:lineRule="auto"/>
              <w:rPr>
                <w:rFonts w:cs="Arial"/>
              </w:rPr>
            </w:pPr>
          </w:p>
        </w:tc>
      </w:tr>
      <w:tr w:rsidR="009028A7" w:rsidRPr="002230A5" w14:paraId="49D3FA9C" w14:textId="77777777" w:rsidTr="00850904">
        <w:tc>
          <w:tcPr>
            <w:tcW w:w="1242" w:type="dxa"/>
          </w:tcPr>
          <w:p w14:paraId="306118A6" w14:textId="77777777" w:rsidR="009028A7" w:rsidRPr="002230A5" w:rsidRDefault="009028A7" w:rsidP="002230A5">
            <w:pPr>
              <w:pStyle w:val="Header"/>
              <w:tabs>
                <w:tab w:val="clear" w:pos="4320"/>
                <w:tab w:val="clear" w:pos="8640"/>
              </w:tabs>
              <w:spacing w:line="360" w:lineRule="auto"/>
              <w:rPr>
                <w:rFonts w:cs="Arial"/>
              </w:rPr>
            </w:pPr>
          </w:p>
        </w:tc>
        <w:tc>
          <w:tcPr>
            <w:tcW w:w="6379" w:type="dxa"/>
          </w:tcPr>
          <w:p w14:paraId="17FB6E40" w14:textId="77777777" w:rsidR="009028A7" w:rsidRPr="002230A5" w:rsidRDefault="009028A7" w:rsidP="002230A5">
            <w:pPr>
              <w:pStyle w:val="Header"/>
              <w:tabs>
                <w:tab w:val="clear" w:pos="4320"/>
                <w:tab w:val="clear" w:pos="8640"/>
              </w:tabs>
              <w:spacing w:line="360" w:lineRule="auto"/>
              <w:jc w:val="right"/>
              <w:rPr>
                <w:rFonts w:cs="Arial"/>
                <w:b/>
              </w:rPr>
            </w:pPr>
            <w:r w:rsidRPr="002230A5">
              <w:rPr>
                <w:rFonts w:cs="Arial"/>
                <w:b/>
              </w:rPr>
              <w:t>TOTAL HOURS</w:t>
            </w:r>
          </w:p>
        </w:tc>
        <w:tc>
          <w:tcPr>
            <w:tcW w:w="1235" w:type="dxa"/>
          </w:tcPr>
          <w:p w14:paraId="23C14DD7" w14:textId="77777777" w:rsidR="009028A7" w:rsidRPr="002230A5" w:rsidRDefault="009028A7" w:rsidP="002230A5">
            <w:pPr>
              <w:pStyle w:val="Header"/>
              <w:tabs>
                <w:tab w:val="clear" w:pos="4320"/>
                <w:tab w:val="clear" w:pos="8640"/>
              </w:tabs>
              <w:spacing w:line="360" w:lineRule="auto"/>
              <w:rPr>
                <w:rFonts w:cs="Arial"/>
              </w:rPr>
            </w:pPr>
          </w:p>
        </w:tc>
      </w:tr>
    </w:tbl>
    <w:p w14:paraId="644213C7" w14:textId="77777777" w:rsidR="009028A7" w:rsidRPr="002230A5" w:rsidRDefault="009028A7" w:rsidP="002230A5">
      <w:pPr>
        <w:pStyle w:val="Header"/>
        <w:tabs>
          <w:tab w:val="clear" w:pos="4320"/>
          <w:tab w:val="clear" w:pos="8640"/>
        </w:tabs>
        <w:rPr>
          <w:rFonts w:cs="Arial"/>
        </w:rPr>
      </w:pPr>
    </w:p>
    <w:p w14:paraId="55FDA2B7" w14:textId="77777777" w:rsidR="009028A7" w:rsidRPr="002230A5" w:rsidRDefault="009028A7" w:rsidP="002230A5">
      <w:pPr>
        <w:pStyle w:val="Header"/>
        <w:tabs>
          <w:tab w:val="clear" w:pos="4320"/>
          <w:tab w:val="clear" w:pos="8640"/>
        </w:tabs>
        <w:ind w:right="-360"/>
        <w:rPr>
          <w:rFonts w:cs="Arial"/>
          <w:sz w:val="32"/>
        </w:rPr>
      </w:pPr>
    </w:p>
    <w:p w14:paraId="7E58361F" w14:textId="77777777" w:rsidR="009028A7" w:rsidRPr="002230A5" w:rsidRDefault="009028A7" w:rsidP="002230A5">
      <w:pPr>
        <w:pStyle w:val="Header"/>
        <w:tabs>
          <w:tab w:val="clear" w:pos="4320"/>
          <w:tab w:val="clear" w:pos="8640"/>
        </w:tabs>
        <w:ind w:right="-360"/>
        <w:rPr>
          <w:rFonts w:cs="Arial"/>
          <w:sz w:val="32"/>
        </w:rPr>
      </w:pPr>
      <w:r w:rsidRPr="002230A5">
        <w:rPr>
          <w:rFonts w:cs="Arial"/>
          <w:sz w:val="32"/>
        </w:rPr>
        <w:t>____________________________</w:t>
      </w:r>
      <w:r w:rsidRPr="002230A5">
        <w:rPr>
          <w:rFonts w:cs="Arial"/>
          <w:sz w:val="32"/>
        </w:rPr>
        <w:tab/>
      </w:r>
      <w:r w:rsidRPr="002230A5">
        <w:rPr>
          <w:rFonts w:cs="Arial"/>
          <w:sz w:val="32"/>
        </w:rPr>
        <w:tab/>
        <w:t>__________________</w:t>
      </w:r>
    </w:p>
    <w:p w14:paraId="192135D4" w14:textId="77777777" w:rsidR="009028A7" w:rsidRPr="002230A5" w:rsidRDefault="009028A7" w:rsidP="002230A5">
      <w:pPr>
        <w:pStyle w:val="Header"/>
        <w:tabs>
          <w:tab w:val="clear" w:pos="4320"/>
          <w:tab w:val="clear" w:pos="8640"/>
        </w:tabs>
        <w:ind w:right="-360"/>
        <w:rPr>
          <w:rFonts w:cs="Arial"/>
          <w:b/>
          <w:bCs/>
          <w:i/>
        </w:rPr>
      </w:pPr>
      <w:r w:rsidRPr="002230A5">
        <w:rPr>
          <w:rFonts w:cs="Arial"/>
          <w:i/>
        </w:rPr>
        <w:lastRenderedPageBreak/>
        <w:t>Signature</w:t>
      </w:r>
      <w:r w:rsidRPr="002230A5">
        <w:rPr>
          <w:rFonts w:cs="Arial"/>
        </w:rPr>
        <w:tab/>
      </w:r>
      <w:r w:rsidRPr="002230A5">
        <w:rPr>
          <w:rFonts w:cs="Arial"/>
        </w:rPr>
        <w:tab/>
      </w:r>
      <w:r w:rsidRPr="002230A5">
        <w:rPr>
          <w:rFonts w:cs="Arial"/>
        </w:rPr>
        <w:tab/>
      </w:r>
      <w:r w:rsidRPr="002230A5">
        <w:rPr>
          <w:rFonts w:cs="Arial"/>
        </w:rPr>
        <w:tab/>
      </w:r>
      <w:r w:rsidRPr="002230A5">
        <w:rPr>
          <w:rFonts w:cs="Arial"/>
        </w:rPr>
        <w:tab/>
      </w:r>
      <w:r w:rsidRPr="002230A5">
        <w:rPr>
          <w:rFonts w:cs="Arial"/>
        </w:rPr>
        <w:tab/>
      </w:r>
      <w:r w:rsidRPr="002230A5">
        <w:rPr>
          <w:rFonts w:cs="Arial"/>
        </w:rPr>
        <w:tab/>
      </w:r>
      <w:r w:rsidRPr="002230A5">
        <w:rPr>
          <w:rFonts w:cs="Arial"/>
          <w:i/>
        </w:rPr>
        <w:t>Date</w:t>
      </w:r>
    </w:p>
    <w:p w14:paraId="2A1AD584" w14:textId="77777777" w:rsidR="009028A7" w:rsidRPr="002230A5" w:rsidRDefault="009028A7" w:rsidP="00117B73">
      <w:pPr>
        <w:pStyle w:val="Header"/>
        <w:tabs>
          <w:tab w:val="clear" w:pos="4320"/>
          <w:tab w:val="clear" w:pos="8640"/>
        </w:tabs>
        <w:ind w:right="-149"/>
        <w:jc w:val="right"/>
        <w:rPr>
          <w:rFonts w:cs="Arial"/>
          <w:b/>
          <w:bCs/>
          <w:sz w:val="32"/>
        </w:rPr>
      </w:pPr>
      <w:r w:rsidRPr="002230A5">
        <w:rPr>
          <w:rFonts w:cs="Arial"/>
          <w:b/>
          <w:bCs/>
          <w:sz w:val="32"/>
        </w:rPr>
        <w:br w:type="page"/>
      </w:r>
      <w:r w:rsidRPr="002230A5">
        <w:rPr>
          <w:rFonts w:cs="Arial"/>
          <w:b/>
          <w:bCs/>
          <w:sz w:val="32"/>
        </w:rPr>
        <w:lastRenderedPageBreak/>
        <w:t>FORM A6</w:t>
      </w:r>
    </w:p>
    <w:p w14:paraId="627DF813" w14:textId="77777777" w:rsidR="009028A7" w:rsidRPr="002230A5" w:rsidRDefault="009028A7" w:rsidP="002230A5">
      <w:pPr>
        <w:pStyle w:val="Header"/>
        <w:tabs>
          <w:tab w:val="clear" w:pos="4320"/>
          <w:tab w:val="clear" w:pos="8640"/>
        </w:tabs>
        <w:ind w:right="-360"/>
        <w:jc w:val="right"/>
        <w:rPr>
          <w:rFonts w:cs="Arial"/>
          <w:b/>
          <w:bCs/>
          <w:sz w:val="32"/>
        </w:rPr>
      </w:pPr>
    </w:p>
    <w:p w14:paraId="15A2E9EA" w14:textId="77777777" w:rsidR="009028A7" w:rsidRPr="002230A5" w:rsidRDefault="009028A7" w:rsidP="002230A5">
      <w:pPr>
        <w:pStyle w:val="Header"/>
        <w:tabs>
          <w:tab w:val="clear" w:pos="4320"/>
          <w:tab w:val="clear" w:pos="8640"/>
        </w:tabs>
        <w:ind w:right="-360"/>
        <w:jc w:val="right"/>
        <w:rPr>
          <w:rFonts w:cs="Arial"/>
          <w:b/>
          <w:bCs/>
          <w:sz w:val="32"/>
        </w:rPr>
      </w:pPr>
    </w:p>
    <w:p w14:paraId="25F476E6" w14:textId="57FE07DD" w:rsidR="009028A7" w:rsidRPr="002230A5" w:rsidRDefault="000240F0" w:rsidP="002230A5">
      <w:pPr>
        <w:pStyle w:val="Header"/>
        <w:tabs>
          <w:tab w:val="clear" w:pos="4320"/>
          <w:tab w:val="clear" w:pos="8640"/>
        </w:tabs>
        <w:ind w:left="-284" w:right="-149"/>
        <w:jc w:val="center"/>
        <w:rPr>
          <w:rFonts w:cs="Arial"/>
          <w:b/>
          <w:bCs/>
          <w:sz w:val="32"/>
        </w:rPr>
      </w:pPr>
      <w:r>
        <w:rPr>
          <w:rFonts w:cs="Arial"/>
          <w:b/>
          <w:bCs/>
          <w:sz w:val="32"/>
        </w:rPr>
        <w:t>(INSERT TEAM NAME OR ORGANIZATION OR AGENCY)</w:t>
      </w:r>
      <w:r w:rsidR="009028A7" w:rsidRPr="002230A5">
        <w:rPr>
          <w:rFonts w:cs="Arial"/>
          <w:b/>
          <w:bCs/>
          <w:sz w:val="32"/>
        </w:rPr>
        <w:t>OPERATIONAL GUIDELINES AND DEBRIEFING PROTOCOL MANUAL --</w:t>
      </w:r>
    </w:p>
    <w:p w14:paraId="2E821492" w14:textId="77777777" w:rsidR="009028A7" w:rsidRPr="002230A5" w:rsidRDefault="009028A7" w:rsidP="00591689">
      <w:pPr>
        <w:pStyle w:val="Heading2"/>
      </w:pPr>
      <w:bookmarkStart w:id="2375" w:name="_Toc208090346"/>
      <w:r w:rsidRPr="002230A5">
        <w:t>MEM</w:t>
      </w:r>
      <w:r w:rsidR="00946AB7" w:rsidRPr="002230A5">
        <w:t>BER VERI</w:t>
      </w:r>
      <w:r w:rsidRPr="002230A5">
        <w:t>FICATION OF YEARLY REVIEW</w:t>
      </w:r>
      <w:bookmarkEnd w:id="2375"/>
    </w:p>
    <w:p w14:paraId="4F5BF5A9" w14:textId="77777777" w:rsidR="009028A7" w:rsidRPr="002230A5" w:rsidRDefault="009028A7" w:rsidP="002230A5">
      <w:pPr>
        <w:pStyle w:val="Header"/>
        <w:tabs>
          <w:tab w:val="clear" w:pos="4320"/>
          <w:tab w:val="clear" w:pos="8640"/>
        </w:tabs>
        <w:ind w:right="-149"/>
        <w:jc w:val="center"/>
        <w:rPr>
          <w:rFonts w:cs="Arial"/>
          <w:b/>
          <w:bCs/>
          <w:sz w:val="32"/>
        </w:rPr>
      </w:pPr>
    </w:p>
    <w:p w14:paraId="15EC3F52" w14:textId="77777777" w:rsidR="009028A7" w:rsidRPr="002230A5" w:rsidRDefault="009028A7" w:rsidP="002230A5">
      <w:pPr>
        <w:pStyle w:val="Header"/>
        <w:tabs>
          <w:tab w:val="clear" w:pos="4320"/>
          <w:tab w:val="clear" w:pos="8640"/>
        </w:tabs>
        <w:ind w:right="-149"/>
        <w:jc w:val="center"/>
        <w:rPr>
          <w:rFonts w:cs="Arial"/>
          <w:b/>
          <w:bCs/>
          <w:sz w:val="32"/>
        </w:rPr>
      </w:pPr>
    </w:p>
    <w:p w14:paraId="2345E7FC" w14:textId="77777777" w:rsidR="009028A7" w:rsidRPr="002230A5" w:rsidRDefault="009028A7" w:rsidP="002230A5">
      <w:pPr>
        <w:pStyle w:val="Header"/>
        <w:tabs>
          <w:tab w:val="clear" w:pos="4320"/>
          <w:tab w:val="clear" w:pos="8640"/>
        </w:tabs>
        <w:ind w:left="-284" w:right="-149"/>
        <w:jc w:val="center"/>
        <w:rPr>
          <w:rFonts w:cs="Arial"/>
          <w:b/>
          <w:bCs/>
          <w:sz w:val="32"/>
        </w:rPr>
      </w:pPr>
    </w:p>
    <w:p w14:paraId="4BE1750E" w14:textId="126BA195" w:rsidR="007F6733" w:rsidRPr="002230A5" w:rsidRDefault="009028A7" w:rsidP="002230A5">
      <w:pPr>
        <w:pStyle w:val="Header"/>
        <w:tabs>
          <w:tab w:val="clear" w:pos="4320"/>
          <w:tab w:val="clear" w:pos="8640"/>
        </w:tabs>
        <w:spacing w:line="360" w:lineRule="auto"/>
        <w:ind w:right="-149"/>
        <w:rPr>
          <w:rFonts w:cs="Arial"/>
          <w:bCs/>
        </w:rPr>
      </w:pPr>
      <w:r w:rsidRPr="002230A5">
        <w:rPr>
          <w:rFonts w:cs="Arial"/>
          <w:bCs/>
        </w:rPr>
        <w:t>With my signature below, I, ____________________________, verify that</w:t>
      </w:r>
    </w:p>
    <w:p w14:paraId="23547101" w14:textId="2C2CC684" w:rsidR="009028A7" w:rsidRPr="002230A5" w:rsidRDefault="009028A7" w:rsidP="002230A5">
      <w:pPr>
        <w:pStyle w:val="Header"/>
        <w:tabs>
          <w:tab w:val="clear" w:pos="4320"/>
          <w:tab w:val="clear" w:pos="8640"/>
        </w:tabs>
        <w:spacing w:line="360" w:lineRule="auto"/>
        <w:ind w:right="-149"/>
        <w:rPr>
          <w:rFonts w:cs="Arial"/>
          <w:bCs/>
        </w:rPr>
      </w:pPr>
      <w:r w:rsidRPr="002230A5">
        <w:rPr>
          <w:rFonts w:cs="Arial"/>
          <w:bCs/>
        </w:rPr>
        <w:t xml:space="preserve">I have read and understand the material contained in the </w:t>
      </w:r>
      <w:r w:rsidR="000240F0">
        <w:rPr>
          <w:rFonts w:cs="Arial"/>
          <w:bCs/>
        </w:rPr>
        <w:t>(Insert Team Name or Organization or Agency)</w:t>
      </w:r>
      <w:r w:rsidRPr="002230A5">
        <w:rPr>
          <w:rFonts w:cs="Arial"/>
          <w:bCs/>
        </w:rPr>
        <w:t>Operational Guidelines and Debriefing Protocol Manual.</w:t>
      </w:r>
    </w:p>
    <w:p w14:paraId="798001CF" w14:textId="77777777" w:rsidR="009028A7" w:rsidRPr="002230A5" w:rsidRDefault="009028A7" w:rsidP="002230A5">
      <w:pPr>
        <w:pStyle w:val="Header"/>
        <w:tabs>
          <w:tab w:val="clear" w:pos="4320"/>
          <w:tab w:val="clear" w:pos="8640"/>
        </w:tabs>
        <w:spacing w:line="360" w:lineRule="auto"/>
        <w:ind w:right="-149"/>
        <w:rPr>
          <w:rFonts w:cs="Arial"/>
          <w:bCs/>
        </w:rPr>
      </w:pPr>
    </w:p>
    <w:p w14:paraId="3ED26938" w14:textId="77777777" w:rsidR="009028A7" w:rsidRPr="002230A5" w:rsidRDefault="009028A7" w:rsidP="002230A5">
      <w:pPr>
        <w:pStyle w:val="Header"/>
        <w:tabs>
          <w:tab w:val="clear" w:pos="4320"/>
          <w:tab w:val="clear" w:pos="8640"/>
        </w:tabs>
        <w:spacing w:line="360" w:lineRule="auto"/>
        <w:ind w:right="-149"/>
        <w:rPr>
          <w:rFonts w:cs="Arial"/>
          <w:bCs/>
        </w:rPr>
      </w:pPr>
    </w:p>
    <w:p w14:paraId="291B6F79" w14:textId="77777777" w:rsidR="009028A7" w:rsidRPr="002230A5" w:rsidRDefault="009028A7" w:rsidP="002230A5">
      <w:pPr>
        <w:pStyle w:val="Header"/>
        <w:tabs>
          <w:tab w:val="clear" w:pos="4320"/>
          <w:tab w:val="clear" w:pos="8640"/>
        </w:tabs>
        <w:spacing w:line="360" w:lineRule="auto"/>
        <w:ind w:right="-149"/>
        <w:rPr>
          <w:rFonts w:cs="Arial"/>
          <w:bCs/>
        </w:rPr>
      </w:pPr>
    </w:p>
    <w:p w14:paraId="1C903E8A" w14:textId="77777777" w:rsidR="009028A7" w:rsidRPr="002230A5" w:rsidRDefault="009028A7" w:rsidP="002230A5">
      <w:pPr>
        <w:pStyle w:val="Header"/>
        <w:tabs>
          <w:tab w:val="clear" w:pos="4320"/>
          <w:tab w:val="clear" w:pos="8640"/>
        </w:tabs>
        <w:spacing w:line="360" w:lineRule="auto"/>
        <w:ind w:right="-149"/>
        <w:rPr>
          <w:rFonts w:cs="Arial"/>
          <w:bCs/>
        </w:rPr>
      </w:pPr>
      <w:r w:rsidRPr="002230A5">
        <w:rPr>
          <w:rFonts w:cs="Arial"/>
          <w:bCs/>
        </w:rPr>
        <w:t>_____________________________</w:t>
      </w:r>
      <w:r w:rsidR="007F6733" w:rsidRPr="002230A5">
        <w:rPr>
          <w:rFonts w:cs="Arial"/>
          <w:bCs/>
        </w:rPr>
        <w:t xml:space="preserve">                 </w:t>
      </w:r>
      <w:r w:rsidRPr="002230A5">
        <w:rPr>
          <w:rFonts w:cs="Arial"/>
          <w:bCs/>
        </w:rPr>
        <w:t>______________________</w:t>
      </w:r>
    </w:p>
    <w:p w14:paraId="64BBF5D8" w14:textId="77777777" w:rsidR="009028A7" w:rsidRPr="002230A5" w:rsidRDefault="009028A7" w:rsidP="002230A5">
      <w:pPr>
        <w:pStyle w:val="Header"/>
        <w:tabs>
          <w:tab w:val="clear" w:pos="4320"/>
          <w:tab w:val="clear" w:pos="8640"/>
        </w:tabs>
        <w:spacing w:line="360" w:lineRule="auto"/>
        <w:ind w:right="-360"/>
        <w:rPr>
          <w:rFonts w:cs="Arial"/>
          <w:bCs/>
          <w:i/>
        </w:rPr>
      </w:pPr>
      <w:r w:rsidRPr="002230A5">
        <w:rPr>
          <w:rFonts w:cs="Arial"/>
          <w:bCs/>
          <w:i/>
        </w:rPr>
        <w:t>Signature</w:t>
      </w:r>
      <w:r w:rsidRPr="002230A5">
        <w:rPr>
          <w:rFonts w:cs="Arial"/>
          <w:bCs/>
          <w:i/>
        </w:rPr>
        <w:tab/>
      </w:r>
      <w:r w:rsidRPr="002230A5">
        <w:rPr>
          <w:rFonts w:cs="Arial"/>
          <w:bCs/>
          <w:i/>
        </w:rPr>
        <w:tab/>
      </w:r>
      <w:r w:rsidRPr="002230A5">
        <w:rPr>
          <w:rFonts w:cs="Arial"/>
          <w:bCs/>
          <w:i/>
        </w:rPr>
        <w:tab/>
      </w:r>
      <w:r w:rsidRPr="002230A5">
        <w:rPr>
          <w:rFonts w:cs="Arial"/>
          <w:bCs/>
          <w:i/>
        </w:rPr>
        <w:tab/>
      </w:r>
      <w:r w:rsidRPr="002230A5">
        <w:rPr>
          <w:rFonts w:cs="Arial"/>
          <w:bCs/>
          <w:i/>
        </w:rPr>
        <w:tab/>
      </w:r>
      <w:r w:rsidRPr="002230A5">
        <w:rPr>
          <w:rFonts w:cs="Arial"/>
          <w:bCs/>
          <w:i/>
        </w:rPr>
        <w:tab/>
        <w:t>Date</w:t>
      </w:r>
    </w:p>
    <w:p w14:paraId="19D344C6" w14:textId="77777777" w:rsidR="00F6654E" w:rsidRPr="002230A5" w:rsidRDefault="009028A7" w:rsidP="00591689">
      <w:pPr>
        <w:pStyle w:val="Heading1"/>
      </w:pPr>
      <w:r w:rsidRPr="002230A5">
        <w:br w:type="page"/>
      </w:r>
      <w:bookmarkStart w:id="2376" w:name="_Toc208090347"/>
      <w:r w:rsidR="00F6654E" w:rsidRPr="002230A5">
        <w:lastRenderedPageBreak/>
        <w:t xml:space="preserve">APPENDIX B – </w:t>
      </w:r>
      <w:r w:rsidR="00F6654E" w:rsidRPr="00170690">
        <w:t>GUIDELINES</w:t>
      </w:r>
      <w:r w:rsidR="00F6654E" w:rsidRPr="002230A5">
        <w:t xml:space="preserve"> FOR RESPONDING TO CRITICAL INCIDENTS</w:t>
      </w:r>
      <w:bookmarkEnd w:id="2376"/>
    </w:p>
    <w:p w14:paraId="59022995" w14:textId="77777777" w:rsidR="00F6654E" w:rsidRPr="002230A5" w:rsidRDefault="00F6654E" w:rsidP="002230A5">
      <w:pPr>
        <w:pStyle w:val="Header"/>
        <w:tabs>
          <w:tab w:val="clear" w:pos="4320"/>
          <w:tab w:val="clear" w:pos="8640"/>
        </w:tabs>
        <w:ind w:right="-360"/>
        <w:jc w:val="center"/>
        <w:rPr>
          <w:rFonts w:cs="Arial"/>
          <w:b/>
          <w:bCs/>
          <w:sz w:val="32"/>
        </w:rPr>
      </w:pPr>
    </w:p>
    <w:p w14:paraId="4302282C" w14:textId="77777777" w:rsidR="00B77640" w:rsidRPr="002230A5" w:rsidRDefault="00B77640" w:rsidP="002230A5">
      <w:pPr>
        <w:pStyle w:val="BodyTextIndent3"/>
        <w:ind w:left="0"/>
        <w:jc w:val="center"/>
        <w:rPr>
          <w:rFonts w:cs="Arial"/>
          <w:b/>
          <w:bCs/>
          <w:sz w:val="32"/>
        </w:rPr>
      </w:pPr>
      <w:r w:rsidRPr="002230A5">
        <w:rPr>
          <w:rFonts w:cs="Arial"/>
          <w:b/>
          <w:bCs/>
          <w:sz w:val="32"/>
        </w:rPr>
        <w:t>TABLE OF CONTENTS</w:t>
      </w:r>
    </w:p>
    <w:p w14:paraId="44CC012B" w14:textId="77777777" w:rsidR="00B77640" w:rsidRPr="002230A5" w:rsidRDefault="00B77640" w:rsidP="002230A5">
      <w:pPr>
        <w:pStyle w:val="BodyTextIndent3"/>
        <w:ind w:left="0"/>
        <w:jc w:val="center"/>
        <w:rPr>
          <w:rFonts w:cs="Arial"/>
          <w:b/>
          <w:bCs/>
          <w:sz w:val="32"/>
        </w:rPr>
      </w:pPr>
    </w:p>
    <w:p w14:paraId="615598A6" w14:textId="77777777" w:rsidR="00B77640" w:rsidRPr="002230A5" w:rsidRDefault="00B77640" w:rsidP="002230A5">
      <w:pPr>
        <w:pStyle w:val="BodyTextIndent3"/>
        <w:ind w:left="0"/>
        <w:jc w:val="center"/>
        <w:rPr>
          <w:rFonts w:cs="Arial"/>
          <w:b/>
          <w:bCs/>
          <w:sz w:val="32"/>
        </w:rPr>
      </w:pPr>
    </w:p>
    <w:tbl>
      <w:tblPr>
        <w:tblW w:w="0" w:type="auto"/>
        <w:tblLook w:val="04A0" w:firstRow="1" w:lastRow="0" w:firstColumn="1" w:lastColumn="0" w:noHBand="0" w:noVBand="1"/>
      </w:tblPr>
      <w:tblGrid>
        <w:gridCol w:w="1357"/>
        <w:gridCol w:w="5800"/>
        <w:gridCol w:w="1483"/>
      </w:tblGrid>
      <w:tr w:rsidR="00B77640" w:rsidRPr="002230A5" w14:paraId="7138CE2C" w14:textId="77777777" w:rsidTr="00850904">
        <w:tc>
          <w:tcPr>
            <w:tcW w:w="1384" w:type="dxa"/>
          </w:tcPr>
          <w:p w14:paraId="2BCE03D4" w14:textId="77777777" w:rsidR="00B77640" w:rsidRPr="002230A5" w:rsidRDefault="00B77640" w:rsidP="002230A5">
            <w:pPr>
              <w:pStyle w:val="BodyTextIndent3"/>
              <w:spacing w:line="360" w:lineRule="auto"/>
              <w:ind w:left="0"/>
              <w:jc w:val="right"/>
              <w:rPr>
                <w:rFonts w:cs="Arial"/>
              </w:rPr>
            </w:pPr>
            <w:r w:rsidRPr="002230A5">
              <w:rPr>
                <w:rFonts w:cs="Arial"/>
              </w:rPr>
              <w:t>B1</w:t>
            </w:r>
          </w:p>
        </w:tc>
        <w:tc>
          <w:tcPr>
            <w:tcW w:w="5954" w:type="dxa"/>
          </w:tcPr>
          <w:p w14:paraId="1975A898" w14:textId="77777777" w:rsidR="00B77640" w:rsidRPr="002230A5" w:rsidRDefault="00B77640" w:rsidP="002230A5">
            <w:pPr>
              <w:pStyle w:val="BodyTextIndent3"/>
              <w:spacing w:line="360" w:lineRule="auto"/>
              <w:ind w:left="0"/>
              <w:rPr>
                <w:rFonts w:cs="Arial"/>
              </w:rPr>
            </w:pPr>
            <w:r w:rsidRPr="002230A5">
              <w:rPr>
                <w:rFonts w:cs="Arial"/>
              </w:rPr>
              <w:t>Peer Member Engaged at Scene</w:t>
            </w:r>
          </w:p>
        </w:tc>
        <w:tc>
          <w:tcPr>
            <w:tcW w:w="1518" w:type="dxa"/>
          </w:tcPr>
          <w:p w14:paraId="51D19B1F" w14:textId="77777777" w:rsidR="00B77640" w:rsidRPr="002230A5" w:rsidRDefault="00B77640" w:rsidP="002230A5">
            <w:pPr>
              <w:pStyle w:val="BodyTextIndent3"/>
              <w:spacing w:line="360" w:lineRule="auto"/>
              <w:ind w:left="0"/>
              <w:jc w:val="right"/>
              <w:rPr>
                <w:rFonts w:cs="Arial"/>
              </w:rPr>
            </w:pPr>
            <w:r w:rsidRPr="002230A5">
              <w:rPr>
                <w:rFonts w:cs="Arial"/>
              </w:rPr>
              <w:t>39</w:t>
            </w:r>
          </w:p>
        </w:tc>
      </w:tr>
      <w:tr w:rsidR="00B77640" w:rsidRPr="002230A5" w14:paraId="1FC84930" w14:textId="77777777" w:rsidTr="00850904">
        <w:tc>
          <w:tcPr>
            <w:tcW w:w="1384" w:type="dxa"/>
          </w:tcPr>
          <w:p w14:paraId="2B4A6CFD" w14:textId="77777777" w:rsidR="00B77640" w:rsidRPr="002230A5" w:rsidRDefault="00B77640" w:rsidP="002230A5">
            <w:pPr>
              <w:pStyle w:val="BodyTextIndent3"/>
              <w:spacing w:line="360" w:lineRule="auto"/>
              <w:ind w:left="0"/>
              <w:jc w:val="right"/>
              <w:rPr>
                <w:rFonts w:cs="Arial"/>
              </w:rPr>
            </w:pPr>
            <w:r w:rsidRPr="002230A5">
              <w:rPr>
                <w:rFonts w:cs="Arial"/>
              </w:rPr>
              <w:t>B2</w:t>
            </w:r>
          </w:p>
        </w:tc>
        <w:tc>
          <w:tcPr>
            <w:tcW w:w="5954" w:type="dxa"/>
          </w:tcPr>
          <w:p w14:paraId="6143FB40" w14:textId="77777777" w:rsidR="00B77640" w:rsidRPr="002230A5" w:rsidRDefault="00B77640" w:rsidP="002230A5">
            <w:pPr>
              <w:pStyle w:val="BodyTextIndent3"/>
              <w:spacing w:line="360" w:lineRule="auto"/>
              <w:ind w:left="0"/>
              <w:rPr>
                <w:rFonts w:cs="Arial"/>
              </w:rPr>
            </w:pPr>
            <w:r w:rsidRPr="002230A5">
              <w:rPr>
                <w:rFonts w:cs="Arial"/>
              </w:rPr>
              <w:t>Peer Member Dispatched to the Scene</w:t>
            </w:r>
          </w:p>
        </w:tc>
        <w:tc>
          <w:tcPr>
            <w:tcW w:w="1518" w:type="dxa"/>
          </w:tcPr>
          <w:p w14:paraId="080AC22F" w14:textId="77777777" w:rsidR="00B77640" w:rsidRPr="002230A5" w:rsidRDefault="00B77640" w:rsidP="002230A5">
            <w:pPr>
              <w:pStyle w:val="BodyTextIndent3"/>
              <w:spacing w:line="360" w:lineRule="auto"/>
              <w:ind w:left="0"/>
              <w:jc w:val="right"/>
              <w:rPr>
                <w:rFonts w:cs="Arial"/>
              </w:rPr>
            </w:pPr>
            <w:r w:rsidRPr="002230A5">
              <w:rPr>
                <w:rFonts w:cs="Arial"/>
              </w:rPr>
              <w:t>40</w:t>
            </w:r>
          </w:p>
        </w:tc>
      </w:tr>
      <w:tr w:rsidR="00B77640" w:rsidRPr="002230A5" w14:paraId="7125F8BA" w14:textId="77777777" w:rsidTr="00850904">
        <w:tc>
          <w:tcPr>
            <w:tcW w:w="1384" w:type="dxa"/>
          </w:tcPr>
          <w:p w14:paraId="61AC6E2F" w14:textId="77777777" w:rsidR="00B77640" w:rsidRPr="002230A5" w:rsidRDefault="00B77640" w:rsidP="002230A5">
            <w:pPr>
              <w:pStyle w:val="BodyTextIndent3"/>
              <w:spacing w:line="360" w:lineRule="auto"/>
              <w:ind w:left="0"/>
              <w:jc w:val="right"/>
              <w:rPr>
                <w:rFonts w:cs="Arial"/>
              </w:rPr>
            </w:pPr>
            <w:r w:rsidRPr="002230A5">
              <w:rPr>
                <w:rFonts w:cs="Arial"/>
              </w:rPr>
              <w:t>B3</w:t>
            </w:r>
          </w:p>
        </w:tc>
        <w:tc>
          <w:tcPr>
            <w:tcW w:w="5954" w:type="dxa"/>
          </w:tcPr>
          <w:p w14:paraId="2F0BE04F" w14:textId="77777777" w:rsidR="00B77640" w:rsidRPr="002230A5" w:rsidRDefault="00B77640" w:rsidP="00591689">
            <w:pPr>
              <w:pStyle w:val="BodyTextIndent3"/>
              <w:spacing w:line="360" w:lineRule="auto"/>
              <w:ind w:left="0"/>
              <w:rPr>
                <w:rFonts w:cs="Arial"/>
              </w:rPr>
            </w:pPr>
            <w:r w:rsidRPr="002230A5">
              <w:rPr>
                <w:rFonts w:cs="Arial"/>
              </w:rPr>
              <w:t>On</w:t>
            </w:r>
            <w:r w:rsidR="000C7790" w:rsidRPr="002230A5">
              <w:rPr>
                <w:rFonts w:cs="Arial"/>
              </w:rPr>
              <w:t>-</w:t>
            </w:r>
            <w:r w:rsidRPr="002230A5">
              <w:rPr>
                <w:rFonts w:cs="Arial"/>
              </w:rPr>
              <w:t xml:space="preserve">Scene CISM </w:t>
            </w:r>
            <w:r w:rsidR="0033407E">
              <w:rPr>
                <w:rFonts w:cs="Arial"/>
              </w:rPr>
              <w:t>Team Lead</w:t>
            </w:r>
            <w:r w:rsidR="00591689">
              <w:rPr>
                <w:rFonts w:cs="Arial"/>
              </w:rPr>
              <w:t>ership</w:t>
            </w:r>
          </w:p>
        </w:tc>
        <w:tc>
          <w:tcPr>
            <w:tcW w:w="1518" w:type="dxa"/>
          </w:tcPr>
          <w:p w14:paraId="75A90B5E" w14:textId="77777777" w:rsidR="00B77640" w:rsidRPr="002230A5" w:rsidRDefault="00B77640" w:rsidP="002230A5">
            <w:pPr>
              <w:pStyle w:val="BodyTextIndent3"/>
              <w:spacing w:line="360" w:lineRule="auto"/>
              <w:ind w:left="0"/>
              <w:jc w:val="right"/>
              <w:rPr>
                <w:rFonts w:cs="Arial"/>
              </w:rPr>
            </w:pPr>
            <w:r w:rsidRPr="002230A5">
              <w:rPr>
                <w:rFonts w:cs="Arial"/>
              </w:rPr>
              <w:t>41</w:t>
            </w:r>
          </w:p>
        </w:tc>
      </w:tr>
      <w:tr w:rsidR="00B77640" w:rsidRPr="002230A5" w14:paraId="28D44E50" w14:textId="77777777" w:rsidTr="00850904">
        <w:tc>
          <w:tcPr>
            <w:tcW w:w="1384" w:type="dxa"/>
          </w:tcPr>
          <w:p w14:paraId="58C3E0D8" w14:textId="77777777" w:rsidR="00B77640" w:rsidRPr="002230A5" w:rsidRDefault="00B77640" w:rsidP="002230A5">
            <w:pPr>
              <w:pStyle w:val="BodyTextIndent3"/>
              <w:spacing w:line="360" w:lineRule="auto"/>
              <w:ind w:left="0"/>
              <w:jc w:val="right"/>
              <w:rPr>
                <w:rFonts w:cs="Arial"/>
              </w:rPr>
            </w:pPr>
            <w:r w:rsidRPr="002230A5">
              <w:rPr>
                <w:rFonts w:cs="Arial"/>
              </w:rPr>
              <w:t>B4</w:t>
            </w:r>
          </w:p>
        </w:tc>
        <w:tc>
          <w:tcPr>
            <w:tcW w:w="5954" w:type="dxa"/>
          </w:tcPr>
          <w:p w14:paraId="6D95A03F" w14:textId="77777777" w:rsidR="00B77640" w:rsidRPr="002230A5" w:rsidRDefault="00B77640" w:rsidP="002230A5">
            <w:pPr>
              <w:pStyle w:val="BodyTextIndent3"/>
              <w:spacing w:line="360" w:lineRule="auto"/>
              <w:ind w:left="0"/>
              <w:rPr>
                <w:rFonts w:cs="Arial"/>
              </w:rPr>
            </w:pPr>
            <w:r w:rsidRPr="002230A5">
              <w:rPr>
                <w:rFonts w:cs="Arial"/>
              </w:rPr>
              <w:t>Additional Field Service Protocols</w:t>
            </w:r>
          </w:p>
        </w:tc>
        <w:tc>
          <w:tcPr>
            <w:tcW w:w="1518" w:type="dxa"/>
          </w:tcPr>
          <w:p w14:paraId="203192AA" w14:textId="77777777" w:rsidR="00B77640" w:rsidRPr="002230A5" w:rsidRDefault="00B77640" w:rsidP="002230A5">
            <w:pPr>
              <w:pStyle w:val="BodyTextIndent3"/>
              <w:spacing w:line="360" w:lineRule="auto"/>
              <w:ind w:left="0"/>
              <w:jc w:val="right"/>
              <w:rPr>
                <w:rFonts w:cs="Arial"/>
              </w:rPr>
            </w:pPr>
            <w:r w:rsidRPr="002230A5">
              <w:rPr>
                <w:rFonts w:cs="Arial"/>
              </w:rPr>
              <w:t>42</w:t>
            </w:r>
          </w:p>
        </w:tc>
      </w:tr>
      <w:tr w:rsidR="00B77640" w:rsidRPr="002230A5" w14:paraId="76D48833" w14:textId="77777777" w:rsidTr="00850904">
        <w:tc>
          <w:tcPr>
            <w:tcW w:w="1384" w:type="dxa"/>
          </w:tcPr>
          <w:p w14:paraId="73CD22A2" w14:textId="77777777" w:rsidR="00B77640" w:rsidRPr="002230A5" w:rsidRDefault="00B77640" w:rsidP="002230A5">
            <w:pPr>
              <w:pStyle w:val="BodyTextIndent3"/>
              <w:spacing w:line="360" w:lineRule="auto"/>
              <w:ind w:left="0"/>
              <w:jc w:val="right"/>
              <w:rPr>
                <w:rFonts w:cs="Arial"/>
              </w:rPr>
            </w:pPr>
            <w:r w:rsidRPr="002230A5">
              <w:rPr>
                <w:rFonts w:cs="Arial"/>
              </w:rPr>
              <w:t>B5</w:t>
            </w:r>
          </w:p>
        </w:tc>
        <w:tc>
          <w:tcPr>
            <w:tcW w:w="5954" w:type="dxa"/>
          </w:tcPr>
          <w:p w14:paraId="1FB69D4F" w14:textId="46229C82" w:rsidR="00B77640" w:rsidRPr="002230A5" w:rsidRDefault="00B77640" w:rsidP="002230A5">
            <w:pPr>
              <w:pStyle w:val="BodyTextIndent3"/>
              <w:spacing w:line="360" w:lineRule="auto"/>
              <w:ind w:left="0"/>
              <w:rPr>
                <w:rFonts w:cs="Arial"/>
              </w:rPr>
            </w:pPr>
            <w:r w:rsidRPr="002230A5">
              <w:rPr>
                <w:rFonts w:cs="Arial"/>
              </w:rPr>
              <w:t>On</w:t>
            </w:r>
            <w:r w:rsidR="000C7790" w:rsidRPr="002230A5">
              <w:rPr>
                <w:rFonts w:cs="Arial"/>
              </w:rPr>
              <w:t>-</w:t>
            </w:r>
            <w:r w:rsidRPr="002230A5">
              <w:rPr>
                <w:rFonts w:cs="Arial"/>
              </w:rPr>
              <w:t>Scene Support Service</w:t>
            </w:r>
          </w:p>
        </w:tc>
        <w:tc>
          <w:tcPr>
            <w:tcW w:w="1518" w:type="dxa"/>
          </w:tcPr>
          <w:p w14:paraId="3BBDAE4D" w14:textId="77777777" w:rsidR="00B77640" w:rsidRPr="002230A5" w:rsidRDefault="00B77640" w:rsidP="002230A5">
            <w:pPr>
              <w:pStyle w:val="BodyTextIndent3"/>
              <w:spacing w:line="360" w:lineRule="auto"/>
              <w:ind w:left="0"/>
              <w:jc w:val="right"/>
              <w:rPr>
                <w:rFonts w:cs="Arial"/>
              </w:rPr>
            </w:pPr>
            <w:r w:rsidRPr="002230A5">
              <w:rPr>
                <w:rFonts w:cs="Arial"/>
              </w:rPr>
              <w:t>43</w:t>
            </w:r>
          </w:p>
        </w:tc>
      </w:tr>
      <w:tr w:rsidR="00B77640" w:rsidRPr="002230A5" w14:paraId="286947B0" w14:textId="77777777" w:rsidTr="00850904">
        <w:tc>
          <w:tcPr>
            <w:tcW w:w="1384" w:type="dxa"/>
          </w:tcPr>
          <w:p w14:paraId="527A10A0" w14:textId="77777777" w:rsidR="00B77640" w:rsidRPr="002230A5" w:rsidRDefault="00B77640" w:rsidP="002230A5">
            <w:pPr>
              <w:pStyle w:val="BodyTextIndent3"/>
              <w:spacing w:line="360" w:lineRule="auto"/>
              <w:ind w:left="0"/>
              <w:jc w:val="right"/>
              <w:rPr>
                <w:rFonts w:cs="Arial"/>
              </w:rPr>
            </w:pPr>
            <w:r w:rsidRPr="002230A5">
              <w:rPr>
                <w:rFonts w:cs="Arial"/>
              </w:rPr>
              <w:t>B6</w:t>
            </w:r>
          </w:p>
        </w:tc>
        <w:tc>
          <w:tcPr>
            <w:tcW w:w="5954" w:type="dxa"/>
          </w:tcPr>
          <w:p w14:paraId="2FDCACF5" w14:textId="38DAF6BA" w:rsidR="00B77640" w:rsidRPr="002230A5" w:rsidRDefault="00B77640" w:rsidP="002230A5">
            <w:pPr>
              <w:pStyle w:val="BodyTextIndent3"/>
              <w:ind w:left="0"/>
              <w:rPr>
                <w:rFonts w:cs="Arial"/>
              </w:rPr>
            </w:pPr>
            <w:r w:rsidRPr="002230A5">
              <w:rPr>
                <w:rFonts w:cs="Arial"/>
              </w:rPr>
              <w:t>On</w:t>
            </w:r>
            <w:r w:rsidR="000C7790" w:rsidRPr="002230A5">
              <w:rPr>
                <w:rFonts w:cs="Arial"/>
              </w:rPr>
              <w:t>-</w:t>
            </w:r>
            <w:r w:rsidRPr="002230A5">
              <w:rPr>
                <w:rFonts w:cs="Arial"/>
              </w:rPr>
              <w:t>Scene One-on-One Intervention</w:t>
            </w:r>
          </w:p>
        </w:tc>
        <w:tc>
          <w:tcPr>
            <w:tcW w:w="1518" w:type="dxa"/>
          </w:tcPr>
          <w:p w14:paraId="3FE3FCE2" w14:textId="77777777" w:rsidR="00B77640" w:rsidRPr="002230A5" w:rsidRDefault="00B77640" w:rsidP="002230A5">
            <w:pPr>
              <w:pStyle w:val="BodyTextIndent3"/>
              <w:ind w:left="0"/>
              <w:jc w:val="right"/>
              <w:rPr>
                <w:rFonts w:cs="Arial"/>
              </w:rPr>
            </w:pPr>
            <w:r w:rsidRPr="002230A5">
              <w:rPr>
                <w:rFonts w:cs="Arial"/>
              </w:rPr>
              <w:t>44 - 45</w:t>
            </w:r>
          </w:p>
        </w:tc>
      </w:tr>
      <w:tr w:rsidR="00B77640" w:rsidRPr="002230A5" w14:paraId="52A4CDE7" w14:textId="77777777" w:rsidTr="00850904">
        <w:tc>
          <w:tcPr>
            <w:tcW w:w="1384" w:type="dxa"/>
          </w:tcPr>
          <w:p w14:paraId="69EFFFC1" w14:textId="77777777" w:rsidR="00B77640" w:rsidRPr="002230A5" w:rsidRDefault="00B77640" w:rsidP="002230A5">
            <w:pPr>
              <w:pStyle w:val="BodyTextIndent3"/>
              <w:spacing w:line="360" w:lineRule="auto"/>
              <w:ind w:left="0"/>
              <w:jc w:val="right"/>
              <w:rPr>
                <w:rFonts w:cs="Arial"/>
              </w:rPr>
            </w:pPr>
            <w:r w:rsidRPr="002230A5">
              <w:rPr>
                <w:rFonts w:cs="Arial"/>
              </w:rPr>
              <w:t>B7</w:t>
            </w:r>
          </w:p>
        </w:tc>
        <w:tc>
          <w:tcPr>
            <w:tcW w:w="5954" w:type="dxa"/>
          </w:tcPr>
          <w:p w14:paraId="373380A1" w14:textId="77777777" w:rsidR="00B77640" w:rsidRPr="002230A5" w:rsidRDefault="00B77640" w:rsidP="002230A5">
            <w:pPr>
              <w:pStyle w:val="BodyTextIndent3"/>
              <w:ind w:left="0"/>
              <w:rPr>
                <w:rFonts w:cs="Arial"/>
              </w:rPr>
            </w:pPr>
            <w:r w:rsidRPr="002230A5">
              <w:rPr>
                <w:rFonts w:cs="Arial"/>
              </w:rPr>
              <w:t>Advice &amp; Assistance to Command</w:t>
            </w:r>
          </w:p>
        </w:tc>
        <w:tc>
          <w:tcPr>
            <w:tcW w:w="1518" w:type="dxa"/>
          </w:tcPr>
          <w:p w14:paraId="4DDA8172" w14:textId="77777777" w:rsidR="00B77640" w:rsidRPr="002230A5" w:rsidRDefault="00B77640" w:rsidP="002230A5">
            <w:pPr>
              <w:pStyle w:val="BodyTextIndent3"/>
              <w:ind w:left="0"/>
              <w:jc w:val="right"/>
              <w:rPr>
                <w:rFonts w:cs="Arial"/>
              </w:rPr>
            </w:pPr>
            <w:r w:rsidRPr="002230A5">
              <w:rPr>
                <w:rFonts w:cs="Arial"/>
              </w:rPr>
              <w:t>46 – 47</w:t>
            </w:r>
          </w:p>
        </w:tc>
      </w:tr>
      <w:tr w:rsidR="00B77640" w:rsidRPr="002230A5" w14:paraId="397FB8E2" w14:textId="77777777" w:rsidTr="00850904">
        <w:tc>
          <w:tcPr>
            <w:tcW w:w="1384" w:type="dxa"/>
          </w:tcPr>
          <w:p w14:paraId="177BE871" w14:textId="77777777" w:rsidR="00B77640" w:rsidRPr="002230A5" w:rsidRDefault="00B77640" w:rsidP="002230A5">
            <w:pPr>
              <w:pStyle w:val="BodyTextIndent3"/>
              <w:spacing w:line="360" w:lineRule="auto"/>
              <w:ind w:left="0"/>
              <w:jc w:val="right"/>
              <w:rPr>
                <w:rFonts w:cs="Arial"/>
              </w:rPr>
            </w:pPr>
            <w:r w:rsidRPr="002230A5">
              <w:rPr>
                <w:rFonts w:cs="Arial"/>
              </w:rPr>
              <w:t>B8</w:t>
            </w:r>
          </w:p>
        </w:tc>
        <w:tc>
          <w:tcPr>
            <w:tcW w:w="5954" w:type="dxa"/>
          </w:tcPr>
          <w:p w14:paraId="07910282" w14:textId="77777777" w:rsidR="00B77640" w:rsidRPr="002230A5" w:rsidRDefault="00B77640" w:rsidP="002230A5">
            <w:pPr>
              <w:pStyle w:val="BodyTextIndent3"/>
              <w:ind w:left="0"/>
              <w:rPr>
                <w:rFonts w:cs="Arial"/>
              </w:rPr>
            </w:pPr>
            <w:r w:rsidRPr="002230A5">
              <w:rPr>
                <w:rFonts w:cs="Arial"/>
              </w:rPr>
              <w:t>Assisting Victims, Survivors, Families</w:t>
            </w:r>
          </w:p>
        </w:tc>
        <w:tc>
          <w:tcPr>
            <w:tcW w:w="1518" w:type="dxa"/>
          </w:tcPr>
          <w:p w14:paraId="6119E554" w14:textId="77777777" w:rsidR="00B77640" w:rsidRPr="002230A5" w:rsidRDefault="00B77640" w:rsidP="002230A5">
            <w:pPr>
              <w:pStyle w:val="BodyTextIndent3"/>
              <w:ind w:left="0"/>
              <w:jc w:val="right"/>
              <w:rPr>
                <w:rFonts w:cs="Arial"/>
              </w:rPr>
            </w:pPr>
            <w:r w:rsidRPr="002230A5">
              <w:rPr>
                <w:rFonts w:cs="Arial"/>
              </w:rPr>
              <w:t>48</w:t>
            </w:r>
          </w:p>
        </w:tc>
      </w:tr>
      <w:tr w:rsidR="00B77640" w:rsidRPr="002230A5" w14:paraId="6D9DB0B9" w14:textId="77777777" w:rsidTr="00850904">
        <w:tc>
          <w:tcPr>
            <w:tcW w:w="1384" w:type="dxa"/>
          </w:tcPr>
          <w:p w14:paraId="73E4891F" w14:textId="77777777" w:rsidR="00B77640" w:rsidRPr="002230A5" w:rsidRDefault="00B77640" w:rsidP="002230A5">
            <w:pPr>
              <w:pStyle w:val="BodyTextIndent3"/>
              <w:spacing w:line="360" w:lineRule="auto"/>
              <w:ind w:left="0"/>
              <w:jc w:val="right"/>
              <w:rPr>
                <w:rFonts w:cs="Arial"/>
              </w:rPr>
            </w:pPr>
            <w:r w:rsidRPr="002230A5">
              <w:rPr>
                <w:rFonts w:cs="Arial"/>
              </w:rPr>
              <w:t>B9</w:t>
            </w:r>
          </w:p>
        </w:tc>
        <w:tc>
          <w:tcPr>
            <w:tcW w:w="5954" w:type="dxa"/>
          </w:tcPr>
          <w:p w14:paraId="216D4DFE" w14:textId="1EA5AEAC" w:rsidR="00B77640" w:rsidRPr="002230A5" w:rsidRDefault="00FC4AE0" w:rsidP="002230A5">
            <w:pPr>
              <w:pStyle w:val="BodyTextIndent3"/>
              <w:ind w:left="0"/>
              <w:rPr>
                <w:rFonts w:cs="Arial"/>
              </w:rPr>
            </w:pPr>
            <w:r>
              <w:rPr>
                <w:rFonts w:cs="Arial"/>
              </w:rPr>
              <w:t>Rest Information Transition</w:t>
            </w:r>
            <w:r w:rsidR="00B77640" w:rsidRPr="002230A5">
              <w:rPr>
                <w:rFonts w:cs="Arial"/>
              </w:rPr>
              <w:t xml:space="preserve"> Services</w:t>
            </w:r>
          </w:p>
        </w:tc>
        <w:tc>
          <w:tcPr>
            <w:tcW w:w="1518" w:type="dxa"/>
          </w:tcPr>
          <w:p w14:paraId="7955DA1E" w14:textId="77777777" w:rsidR="00B77640" w:rsidRPr="002230A5" w:rsidRDefault="00B77640" w:rsidP="002230A5">
            <w:pPr>
              <w:pStyle w:val="BodyTextIndent3"/>
              <w:ind w:left="0"/>
              <w:jc w:val="right"/>
              <w:rPr>
                <w:rFonts w:cs="Arial"/>
              </w:rPr>
            </w:pPr>
            <w:r w:rsidRPr="002230A5">
              <w:rPr>
                <w:rFonts w:cs="Arial"/>
              </w:rPr>
              <w:t>49 – 50</w:t>
            </w:r>
          </w:p>
        </w:tc>
      </w:tr>
      <w:tr w:rsidR="00B77640" w:rsidRPr="002230A5" w14:paraId="044E3061" w14:textId="77777777" w:rsidTr="00850904">
        <w:tc>
          <w:tcPr>
            <w:tcW w:w="1384" w:type="dxa"/>
          </w:tcPr>
          <w:p w14:paraId="5591A4EA" w14:textId="77777777" w:rsidR="00B77640" w:rsidRPr="002230A5" w:rsidRDefault="00B77640" w:rsidP="002230A5">
            <w:pPr>
              <w:pStyle w:val="BodyTextIndent3"/>
              <w:spacing w:line="360" w:lineRule="auto"/>
              <w:ind w:left="0"/>
              <w:jc w:val="right"/>
              <w:rPr>
                <w:rFonts w:cs="Arial"/>
              </w:rPr>
            </w:pPr>
            <w:r w:rsidRPr="002230A5">
              <w:rPr>
                <w:rFonts w:cs="Arial"/>
              </w:rPr>
              <w:t>B10</w:t>
            </w:r>
          </w:p>
        </w:tc>
        <w:tc>
          <w:tcPr>
            <w:tcW w:w="5954" w:type="dxa"/>
          </w:tcPr>
          <w:p w14:paraId="4F707AA6" w14:textId="77777777" w:rsidR="00B77640" w:rsidRPr="002230A5" w:rsidRDefault="00B77640" w:rsidP="002230A5">
            <w:pPr>
              <w:pStyle w:val="BodyTextIndent3"/>
              <w:ind w:left="0"/>
              <w:rPr>
                <w:rFonts w:cs="Arial"/>
              </w:rPr>
            </w:pPr>
            <w:r w:rsidRPr="002230A5">
              <w:rPr>
                <w:rFonts w:cs="Arial"/>
              </w:rPr>
              <w:t>Defusings</w:t>
            </w:r>
          </w:p>
        </w:tc>
        <w:tc>
          <w:tcPr>
            <w:tcW w:w="1518" w:type="dxa"/>
          </w:tcPr>
          <w:p w14:paraId="291E23BF" w14:textId="77777777" w:rsidR="00B77640" w:rsidRPr="002230A5" w:rsidRDefault="00B77640" w:rsidP="002230A5">
            <w:pPr>
              <w:pStyle w:val="BodyTextIndent3"/>
              <w:ind w:left="0"/>
              <w:jc w:val="right"/>
              <w:rPr>
                <w:rFonts w:cs="Arial"/>
              </w:rPr>
            </w:pPr>
            <w:r w:rsidRPr="002230A5">
              <w:rPr>
                <w:rFonts w:cs="Arial"/>
              </w:rPr>
              <w:t>51</w:t>
            </w:r>
          </w:p>
        </w:tc>
      </w:tr>
      <w:tr w:rsidR="00B77640" w:rsidRPr="002230A5" w14:paraId="3B12B2CA" w14:textId="77777777" w:rsidTr="00850904">
        <w:tc>
          <w:tcPr>
            <w:tcW w:w="1384" w:type="dxa"/>
          </w:tcPr>
          <w:p w14:paraId="46A2B27C" w14:textId="77777777" w:rsidR="00B77640" w:rsidRPr="002230A5" w:rsidRDefault="00B77640" w:rsidP="002230A5">
            <w:pPr>
              <w:pStyle w:val="BodyTextIndent3"/>
              <w:spacing w:line="360" w:lineRule="auto"/>
              <w:ind w:left="0"/>
              <w:jc w:val="right"/>
              <w:rPr>
                <w:rFonts w:cs="Arial"/>
              </w:rPr>
            </w:pPr>
            <w:r w:rsidRPr="002230A5">
              <w:rPr>
                <w:rFonts w:cs="Arial"/>
              </w:rPr>
              <w:t>B11</w:t>
            </w:r>
          </w:p>
        </w:tc>
        <w:tc>
          <w:tcPr>
            <w:tcW w:w="5954" w:type="dxa"/>
          </w:tcPr>
          <w:p w14:paraId="6AA61031" w14:textId="77777777" w:rsidR="00B77640" w:rsidRPr="002230A5" w:rsidRDefault="00B77640" w:rsidP="002230A5">
            <w:pPr>
              <w:pStyle w:val="BodyTextIndent3"/>
              <w:ind w:left="0"/>
              <w:rPr>
                <w:rFonts w:cs="Arial"/>
              </w:rPr>
            </w:pPr>
            <w:r w:rsidRPr="002230A5">
              <w:rPr>
                <w:rFonts w:cs="Arial"/>
              </w:rPr>
              <w:t>Debriefings</w:t>
            </w:r>
          </w:p>
        </w:tc>
        <w:tc>
          <w:tcPr>
            <w:tcW w:w="1518" w:type="dxa"/>
          </w:tcPr>
          <w:p w14:paraId="7FC81D23" w14:textId="77777777" w:rsidR="00B77640" w:rsidRPr="002230A5" w:rsidRDefault="00B77640" w:rsidP="002230A5">
            <w:pPr>
              <w:pStyle w:val="BodyTextIndent3"/>
              <w:ind w:left="0"/>
              <w:jc w:val="right"/>
              <w:rPr>
                <w:rFonts w:cs="Arial"/>
              </w:rPr>
            </w:pPr>
            <w:r w:rsidRPr="002230A5">
              <w:rPr>
                <w:rFonts w:cs="Arial"/>
              </w:rPr>
              <w:t>52 – 57</w:t>
            </w:r>
          </w:p>
        </w:tc>
      </w:tr>
      <w:tr w:rsidR="00B77640" w:rsidRPr="002230A5" w14:paraId="1A1824B4" w14:textId="77777777" w:rsidTr="00850904">
        <w:tc>
          <w:tcPr>
            <w:tcW w:w="1384" w:type="dxa"/>
          </w:tcPr>
          <w:p w14:paraId="5761B896" w14:textId="77777777" w:rsidR="00B77640" w:rsidRPr="002230A5" w:rsidRDefault="00B77640" w:rsidP="002230A5">
            <w:pPr>
              <w:pStyle w:val="BodyTextIndent3"/>
              <w:spacing w:line="360" w:lineRule="auto"/>
              <w:ind w:left="0"/>
              <w:jc w:val="right"/>
              <w:rPr>
                <w:rFonts w:cs="Arial"/>
              </w:rPr>
            </w:pPr>
            <w:r w:rsidRPr="002230A5">
              <w:rPr>
                <w:rFonts w:cs="Arial"/>
              </w:rPr>
              <w:t>B12</w:t>
            </w:r>
          </w:p>
        </w:tc>
        <w:tc>
          <w:tcPr>
            <w:tcW w:w="5954" w:type="dxa"/>
          </w:tcPr>
          <w:p w14:paraId="5AF33E17" w14:textId="77777777" w:rsidR="00B77640" w:rsidRPr="002230A5" w:rsidRDefault="00B77640" w:rsidP="002230A5">
            <w:pPr>
              <w:pStyle w:val="BodyTextIndent3"/>
              <w:ind w:left="0"/>
              <w:rPr>
                <w:rFonts w:cs="Arial"/>
              </w:rPr>
            </w:pPr>
            <w:r w:rsidRPr="002230A5">
              <w:rPr>
                <w:rFonts w:cs="Arial"/>
              </w:rPr>
              <w:t>Line of Duty Death</w:t>
            </w:r>
          </w:p>
        </w:tc>
        <w:tc>
          <w:tcPr>
            <w:tcW w:w="1518" w:type="dxa"/>
          </w:tcPr>
          <w:p w14:paraId="40A1CBE7" w14:textId="77777777" w:rsidR="00B77640" w:rsidRPr="002230A5" w:rsidRDefault="00B77640" w:rsidP="002230A5">
            <w:pPr>
              <w:pStyle w:val="BodyTextIndent3"/>
              <w:ind w:left="0"/>
              <w:jc w:val="right"/>
              <w:rPr>
                <w:rFonts w:cs="Arial"/>
              </w:rPr>
            </w:pPr>
            <w:r w:rsidRPr="002230A5">
              <w:rPr>
                <w:rFonts w:cs="Arial"/>
              </w:rPr>
              <w:t>58 - 63</w:t>
            </w:r>
          </w:p>
        </w:tc>
      </w:tr>
    </w:tbl>
    <w:p w14:paraId="2B44C151" w14:textId="77777777" w:rsidR="00B77640" w:rsidRPr="002230A5" w:rsidRDefault="00B77640" w:rsidP="002230A5">
      <w:pPr>
        <w:pStyle w:val="BodyTextIndent3"/>
        <w:ind w:left="0"/>
        <w:rPr>
          <w:rFonts w:cs="Arial"/>
          <w:sz w:val="32"/>
        </w:rPr>
      </w:pPr>
    </w:p>
    <w:p w14:paraId="07B9158C" w14:textId="77777777" w:rsidR="00B77640" w:rsidRPr="002230A5" w:rsidRDefault="00B77640" w:rsidP="002230A5">
      <w:pPr>
        <w:pStyle w:val="BodyTextIndent3"/>
        <w:ind w:left="0"/>
        <w:rPr>
          <w:rFonts w:cs="Arial"/>
          <w:sz w:val="32"/>
        </w:rPr>
      </w:pPr>
      <w:r w:rsidRPr="002230A5">
        <w:rPr>
          <w:rFonts w:cs="Arial"/>
          <w:sz w:val="32"/>
        </w:rPr>
        <w:br w:type="page"/>
      </w:r>
    </w:p>
    <w:p w14:paraId="627C5C85" w14:textId="77777777" w:rsidR="00CE4A47" w:rsidRPr="002230A5" w:rsidRDefault="00CE4A47" w:rsidP="00591689">
      <w:pPr>
        <w:pStyle w:val="Header"/>
        <w:tabs>
          <w:tab w:val="clear" w:pos="4320"/>
          <w:tab w:val="clear" w:pos="8640"/>
        </w:tabs>
        <w:ind w:right="-360"/>
        <w:rPr>
          <w:rFonts w:cs="Arial"/>
          <w:sz w:val="28"/>
        </w:rPr>
      </w:pPr>
      <w:r w:rsidRPr="002230A5">
        <w:rPr>
          <w:rFonts w:cs="Arial"/>
          <w:sz w:val="28"/>
        </w:rPr>
        <w:lastRenderedPageBreak/>
        <w:t>Guideline B1</w:t>
      </w:r>
    </w:p>
    <w:p w14:paraId="57F65127" w14:textId="77777777" w:rsidR="00CE4A47" w:rsidRPr="002230A5" w:rsidRDefault="00CE4A47" w:rsidP="002230A5">
      <w:pPr>
        <w:pStyle w:val="Header"/>
        <w:tabs>
          <w:tab w:val="clear" w:pos="4320"/>
          <w:tab w:val="clear" w:pos="8640"/>
        </w:tabs>
        <w:ind w:right="-149"/>
        <w:jc w:val="right"/>
        <w:rPr>
          <w:rFonts w:cs="Arial"/>
          <w:sz w:val="28"/>
        </w:rPr>
      </w:pPr>
    </w:p>
    <w:p w14:paraId="1F942228" w14:textId="77777777" w:rsidR="00CE4A47" w:rsidRPr="002230A5" w:rsidRDefault="00CE4A47" w:rsidP="00591689">
      <w:pPr>
        <w:pStyle w:val="Heading3"/>
      </w:pPr>
      <w:bookmarkStart w:id="2377" w:name="_Toc208090348"/>
      <w:r w:rsidRPr="002230A5">
        <w:t>Peer Member Engaged at the Scene</w:t>
      </w:r>
      <w:bookmarkEnd w:id="2377"/>
    </w:p>
    <w:p w14:paraId="10EF1BF8" w14:textId="77777777" w:rsidR="00CE4A47" w:rsidRPr="002230A5" w:rsidRDefault="00CE4A47" w:rsidP="002230A5">
      <w:pPr>
        <w:pStyle w:val="Header"/>
        <w:tabs>
          <w:tab w:val="clear" w:pos="4320"/>
          <w:tab w:val="clear" w:pos="8640"/>
        </w:tabs>
        <w:ind w:right="-149"/>
        <w:jc w:val="center"/>
        <w:rPr>
          <w:rFonts w:cs="Arial"/>
          <w:b/>
          <w:bCs/>
          <w:sz w:val="32"/>
        </w:rPr>
      </w:pPr>
    </w:p>
    <w:p w14:paraId="4010BEDA" w14:textId="77777777" w:rsidR="00CE4A47" w:rsidRPr="002230A5" w:rsidRDefault="00CE4A47" w:rsidP="002230A5">
      <w:pPr>
        <w:pStyle w:val="Header"/>
        <w:tabs>
          <w:tab w:val="clear" w:pos="4320"/>
          <w:tab w:val="clear" w:pos="8640"/>
        </w:tabs>
        <w:ind w:right="-149"/>
        <w:rPr>
          <w:rFonts w:cs="Arial"/>
        </w:rPr>
      </w:pPr>
      <w:r w:rsidRPr="002230A5">
        <w:rPr>
          <w:rFonts w:cs="Arial"/>
        </w:rPr>
        <w:t xml:space="preserve">Any peer member who is dispatched to an incident as a member of an emergency service organization is primarily responsible for operating with that agency. For example, firefighters accompanying their units to the scene will serve in the capacity designated by fire Command. The same holds true for all other emergency service personnel responding/involved in an incident. </w:t>
      </w:r>
    </w:p>
    <w:p w14:paraId="285EC2D5" w14:textId="77777777" w:rsidR="00CE4A47" w:rsidRPr="002230A5" w:rsidRDefault="00CE4A47" w:rsidP="002230A5">
      <w:pPr>
        <w:pStyle w:val="Header"/>
        <w:tabs>
          <w:tab w:val="clear" w:pos="4320"/>
          <w:tab w:val="clear" w:pos="8640"/>
        </w:tabs>
        <w:ind w:right="-149"/>
        <w:rPr>
          <w:rFonts w:cs="Arial"/>
        </w:rPr>
      </w:pPr>
      <w:r w:rsidRPr="002230A5">
        <w:rPr>
          <w:rFonts w:cs="Arial"/>
        </w:rPr>
        <w:t xml:space="preserve">While performing assigned duties, it may be possible for the peer member to observe the incident scene for situations that may increase the potential for stress effect. It may also be possible, while performing assigned duties, to observe personnel for signs of obvious distress. While these are not the primary functions of these persons at this time, appropriate disclosures of their observations may provide insight to Command officers. If the need to make recommendations to Command becomes obvious, or if the peer member suspects that the potential for the development of affect is unusually high, the peer may </w:t>
      </w:r>
      <w:r w:rsidRPr="002230A5">
        <w:rPr>
          <w:rFonts w:cs="Arial"/>
          <w:u w:val="single"/>
        </w:rPr>
        <w:t>suggest</w:t>
      </w:r>
      <w:r w:rsidR="00591689">
        <w:rPr>
          <w:rFonts w:cs="Arial"/>
        </w:rPr>
        <w:t xml:space="preserve"> to the</w:t>
      </w:r>
      <w:r w:rsidRPr="002230A5">
        <w:rPr>
          <w:rFonts w:cs="Arial"/>
        </w:rPr>
        <w:t xml:space="preserve"> Command that they consider contacting the CISM team. If Command should designate the peer member as CISM on-scene support, the peer </w:t>
      </w:r>
      <w:r w:rsidRPr="002230A5">
        <w:rPr>
          <w:rFonts w:cs="Arial"/>
          <w:u w:val="single"/>
        </w:rPr>
        <w:t>shall</w:t>
      </w:r>
      <w:r w:rsidRPr="002230A5">
        <w:rPr>
          <w:rFonts w:cs="Arial"/>
        </w:rPr>
        <w:t xml:space="preserve"> request additional assistance from the CISM team. The rationale for this mandatory requirement is:</w:t>
      </w:r>
    </w:p>
    <w:p w14:paraId="56651BED" w14:textId="77777777" w:rsidR="00CE4A47" w:rsidRPr="002230A5" w:rsidRDefault="00CE4A47" w:rsidP="002230A5">
      <w:pPr>
        <w:pStyle w:val="Header"/>
        <w:tabs>
          <w:tab w:val="clear" w:pos="4320"/>
          <w:tab w:val="clear" w:pos="8640"/>
        </w:tabs>
        <w:ind w:right="-149"/>
        <w:rPr>
          <w:rFonts w:cs="Arial"/>
        </w:rPr>
      </w:pPr>
    </w:p>
    <w:p w14:paraId="7FED35ED" w14:textId="77777777" w:rsidR="00CE4A47" w:rsidRPr="002230A5" w:rsidRDefault="00CE4A47" w:rsidP="002230A5">
      <w:pPr>
        <w:pStyle w:val="Header"/>
        <w:numPr>
          <w:ilvl w:val="0"/>
          <w:numId w:val="19"/>
        </w:numPr>
        <w:tabs>
          <w:tab w:val="clear" w:pos="4320"/>
          <w:tab w:val="clear" w:pos="8640"/>
        </w:tabs>
        <w:ind w:right="-149"/>
        <w:rPr>
          <w:rFonts w:cs="Arial"/>
        </w:rPr>
      </w:pPr>
      <w:r w:rsidRPr="002230A5">
        <w:rPr>
          <w:rFonts w:cs="Arial"/>
        </w:rPr>
        <w:t>To keep the Team Coordinator informed of the activity.</w:t>
      </w:r>
    </w:p>
    <w:p w14:paraId="4A3AB557" w14:textId="77777777" w:rsidR="00CE4A47" w:rsidRPr="002230A5" w:rsidRDefault="00CE4A47" w:rsidP="002230A5">
      <w:pPr>
        <w:pStyle w:val="Header"/>
        <w:numPr>
          <w:ilvl w:val="0"/>
          <w:numId w:val="19"/>
        </w:numPr>
        <w:tabs>
          <w:tab w:val="clear" w:pos="4320"/>
          <w:tab w:val="clear" w:pos="8640"/>
        </w:tabs>
        <w:ind w:right="-149"/>
        <w:rPr>
          <w:rFonts w:cs="Arial"/>
        </w:rPr>
      </w:pPr>
      <w:r w:rsidRPr="002230A5">
        <w:rPr>
          <w:rFonts w:cs="Arial"/>
        </w:rPr>
        <w:t>It may be inappropriate for the peer member to provide services to their own units.</w:t>
      </w:r>
    </w:p>
    <w:p w14:paraId="494BA857" w14:textId="77777777" w:rsidR="00CE4A47" w:rsidRPr="002230A5" w:rsidRDefault="00CE4A47" w:rsidP="002230A5">
      <w:pPr>
        <w:pStyle w:val="Header"/>
        <w:numPr>
          <w:ilvl w:val="0"/>
          <w:numId w:val="19"/>
        </w:numPr>
        <w:tabs>
          <w:tab w:val="clear" w:pos="4320"/>
          <w:tab w:val="clear" w:pos="8640"/>
        </w:tabs>
        <w:ind w:right="-149"/>
        <w:rPr>
          <w:rFonts w:cs="Arial"/>
        </w:rPr>
      </w:pPr>
      <w:r w:rsidRPr="002230A5">
        <w:rPr>
          <w:rFonts w:cs="Arial"/>
        </w:rPr>
        <w:t>It may be too “draining” physically, mentally or emotionally for the peer member who is or has been engaged in service to carry out the functions of on-scene support services.</w:t>
      </w:r>
    </w:p>
    <w:p w14:paraId="7685F45C" w14:textId="77777777" w:rsidR="00CE4A47" w:rsidRPr="002230A5" w:rsidRDefault="00CE4A47" w:rsidP="002230A5">
      <w:pPr>
        <w:pStyle w:val="Header"/>
        <w:numPr>
          <w:ilvl w:val="0"/>
          <w:numId w:val="19"/>
        </w:numPr>
        <w:tabs>
          <w:tab w:val="clear" w:pos="4320"/>
          <w:tab w:val="clear" w:pos="8640"/>
        </w:tabs>
        <w:ind w:right="-149"/>
        <w:rPr>
          <w:rFonts w:cs="Arial"/>
        </w:rPr>
      </w:pPr>
      <w:r w:rsidRPr="002230A5">
        <w:rPr>
          <w:rFonts w:cs="Arial"/>
        </w:rPr>
        <w:t>The task may be too difficult or involved for one peer member to deal with effectively.</w:t>
      </w:r>
    </w:p>
    <w:p w14:paraId="0BFC56B3" w14:textId="77777777" w:rsidR="00CE4A47" w:rsidRPr="002230A5" w:rsidRDefault="00CE4A47" w:rsidP="002230A5">
      <w:pPr>
        <w:pStyle w:val="Header"/>
        <w:numPr>
          <w:ilvl w:val="0"/>
          <w:numId w:val="19"/>
        </w:numPr>
        <w:tabs>
          <w:tab w:val="clear" w:pos="4320"/>
          <w:tab w:val="clear" w:pos="8640"/>
        </w:tabs>
        <w:ind w:right="-149"/>
        <w:rPr>
          <w:rFonts w:cs="Arial"/>
        </w:rPr>
      </w:pPr>
      <w:r w:rsidRPr="002230A5">
        <w:rPr>
          <w:rFonts w:cs="Arial"/>
        </w:rPr>
        <w:t>The peer member may not have sufficient skills to deliver on-scene support services.</w:t>
      </w:r>
    </w:p>
    <w:p w14:paraId="6A96CC71" w14:textId="77777777" w:rsidR="00CE4A47" w:rsidRPr="002230A5" w:rsidRDefault="00CE4A47" w:rsidP="002230A5">
      <w:pPr>
        <w:pStyle w:val="Header"/>
        <w:numPr>
          <w:ilvl w:val="0"/>
          <w:numId w:val="19"/>
        </w:numPr>
        <w:tabs>
          <w:tab w:val="clear" w:pos="4320"/>
          <w:tab w:val="clear" w:pos="8640"/>
        </w:tabs>
        <w:ind w:right="-149"/>
        <w:rPr>
          <w:rFonts w:cs="Arial"/>
        </w:rPr>
      </w:pPr>
      <w:r w:rsidRPr="002230A5">
        <w:rPr>
          <w:rFonts w:cs="Arial"/>
        </w:rPr>
        <w:t>The peer member’s unit may be disengaged before on-scene support activities have concluded.</w:t>
      </w:r>
    </w:p>
    <w:p w14:paraId="362E0CD4" w14:textId="77777777" w:rsidR="00CE4A47" w:rsidRPr="002230A5" w:rsidRDefault="00CE4A47" w:rsidP="002230A5">
      <w:pPr>
        <w:pStyle w:val="Header"/>
        <w:tabs>
          <w:tab w:val="clear" w:pos="4320"/>
          <w:tab w:val="clear" w:pos="8640"/>
        </w:tabs>
        <w:ind w:right="-149"/>
        <w:rPr>
          <w:rFonts w:cs="Arial"/>
        </w:rPr>
      </w:pPr>
    </w:p>
    <w:p w14:paraId="1FAEEB92" w14:textId="77777777" w:rsidR="00902132" w:rsidRPr="002230A5" w:rsidRDefault="00902132" w:rsidP="002230A5">
      <w:pPr>
        <w:pStyle w:val="Header"/>
        <w:tabs>
          <w:tab w:val="clear" w:pos="4320"/>
          <w:tab w:val="clear" w:pos="8640"/>
        </w:tabs>
        <w:ind w:left="1200" w:right="-360"/>
        <w:jc w:val="right"/>
        <w:rPr>
          <w:rFonts w:cs="Arial"/>
          <w:sz w:val="28"/>
        </w:rPr>
      </w:pPr>
    </w:p>
    <w:p w14:paraId="14900F9E" w14:textId="77777777" w:rsidR="00902132" w:rsidRPr="002230A5" w:rsidRDefault="00902132" w:rsidP="002230A5">
      <w:pPr>
        <w:pStyle w:val="Header"/>
        <w:tabs>
          <w:tab w:val="clear" w:pos="4320"/>
          <w:tab w:val="clear" w:pos="8640"/>
        </w:tabs>
        <w:ind w:left="1200" w:right="-360"/>
        <w:jc w:val="right"/>
        <w:rPr>
          <w:rFonts w:cs="Arial"/>
          <w:sz w:val="28"/>
        </w:rPr>
      </w:pPr>
    </w:p>
    <w:p w14:paraId="75B3D020" w14:textId="77777777" w:rsidR="00902132" w:rsidRPr="002230A5" w:rsidRDefault="00902132" w:rsidP="002230A5">
      <w:pPr>
        <w:pStyle w:val="Header"/>
        <w:tabs>
          <w:tab w:val="clear" w:pos="4320"/>
          <w:tab w:val="clear" w:pos="8640"/>
        </w:tabs>
        <w:ind w:left="1200" w:right="-360"/>
        <w:jc w:val="right"/>
        <w:rPr>
          <w:rFonts w:cs="Arial"/>
          <w:sz w:val="28"/>
        </w:rPr>
      </w:pPr>
    </w:p>
    <w:p w14:paraId="0E445084" w14:textId="77777777" w:rsidR="00170690" w:rsidRDefault="00170690">
      <w:pPr>
        <w:spacing w:after="0"/>
        <w:rPr>
          <w:rFonts w:cs="Arial"/>
          <w:sz w:val="28"/>
        </w:rPr>
      </w:pPr>
      <w:r>
        <w:rPr>
          <w:rFonts w:cs="Arial"/>
          <w:sz w:val="28"/>
        </w:rPr>
        <w:br w:type="page"/>
      </w:r>
    </w:p>
    <w:p w14:paraId="2D9B8908" w14:textId="77777777" w:rsidR="00CE4A47" w:rsidRPr="002230A5" w:rsidRDefault="00CE4A47" w:rsidP="00591689">
      <w:pPr>
        <w:pStyle w:val="Header"/>
        <w:tabs>
          <w:tab w:val="clear" w:pos="4320"/>
          <w:tab w:val="clear" w:pos="8640"/>
        </w:tabs>
        <w:ind w:right="-360"/>
        <w:rPr>
          <w:rFonts w:cs="Arial"/>
          <w:sz w:val="28"/>
        </w:rPr>
      </w:pPr>
      <w:r w:rsidRPr="002230A5">
        <w:rPr>
          <w:rFonts w:cs="Arial"/>
          <w:sz w:val="28"/>
        </w:rPr>
        <w:lastRenderedPageBreak/>
        <w:t>Guideline B2</w:t>
      </w:r>
    </w:p>
    <w:p w14:paraId="42E4D125" w14:textId="77777777" w:rsidR="00CE4A47" w:rsidRPr="002230A5" w:rsidRDefault="00CE4A47" w:rsidP="002230A5">
      <w:pPr>
        <w:pStyle w:val="Header"/>
        <w:tabs>
          <w:tab w:val="clear" w:pos="4320"/>
          <w:tab w:val="clear" w:pos="8640"/>
        </w:tabs>
        <w:ind w:left="1200" w:right="-360"/>
        <w:jc w:val="right"/>
        <w:rPr>
          <w:rFonts w:cs="Arial"/>
          <w:sz w:val="28"/>
        </w:rPr>
      </w:pPr>
    </w:p>
    <w:p w14:paraId="5F385F17" w14:textId="77777777" w:rsidR="00CE4A47" w:rsidRPr="002230A5" w:rsidRDefault="00CE4A47" w:rsidP="00591689">
      <w:pPr>
        <w:pStyle w:val="Heading3"/>
      </w:pPr>
      <w:bookmarkStart w:id="2378" w:name="_Toc208090349"/>
      <w:r w:rsidRPr="002230A5">
        <w:t>Peer Member Dispatched to the Scene</w:t>
      </w:r>
      <w:bookmarkEnd w:id="2378"/>
    </w:p>
    <w:p w14:paraId="228D0AB6" w14:textId="77777777" w:rsidR="00C872B0" w:rsidRPr="002230A5" w:rsidRDefault="00CE4A47" w:rsidP="002230A5">
      <w:pPr>
        <w:pStyle w:val="Header"/>
        <w:tabs>
          <w:tab w:val="clear" w:pos="4320"/>
          <w:tab w:val="clear" w:pos="8640"/>
        </w:tabs>
        <w:ind w:right="-360"/>
        <w:rPr>
          <w:rFonts w:cs="Arial"/>
        </w:rPr>
      </w:pPr>
      <w:r w:rsidRPr="002230A5">
        <w:rPr>
          <w:rFonts w:cs="Arial"/>
        </w:rPr>
        <w:t xml:space="preserve">Team peer members dispatched to an incident by the Team Coordinator will rendezvous so they travel together, in the minimum number of vehicles. Attempts will be made to have the team </w:t>
      </w:r>
      <w:r w:rsidR="00591689">
        <w:rPr>
          <w:rFonts w:cs="Arial"/>
        </w:rPr>
        <w:t xml:space="preserve">   </w:t>
      </w:r>
      <w:r w:rsidRPr="002230A5">
        <w:rPr>
          <w:rFonts w:cs="Arial"/>
        </w:rPr>
        <w:t>members escorted to the scene by an emergency service agency to expedite access to the scene.</w:t>
      </w:r>
    </w:p>
    <w:p w14:paraId="17E0A9AF" w14:textId="43380CB2" w:rsidR="00CE4A47" w:rsidRPr="002230A5" w:rsidRDefault="00CE4A47" w:rsidP="00591689">
      <w:pPr>
        <w:pStyle w:val="Header"/>
        <w:tabs>
          <w:tab w:val="clear" w:pos="4320"/>
          <w:tab w:val="clear" w:pos="8640"/>
        </w:tabs>
        <w:ind w:right="-360"/>
        <w:rPr>
          <w:rFonts w:cs="Arial"/>
          <w:sz w:val="28"/>
        </w:rPr>
      </w:pPr>
      <w:r w:rsidRPr="002230A5">
        <w:rPr>
          <w:rFonts w:cs="Arial"/>
          <w:sz w:val="28"/>
        </w:rPr>
        <w:t>Guideline B3</w:t>
      </w:r>
    </w:p>
    <w:p w14:paraId="722BB2A9" w14:textId="77777777" w:rsidR="00CE4A47" w:rsidRPr="002230A5" w:rsidRDefault="00CE4A47" w:rsidP="00591689">
      <w:pPr>
        <w:pStyle w:val="Heading3"/>
      </w:pPr>
      <w:bookmarkStart w:id="2379" w:name="_Toc208090350"/>
      <w:r w:rsidRPr="002230A5">
        <w:t>On</w:t>
      </w:r>
      <w:r w:rsidR="000C7790" w:rsidRPr="002230A5">
        <w:t>-</w:t>
      </w:r>
      <w:r w:rsidRPr="002230A5">
        <w:t xml:space="preserve">Scene CISM </w:t>
      </w:r>
      <w:r w:rsidR="0033407E">
        <w:t>Team Lead</w:t>
      </w:r>
      <w:r w:rsidR="00591689">
        <w:t>ership</w:t>
      </w:r>
      <w:bookmarkEnd w:id="2379"/>
    </w:p>
    <w:p w14:paraId="5A6BA729" w14:textId="77777777" w:rsidR="00C872B0" w:rsidRPr="002230A5" w:rsidRDefault="00CE4A47" w:rsidP="002230A5">
      <w:pPr>
        <w:pStyle w:val="Header"/>
        <w:tabs>
          <w:tab w:val="clear" w:pos="4320"/>
          <w:tab w:val="clear" w:pos="8640"/>
        </w:tabs>
        <w:ind w:right="-7"/>
        <w:rPr>
          <w:rFonts w:cs="Arial"/>
        </w:rPr>
      </w:pPr>
      <w:r w:rsidRPr="002230A5">
        <w:rPr>
          <w:rFonts w:cs="Arial"/>
        </w:rPr>
        <w:t xml:space="preserve">The </w:t>
      </w:r>
      <w:r w:rsidR="00CD1CDA">
        <w:rPr>
          <w:rFonts w:cs="Arial"/>
        </w:rPr>
        <w:t xml:space="preserve">Team Lead, the </w:t>
      </w:r>
      <w:r w:rsidR="00807F8A">
        <w:rPr>
          <w:rFonts w:cs="Arial"/>
        </w:rPr>
        <w:t>Clinical</w:t>
      </w:r>
      <w:r w:rsidR="00CD1CDA">
        <w:rPr>
          <w:rFonts w:cs="Arial"/>
        </w:rPr>
        <w:t xml:space="preserve"> Director, or a designate </w:t>
      </w:r>
      <w:r w:rsidRPr="002230A5">
        <w:rPr>
          <w:rFonts w:cs="Arial"/>
        </w:rPr>
        <w:t>senior peer</w:t>
      </w:r>
      <w:r w:rsidR="00CD1CDA">
        <w:rPr>
          <w:rFonts w:cs="Arial"/>
        </w:rPr>
        <w:t xml:space="preserve"> </w:t>
      </w:r>
      <w:r w:rsidRPr="002230A5">
        <w:rPr>
          <w:rFonts w:cs="Arial"/>
        </w:rPr>
        <w:t xml:space="preserve">or MHP </w:t>
      </w:r>
      <w:r w:rsidRPr="002230A5">
        <w:rPr>
          <w:rFonts w:cs="Arial"/>
          <w:u w:val="single"/>
        </w:rPr>
        <w:t>shall</w:t>
      </w:r>
      <w:r w:rsidRPr="002230A5">
        <w:rPr>
          <w:rFonts w:cs="Arial"/>
        </w:rPr>
        <w:t xml:space="preserve"> act as </w:t>
      </w:r>
      <w:r w:rsidR="00807F8A">
        <w:rPr>
          <w:rFonts w:cs="Arial"/>
        </w:rPr>
        <w:t>the Team Leader</w:t>
      </w:r>
      <w:r w:rsidRPr="002230A5">
        <w:rPr>
          <w:rFonts w:cs="Arial"/>
        </w:rPr>
        <w:t xml:space="preserve"> and will report to the incident commander. This member will advise the incident commander of the number of CISM team personnel, team location, possible team activities and request direction from the officer. The </w:t>
      </w:r>
      <w:r w:rsidR="0033407E">
        <w:rPr>
          <w:rFonts w:cs="Arial"/>
        </w:rPr>
        <w:t>Team Lead</w:t>
      </w:r>
      <w:r w:rsidRPr="002230A5">
        <w:rPr>
          <w:rFonts w:cs="Arial"/>
        </w:rPr>
        <w:t xml:space="preserve">er is the liaison between Command and the team for the duration of on-scene support services. Any recommendations or observations of any team member are to be made to the </w:t>
      </w:r>
      <w:r w:rsidR="0033407E">
        <w:rPr>
          <w:rFonts w:cs="Arial"/>
        </w:rPr>
        <w:t>Team Lead</w:t>
      </w:r>
      <w:r w:rsidRPr="002230A5">
        <w:rPr>
          <w:rFonts w:cs="Arial"/>
        </w:rPr>
        <w:t xml:space="preserve">er. The </w:t>
      </w:r>
      <w:r w:rsidR="0033407E">
        <w:rPr>
          <w:rFonts w:cs="Arial"/>
        </w:rPr>
        <w:t>Team Lead</w:t>
      </w:r>
      <w:r w:rsidRPr="002230A5">
        <w:rPr>
          <w:rFonts w:cs="Arial"/>
        </w:rPr>
        <w:t>er should establish reporting times with Command.</w:t>
      </w:r>
    </w:p>
    <w:p w14:paraId="6EF8C322" w14:textId="3E9DD89A" w:rsidR="00CE4A47" w:rsidRPr="002230A5" w:rsidRDefault="00CE4A47" w:rsidP="00807F8A">
      <w:pPr>
        <w:pStyle w:val="Header"/>
        <w:tabs>
          <w:tab w:val="clear" w:pos="4320"/>
          <w:tab w:val="clear" w:pos="8640"/>
        </w:tabs>
        <w:ind w:right="-360"/>
        <w:rPr>
          <w:rFonts w:cs="Arial"/>
          <w:sz w:val="28"/>
        </w:rPr>
      </w:pPr>
      <w:r w:rsidRPr="002230A5">
        <w:rPr>
          <w:rFonts w:cs="Arial"/>
          <w:sz w:val="28"/>
        </w:rPr>
        <w:t>Guideline B4</w:t>
      </w:r>
    </w:p>
    <w:p w14:paraId="5862D720" w14:textId="77777777" w:rsidR="00902132" w:rsidRPr="002230A5" w:rsidRDefault="00902132" w:rsidP="002230A5">
      <w:pPr>
        <w:pStyle w:val="Header"/>
        <w:tabs>
          <w:tab w:val="clear" w:pos="4320"/>
          <w:tab w:val="clear" w:pos="8640"/>
        </w:tabs>
        <w:ind w:left="1200" w:right="-360"/>
        <w:jc w:val="right"/>
        <w:rPr>
          <w:rFonts w:cs="Arial"/>
          <w:sz w:val="28"/>
        </w:rPr>
      </w:pPr>
    </w:p>
    <w:p w14:paraId="62E3D67E" w14:textId="77777777" w:rsidR="00CE4A47" w:rsidRPr="002230A5" w:rsidRDefault="00CE4A47" w:rsidP="0085754E">
      <w:pPr>
        <w:pStyle w:val="Heading3"/>
      </w:pPr>
      <w:bookmarkStart w:id="2380" w:name="_Toc208090351"/>
      <w:r w:rsidRPr="002230A5">
        <w:t>Additional Field Service Protocols</w:t>
      </w:r>
      <w:bookmarkEnd w:id="2380"/>
    </w:p>
    <w:p w14:paraId="59A880E1" w14:textId="77777777" w:rsidR="00CE4A47" w:rsidRPr="002230A5" w:rsidRDefault="00CE4A47" w:rsidP="002230A5">
      <w:pPr>
        <w:pStyle w:val="Header"/>
        <w:tabs>
          <w:tab w:val="clear" w:pos="4320"/>
          <w:tab w:val="clear" w:pos="8640"/>
        </w:tabs>
        <w:ind w:left="1200" w:right="-360"/>
        <w:jc w:val="center"/>
        <w:rPr>
          <w:rFonts w:cs="Arial"/>
          <w:b/>
          <w:bCs/>
          <w:sz w:val="32"/>
        </w:rPr>
      </w:pPr>
    </w:p>
    <w:p w14:paraId="3065212A" w14:textId="77777777" w:rsidR="00CE4A47" w:rsidRPr="002230A5" w:rsidRDefault="00CE4A47" w:rsidP="002230A5">
      <w:pPr>
        <w:pStyle w:val="Header"/>
        <w:numPr>
          <w:ilvl w:val="0"/>
          <w:numId w:val="55"/>
        </w:numPr>
        <w:tabs>
          <w:tab w:val="clear" w:pos="4320"/>
          <w:tab w:val="clear" w:pos="8640"/>
        </w:tabs>
        <w:ind w:right="-360"/>
        <w:rPr>
          <w:rFonts w:cs="Arial"/>
        </w:rPr>
      </w:pPr>
      <w:r w:rsidRPr="002230A5">
        <w:rPr>
          <w:rFonts w:cs="Arial"/>
        </w:rPr>
        <w:t xml:space="preserve">All CISM team members acting on behalf of the team </w:t>
      </w:r>
      <w:r w:rsidRPr="002230A5">
        <w:rPr>
          <w:rFonts w:cs="Arial"/>
          <w:u w:val="single"/>
        </w:rPr>
        <w:t>shall</w:t>
      </w:r>
      <w:r w:rsidRPr="002230A5">
        <w:rPr>
          <w:rFonts w:cs="Arial"/>
        </w:rPr>
        <w:t xml:space="preserve"> wear team ID at all times while at the scene.</w:t>
      </w:r>
    </w:p>
    <w:p w14:paraId="32B6118A" w14:textId="77777777" w:rsidR="00CE4A47" w:rsidRPr="002230A5" w:rsidRDefault="00CE4A47" w:rsidP="002230A5">
      <w:pPr>
        <w:pStyle w:val="Header"/>
        <w:numPr>
          <w:ilvl w:val="0"/>
          <w:numId w:val="55"/>
        </w:numPr>
        <w:tabs>
          <w:tab w:val="clear" w:pos="4320"/>
          <w:tab w:val="clear" w:pos="8640"/>
        </w:tabs>
        <w:ind w:right="-360"/>
        <w:rPr>
          <w:rFonts w:cs="Arial"/>
        </w:rPr>
      </w:pPr>
      <w:r w:rsidRPr="002230A5">
        <w:rPr>
          <w:rFonts w:cs="Arial"/>
        </w:rPr>
        <w:t>Team members should be appropriately dressed. Protective clothing to be on site includes, proper shoes/boots, head protection, cold/wet weather protection, etc.</w:t>
      </w:r>
    </w:p>
    <w:p w14:paraId="0DCBA757" w14:textId="77777777" w:rsidR="00CE4A47" w:rsidRPr="002230A5" w:rsidRDefault="00CE4A47" w:rsidP="002230A5">
      <w:pPr>
        <w:pStyle w:val="Header"/>
        <w:numPr>
          <w:ilvl w:val="0"/>
          <w:numId w:val="55"/>
        </w:numPr>
        <w:tabs>
          <w:tab w:val="clear" w:pos="4320"/>
          <w:tab w:val="clear" w:pos="8640"/>
        </w:tabs>
        <w:ind w:right="-360"/>
        <w:rPr>
          <w:rFonts w:cs="Arial"/>
        </w:rPr>
      </w:pPr>
      <w:r w:rsidRPr="002230A5">
        <w:rPr>
          <w:rFonts w:cs="Arial"/>
        </w:rPr>
        <w:t>No team member is accountable for the location of team members throughout the incident.</w:t>
      </w:r>
    </w:p>
    <w:p w14:paraId="58DF5DAA" w14:textId="77777777" w:rsidR="00CE4A47" w:rsidRPr="002230A5" w:rsidRDefault="00CE4A47" w:rsidP="002230A5">
      <w:pPr>
        <w:pStyle w:val="Header"/>
        <w:numPr>
          <w:ilvl w:val="0"/>
          <w:numId w:val="55"/>
        </w:numPr>
        <w:tabs>
          <w:tab w:val="clear" w:pos="4320"/>
          <w:tab w:val="clear" w:pos="8640"/>
        </w:tabs>
        <w:ind w:right="-360"/>
        <w:rPr>
          <w:rFonts w:cs="Arial"/>
        </w:rPr>
      </w:pPr>
      <w:r w:rsidRPr="002230A5">
        <w:rPr>
          <w:rFonts w:cs="Arial"/>
        </w:rPr>
        <w:t xml:space="preserve">Except in extreme circumstances, the </w:t>
      </w:r>
      <w:r w:rsidR="0033407E">
        <w:rPr>
          <w:rFonts w:cs="Arial"/>
        </w:rPr>
        <w:t>Team Lead</w:t>
      </w:r>
      <w:r w:rsidRPr="002230A5">
        <w:rPr>
          <w:rFonts w:cs="Arial"/>
        </w:rPr>
        <w:t>er will be the only liaison with Command.</w:t>
      </w:r>
    </w:p>
    <w:p w14:paraId="0C193148" w14:textId="77777777" w:rsidR="00CE4A47" w:rsidRPr="002230A5" w:rsidRDefault="00CE4A47" w:rsidP="002230A5">
      <w:pPr>
        <w:pStyle w:val="Header"/>
        <w:numPr>
          <w:ilvl w:val="0"/>
          <w:numId w:val="55"/>
        </w:numPr>
        <w:tabs>
          <w:tab w:val="clear" w:pos="4320"/>
          <w:tab w:val="clear" w:pos="8640"/>
        </w:tabs>
        <w:ind w:right="-360"/>
        <w:rPr>
          <w:rFonts w:cs="Arial"/>
        </w:rPr>
      </w:pPr>
      <w:r w:rsidRPr="002230A5">
        <w:rPr>
          <w:rFonts w:cs="Arial"/>
        </w:rPr>
        <w:t xml:space="preserve">The </w:t>
      </w:r>
      <w:r w:rsidR="0033407E">
        <w:rPr>
          <w:rFonts w:cs="Arial"/>
        </w:rPr>
        <w:t>Team Lead</w:t>
      </w:r>
      <w:r w:rsidRPr="002230A5">
        <w:rPr>
          <w:rFonts w:cs="Arial"/>
        </w:rPr>
        <w:t>er will assign tasks to other team members.</w:t>
      </w:r>
    </w:p>
    <w:p w14:paraId="3D84478F" w14:textId="77777777" w:rsidR="00C872B0" w:rsidRPr="002230A5" w:rsidRDefault="00CE4A47" w:rsidP="002230A5">
      <w:pPr>
        <w:pStyle w:val="Header"/>
        <w:numPr>
          <w:ilvl w:val="0"/>
          <w:numId w:val="55"/>
        </w:numPr>
        <w:tabs>
          <w:tab w:val="clear" w:pos="4320"/>
          <w:tab w:val="clear" w:pos="8640"/>
        </w:tabs>
        <w:ind w:right="-360"/>
        <w:rPr>
          <w:rFonts w:cs="Arial"/>
        </w:rPr>
      </w:pPr>
      <w:r w:rsidRPr="002230A5">
        <w:rPr>
          <w:rFonts w:cs="Arial"/>
        </w:rPr>
        <w:t>Team members will attempt to maintain a “low profile”.</w:t>
      </w:r>
    </w:p>
    <w:p w14:paraId="16BA1FD4" w14:textId="77777777" w:rsidR="00CE4A47" w:rsidRPr="002230A5" w:rsidRDefault="00C872B0" w:rsidP="0085754E">
      <w:pPr>
        <w:pStyle w:val="Header"/>
        <w:tabs>
          <w:tab w:val="clear" w:pos="4320"/>
          <w:tab w:val="clear" w:pos="8640"/>
        </w:tabs>
        <w:ind w:right="-360"/>
        <w:rPr>
          <w:rFonts w:cs="Arial"/>
          <w:sz w:val="28"/>
        </w:rPr>
      </w:pPr>
      <w:r w:rsidRPr="002230A5">
        <w:rPr>
          <w:rFonts w:cs="Arial"/>
        </w:rPr>
        <w:br w:type="page"/>
      </w:r>
      <w:r w:rsidR="00CE4A47" w:rsidRPr="002230A5">
        <w:rPr>
          <w:rFonts w:cs="Arial"/>
          <w:sz w:val="28"/>
        </w:rPr>
        <w:lastRenderedPageBreak/>
        <w:t>Guideline B5</w:t>
      </w:r>
    </w:p>
    <w:p w14:paraId="7D63CA8C" w14:textId="77777777" w:rsidR="00CE4A47" w:rsidRPr="002230A5" w:rsidRDefault="00CE4A47" w:rsidP="0083133C">
      <w:pPr>
        <w:pStyle w:val="Heading5"/>
        <w:rPr>
          <w:rFonts w:cs="Arial"/>
        </w:rPr>
      </w:pPr>
      <w:r w:rsidRPr="002230A5">
        <w:rPr>
          <w:rFonts w:cs="Arial"/>
        </w:rPr>
        <w:t>On-Scene Support Services</w:t>
      </w:r>
    </w:p>
    <w:p w14:paraId="785E6873" w14:textId="77777777" w:rsidR="00CE4A47" w:rsidRPr="002230A5" w:rsidRDefault="00CE4A47" w:rsidP="002230A5">
      <w:pPr>
        <w:pStyle w:val="Header"/>
        <w:tabs>
          <w:tab w:val="clear" w:pos="4320"/>
          <w:tab w:val="clear" w:pos="8640"/>
        </w:tabs>
        <w:ind w:right="-360"/>
        <w:rPr>
          <w:rFonts w:cs="Arial"/>
        </w:rPr>
      </w:pPr>
    </w:p>
    <w:p w14:paraId="58D9ECE7" w14:textId="77777777" w:rsidR="00CE4A47" w:rsidRPr="002230A5" w:rsidRDefault="00CE4A47" w:rsidP="002230A5">
      <w:pPr>
        <w:pStyle w:val="Header"/>
        <w:tabs>
          <w:tab w:val="clear" w:pos="4320"/>
          <w:tab w:val="clear" w:pos="8640"/>
        </w:tabs>
        <w:ind w:right="-360"/>
        <w:rPr>
          <w:rFonts w:cs="Arial"/>
        </w:rPr>
      </w:pPr>
      <w:r w:rsidRPr="002230A5">
        <w:rPr>
          <w:rFonts w:cs="Arial"/>
        </w:rPr>
        <w:t xml:space="preserve">Support Services and interventions may be provided during an emergency incident. These may occur at or near the scene of operations. In most cases peer team members will provide these services although </w:t>
      </w:r>
      <w:r w:rsidR="002A4090">
        <w:rPr>
          <w:rFonts w:cs="Arial"/>
        </w:rPr>
        <w:t>mental health professionals</w:t>
      </w:r>
      <w:r w:rsidRPr="002230A5">
        <w:rPr>
          <w:rFonts w:cs="Arial"/>
        </w:rPr>
        <w:t xml:space="preserve"> may be requested or required if the situation warrants.</w:t>
      </w:r>
    </w:p>
    <w:p w14:paraId="4082757F" w14:textId="77777777" w:rsidR="00CE4A47" w:rsidRPr="002230A5" w:rsidRDefault="00CE4A47" w:rsidP="002230A5">
      <w:pPr>
        <w:pStyle w:val="Header"/>
        <w:tabs>
          <w:tab w:val="clear" w:pos="4320"/>
          <w:tab w:val="clear" w:pos="8640"/>
        </w:tabs>
        <w:ind w:right="-360"/>
        <w:rPr>
          <w:rFonts w:cs="Arial"/>
        </w:rPr>
      </w:pPr>
      <w:r w:rsidRPr="002230A5">
        <w:rPr>
          <w:rFonts w:cs="Arial"/>
        </w:rPr>
        <w:t>On-scene support may consist of the following elements:</w:t>
      </w:r>
    </w:p>
    <w:p w14:paraId="67E252F0" w14:textId="77777777" w:rsidR="00CE4A47" w:rsidRPr="002230A5" w:rsidRDefault="00CE4A47" w:rsidP="002230A5">
      <w:pPr>
        <w:pStyle w:val="Header"/>
        <w:tabs>
          <w:tab w:val="clear" w:pos="4320"/>
          <w:tab w:val="clear" w:pos="8640"/>
        </w:tabs>
        <w:ind w:right="-360"/>
        <w:rPr>
          <w:rFonts w:cs="Arial"/>
        </w:rPr>
      </w:pPr>
    </w:p>
    <w:p w14:paraId="7094BE2A" w14:textId="77777777" w:rsidR="00CE4A47" w:rsidRPr="002230A5" w:rsidRDefault="00CE4A47" w:rsidP="002230A5">
      <w:pPr>
        <w:pStyle w:val="Header"/>
        <w:numPr>
          <w:ilvl w:val="0"/>
          <w:numId w:val="20"/>
        </w:numPr>
        <w:tabs>
          <w:tab w:val="clear" w:pos="4320"/>
          <w:tab w:val="clear" w:pos="8640"/>
        </w:tabs>
        <w:ind w:right="-360"/>
        <w:rPr>
          <w:rFonts w:cs="Arial"/>
        </w:rPr>
      </w:pPr>
      <w:r w:rsidRPr="002230A5">
        <w:rPr>
          <w:rFonts w:cs="Arial"/>
        </w:rPr>
        <w:t>One-on-one counselling to emergency service workers showing obvious signs of distress.</w:t>
      </w:r>
    </w:p>
    <w:p w14:paraId="15505090" w14:textId="77777777" w:rsidR="00CE4A47" w:rsidRPr="002230A5" w:rsidRDefault="00CE4A47" w:rsidP="002230A5">
      <w:pPr>
        <w:pStyle w:val="Header"/>
        <w:numPr>
          <w:ilvl w:val="0"/>
          <w:numId w:val="20"/>
        </w:numPr>
        <w:tabs>
          <w:tab w:val="clear" w:pos="4320"/>
          <w:tab w:val="clear" w:pos="8640"/>
        </w:tabs>
        <w:ind w:right="-360"/>
        <w:rPr>
          <w:rFonts w:cs="Arial"/>
        </w:rPr>
      </w:pPr>
      <w:r w:rsidRPr="002230A5">
        <w:rPr>
          <w:rFonts w:cs="Arial"/>
        </w:rPr>
        <w:t>Advice and assistance to incident commanders regarding stress management.</w:t>
      </w:r>
    </w:p>
    <w:p w14:paraId="452F6F2A" w14:textId="77777777" w:rsidR="00C872B0" w:rsidRPr="002230A5" w:rsidRDefault="00CE4A47" w:rsidP="002230A5">
      <w:pPr>
        <w:pStyle w:val="Header"/>
        <w:numPr>
          <w:ilvl w:val="0"/>
          <w:numId w:val="20"/>
        </w:numPr>
        <w:tabs>
          <w:tab w:val="clear" w:pos="4320"/>
          <w:tab w:val="clear" w:pos="8640"/>
        </w:tabs>
        <w:ind w:right="-360"/>
        <w:rPr>
          <w:rFonts w:cs="Arial"/>
        </w:rPr>
      </w:pPr>
      <w:r w:rsidRPr="002230A5">
        <w:rPr>
          <w:rFonts w:cs="Arial"/>
        </w:rPr>
        <w:t>Assist victims, survivors and families victimized by the incident.</w:t>
      </w:r>
    </w:p>
    <w:p w14:paraId="47C889B4" w14:textId="77777777" w:rsidR="00CE4A47" w:rsidRPr="002230A5" w:rsidRDefault="00C872B0" w:rsidP="0083133C">
      <w:pPr>
        <w:pStyle w:val="Header"/>
        <w:tabs>
          <w:tab w:val="clear" w:pos="4320"/>
          <w:tab w:val="clear" w:pos="8640"/>
        </w:tabs>
        <w:ind w:right="-360"/>
        <w:rPr>
          <w:rFonts w:cs="Arial"/>
          <w:sz w:val="28"/>
        </w:rPr>
      </w:pPr>
      <w:r w:rsidRPr="002230A5">
        <w:rPr>
          <w:rFonts w:cs="Arial"/>
        </w:rPr>
        <w:br w:type="page"/>
      </w:r>
      <w:r w:rsidR="00CE4A47" w:rsidRPr="002230A5">
        <w:rPr>
          <w:rFonts w:cs="Arial"/>
          <w:sz w:val="28"/>
        </w:rPr>
        <w:lastRenderedPageBreak/>
        <w:t>Guideline B6</w:t>
      </w:r>
    </w:p>
    <w:p w14:paraId="7357AA5C" w14:textId="77777777" w:rsidR="00CE4A47" w:rsidRPr="002230A5" w:rsidRDefault="00CE4A47" w:rsidP="002230A5">
      <w:pPr>
        <w:pStyle w:val="Header"/>
        <w:tabs>
          <w:tab w:val="clear" w:pos="4320"/>
          <w:tab w:val="clear" w:pos="8640"/>
        </w:tabs>
        <w:ind w:right="-360"/>
        <w:jc w:val="right"/>
        <w:rPr>
          <w:rFonts w:cs="Arial"/>
          <w:sz w:val="28"/>
        </w:rPr>
      </w:pPr>
    </w:p>
    <w:p w14:paraId="052F81D0" w14:textId="77777777" w:rsidR="00CE4A47" w:rsidRPr="002230A5" w:rsidRDefault="00CE4A47" w:rsidP="0083133C">
      <w:pPr>
        <w:pStyle w:val="Heading5"/>
        <w:rPr>
          <w:rFonts w:cs="Arial"/>
        </w:rPr>
      </w:pPr>
      <w:r w:rsidRPr="002230A5">
        <w:rPr>
          <w:rFonts w:cs="Arial"/>
        </w:rPr>
        <w:t>On</w:t>
      </w:r>
      <w:r w:rsidR="000C7790" w:rsidRPr="002230A5">
        <w:rPr>
          <w:rFonts w:cs="Arial"/>
        </w:rPr>
        <w:t>-</w:t>
      </w:r>
      <w:r w:rsidRPr="002230A5">
        <w:rPr>
          <w:rFonts w:cs="Arial"/>
        </w:rPr>
        <w:t>Scene One-on-One Intervention</w:t>
      </w:r>
    </w:p>
    <w:p w14:paraId="0A93BBBE" w14:textId="77777777" w:rsidR="00CE4A47" w:rsidRPr="002230A5" w:rsidRDefault="00CE4A47" w:rsidP="002230A5">
      <w:pPr>
        <w:pStyle w:val="Header"/>
        <w:tabs>
          <w:tab w:val="clear" w:pos="4320"/>
          <w:tab w:val="clear" w:pos="8640"/>
        </w:tabs>
        <w:ind w:right="-360"/>
        <w:jc w:val="center"/>
        <w:rPr>
          <w:rFonts w:cs="Arial"/>
          <w:b/>
          <w:bCs/>
          <w:sz w:val="32"/>
        </w:rPr>
      </w:pPr>
    </w:p>
    <w:p w14:paraId="60961DD2" w14:textId="77777777" w:rsidR="00CE4A47" w:rsidRPr="002230A5" w:rsidRDefault="00CE4A47" w:rsidP="002230A5">
      <w:pPr>
        <w:pStyle w:val="Header"/>
        <w:numPr>
          <w:ilvl w:val="0"/>
          <w:numId w:val="21"/>
        </w:numPr>
        <w:tabs>
          <w:tab w:val="clear" w:pos="4320"/>
          <w:tab w:val="clear" w:pos="8640"/>
        </w:tabs>
        <w:ind w:right="-360"/>
        <w:rPr>
          <w:rFonts w:cs="Arial"/>
        </w:rPr>
      </w:pPr>
      <w:r w:rsidRPr="002230A5">
        <w:rPr>
          <w:rFonts w:cs="Arial"/>
        </w:rPr>
        <w:t>One-on-one intervention will be provided only to those workers displaying obvious signs of distress and who are receptive to assistance. Signs of obvious distress include:</w:t>
      </w:r>
    </w:p>
    <w:p w14:paraId="7A02EB29" w14:textId="77777777" w:rsidR="00CE4A47" w:rsidRPr="002230A5" w:rsidRDefault="00CE4A47" w:rsidP="002230A5">
      <w:pPr>
        <w:pStyle w:val="Header"/>
        <w:tabs>
          <w:tab w:val="clear" w:pos="4320"/>
          <w:tab w:val="clear" w:pos="8640"/>
        </w:tabs>
        <w:ind w:left="360" w:right="-360"/>
        <w:rPr>
          <w:rFonts w:cs="Arial"/>
        </w:rPr>
      </w:pPr>
    </w:p>
    <w:p w14:paraId="5D0476FC" w14:textId="77777777" w:rsidR="00CE4A47" w:rsidRPr="002230A5" w:rsidRDefault="00CE4A47" w:rsidP="002230A5">
      <w:pPr>
        <w:pStyle w:val="Header"/>
        <w:numPr>
          <w:ilvl w:val="0"/>
          <w:numId w:val="22"/>
        </w:numPr>
        <w:tabs>
          <w:tab w:val="clear" w:pos="4320"/>
          <w:tab w:val="clear" w:pos="8640"/>
        </w:tabs>
        <w:ind w:right="-360"/>
        <w:rPr>
          <w:rFonts w:cs="Arial"/>
        </w:rPr>
      </w:pPr>
      <w:r w:rsidRPr="002230A5">
        <w:rPr>
          <w:rFonts w:cs="Arial"/>
        </w:rPr>
        <w:t>Crying</w:t>
      </w:r>
    </w:p>
    <w:p w14:paraId="0F557B64" w14:textId="77777777" w:rsidR="00CE4A47" w:rsidRPr="002230A5" w:rsidRDefault="00CE4A47" w:rsidP="002230A5">
      <w:pPr>
        <w:pStyle w:val="Header"/>
        <w:numPr>
          <w:ilvl w:val="0"/>
          <w:numId w:val="22"/>
        </w:numPr>
        <w:tabs>
          <w:tab w:val="clear" w:pos="4320"/>
          <w:tab w:val="clear" w:pos="8640"/>
        </w:tabs>
        <w:ind w:right="-360"/>
        <w:rPr>
          <w:rFonts w:cs="Arial"/>
        </w:rPr>
      </w:pPr>
      <w:r w:rsidRPr="002230A5">
        <w:rPr>
          <w:rFonts w:cs="Arial"/>
        </w:rPr>
        <w:t>Shock-like State (e.g. “thousand mile stare”)</w:t>
      </w:r>
    </w:p>
    <w:p w14:paraId="5D6B56A3" w14:textId="77777777" w:rsidR="00CE4A47" w:rsidRPr="002230A5" w:rsidRDefault="00CE4A47" w:rsidP="002230A5">
      <w:pPr>
        <w:pStyle w:val="Header"/>
        <w:numPr>
          <w:ilvl w:val="0"/>
          <w:numId w:val="22"/>
        </w:numPr>
        <w:tabs>
          <w:tab w:val="clear" w:pos="4320"/>
          <w:tab w:val="clear" w:pos="8640"/>
        </w:tabs>
        <w:ind w:right="-360"/>
        <w:rPr>
          <w:rFonts w:cs="Arial"/>
        </w:rPr>
      </w:pPr>
      <w:r w:rsidRPr="002230A5">
        <w:rPr>
          <w:rFonts w:cs="Arial"/>
        </w:rPr>
        <w:t>Unusual Behaviour (e.g. Regression – Exaggerated)</w:t>
      </w:r>
    </w:p>
    <w:p w14:paraId="79E7849A" w14:textId="77777777" w:rsidR="00CE4A47" w:rsidRPr="002230A5" w:rsidRDefault="00CE4A47" w:rsidP="002230A5">
      <w:pPr>
        <w:pStyle w:val="Header"/>
        <w:numPr>
          <w:ilvl w:val="0"/>
          <w:numId w:val="22"/>
        </w:numPr>
        <w:tabs>
          <w:tab w:val="clear" w:pos="4320"/>
          <w:tab w:val="clear" w:pos="8640"/>
        </w:tabs>
        <w:ind w:right="-360"/>
        <w:rPr>
          <w:rFonts w:cs="Arial"/>
        </w:rPr>
      </w:pPr>
      <w:r w:rsidRPr="002230A5">
        <w:rPr>
          <w:rFonts w:cs="Arial"/>
        </w:rPr>
        <w:t>Acting-Out (Punching, Screaming, Kicking)</w:t>
      </w:r>
    </w:p>
    <w:p w14:paraId="41D6FC89" w14:textId="77777777" w:rsidR="00CE4A47" w:rsidRPr="002230A5" w:rsidRDefault="00CE4A47" w:rsidP="002230A5">
      <w:pPr>
        <w:pStyle w:val="Header"/>
        <w:numPr>
          <w:ilvl w:val="0"/>
          <w:numId w:val="22"/>
        </w:numPr>
        <w:tabs>
          <w:tab w:val="clear" w:pos="4320"/>
          <w:tab w:val="clear" w:pos="8640"/>
        </w:tabs>
        <w:ind w:right="-360"/>
        <w:rPr>
          <w:rFonts w:cs="Arial"/>
        </w:rPr>
      </w:pPr>
      <w:r w:rsidRPr="002230A5">
        <w:rPr>
          <w:rFonts w:cs="Arial"/>
        </w:rPr>
        <w:t>Removal from Group (Self-imposed or ignored)</w:t>
      </w:r>
    </w:p>
    <w:p w14:paraId="6FA2DF85" w14:textId="77777777" w:rsidR="00CE4A47" w:rsidRPr="002230A5" w:rsidRDefault="00CE4A47" w:rsidP="002230A5">
      <w:pPr>
        <w:pStyle w:val="Header"/>
        <w:tabs>
          <w:tab w:val="clear" w:pos="4320"/>
          <w:tab w:val="clear" w:pos="8640"/>
        </w:tabs>
        <w:ind w:right="-360"/>
        <w:rPr>
          <w:rFonts w:cs="Arial"/>
        </w:rPr>
      </w:pPr>
    </w:p>
    <w:p w14:paraId="5665E3A8" w14:textId="77777777" w:rsidR="00CE4A47" w:rsidRPr="002230A5" w:rsidRDefault="00CE4A47" w:rsidP="002230A5">
      <w:pPr>
        <w:pStyle w:val="Header"/>
        <w:numPr>
          <w:ilvl w:val="0"/>
          <w:numId w:val="21"/>
        </w:numPr>
        <w:tabs>
          <w:tab w:val="clear" w:pos="4320"/>
          <w:tab w:val="clear" w:pos="8640"/>
        </w:tabs>
        <w:ind w:right="-360"/>
        <w:rPr>
          <w:rFonts w:cs="Arial"/>
        </w:rPr>
      </w:pPr>
      <w:r w:rsidRPr="002230A5">
        <w:rPr>
          <w:rFonts w:cs="Arial"/>
        </w:rPr>
        <w:t xml:space="preserve">The intervention will normally take place during a break from active service and will </w:t>
      </w:r>
      <w:r w:rsidR="0083133C">
        <w:rPr>
          <w:rFonts w:cs="Arial"/>
        </w:rPr>
        <w:t xml:space="preserve">     </w:t>
      </w:r>
      <w:r w:rsidRPr="002230A5">
        <w:rPr>
          <w:rFonts w:cs="Arial"/>
        </w:rPr>
        <w:t>last 5 to 15 minutes.</w:t>
      </w:r>
    </w:p>
    <w:p w14:paraId="098C9946" w14:textId="77777777" w:rsidR="00CE4A47" w:rsidRPr="002230A5" w:rsidRDefault="00CE4A47" w:rsidP="002230A5">
      <w:pPr>
        <w:pStyle w:val="Header"/>
        <w:numPr>
          <w:ilvl w:val="0"/>
          <w:numId w:val="21"/>
        </w:numPr>
        <w:tabs>
          <w:tab w:val="clear" w:pos="4320"/>
          <w:tab w:val="clear" w:pos="8640"/>
        </w:tabs>
        <w:ind w:right="-360"/>
        <w:rPr>
          <w:rFonts w:cs="Arial"/>
        </w:rPr>
      </w:pPr>
      <w:r w:rsidRPr="002230A5">
        <w:rPr>
          <w:rFonts w:cs="Arial"/>
        </w:rPr>
        <w:t xml:space="preserve">Intervention should take place in a neutral environment, away from the sensory </w:t>
      </w:r>
      <w:r w:rsidR="0083133C">
        <w:rPr>
          <w:rFonts w:cs="Arial"/>
        </w:rPr>
        <w:t xml:space="preserve">  </w:t>
      </w:r>
      <w:r w:rsidRPr="002230A5">
        <w:rPr>
          <w:rFonts w:cs="Arial"/>
        </w:rPr>
        <w:t>elements (sights, sounds, smells) of the incident. This will speed up the process.</w:t>
      </w:r>
    </w:p>
    <w:p w14:paraId="5537FC6C" w14:textId="77777777" w:rsidR="00CE4A47" w:rsidRPr="002230A5" w:rsidRDefault="00CE4A47" w:rsidP="002230A5">
      <w:pPr>
        <w:pStyle w:val="Header"/>
        <w:numPr>
          <w:ilvl w:val="0"/>
          <w:numId w:val="21"/>
        </w:numPr>
        <w:tabs>
          <w:tab w:val="clear" w:pos="4320"/>
          <w:tab w:val="clear" w:pos="8640"/>
        </w:tabs>
        <w:ind w:right="-360"/>
        <w:rPr>
          <w:rFonts w:cs="Arial"/>
        </w:rPr>
      </w:pPr>
      <w:r w:rsidRPr="002230A5">
        <w:rPr>
          <w:rFonts w:cs="Arial"/>
        </w:rPr>
        <w:t xml:space="preserve">Intervention should focus on the immediate (here and now). Use the following as a </w:t>
      </w:r>
      <w:r w:rsidR="0083133C">
        <w:rPr>
          <w:rFonts w:cs="Arial"/>
        </w:rPr>
        <w:t xml:space="preserve"> </w:t>
      </w:r>
      <w:r w:rsidRPr="002230A5">
        <w:rPr>
          <w:rFonts w:cs="Arial"/>
        </w:rPr>
        <w:t>guide:</w:t>
      </w:r>
    </w:p>
    <w:p w14:paraId="04EA577A" w14:textId="77777777" w:rsidR="00CE4A47" w:rsidRPr="002230A5" w:rsidRDefault="00CE4A47" w:rsidP="002230A5">
      <w:pPr>
        <w:pStyle w:val="Header"/>
        <w:tabs>
          <w:tab w:val="clear" w:pos="4320"/>
          <w:tab w:val="clear" w:pos="8640"/>
        </w:tabs>
        <w:ind w:left="1080" w:right="-360"/>
        <w:rPr>
          <w:rFonts w:cs="Arial"/>
        </w:rPr>
      </w:pPr>
      <w:r w:rsidRPr="002230A5">
        <w:rPr>
          <w:rFonts w:cs="Arial"/>
        </w:rPr>
        <w:t xml:space="preserve">Don’t ask </w:t>
      </w:r>
      <w:r w:rsidRPr="002230A5">
        <w:rPr>
          <w:rFonts w:cs="Arial"/>
          <w:u w:val="single"/>
        </w:rPr>
        <w:t>feeling</w:t>
      </w:r>
      <w:r w:rsidRPr="002230A5">
        <w:rPr>
          <w:rFonts w:cs="Arial"/>
        </w:rPr>
        <w:t xml:space="preserve"> questions. This is support, not therapy.</w:t>
      </w:r>
    </w:p>
    <w:p w14:paraId="552A2A51" w14:textId="77777777" w:rsidR="00CE4A47" w:rsidRPr="002230A5" w:rsidRDefault="00CE4A47" w:rsidP="002230A5">
      <w:pPr>
        <w:pStyle w:val="Header"/>
        <w:tabs>
          <w:tab w:val="clear" w:pos="4320"/>
          <w:tab w:val="clear" w:pos="8640"/>
        </w:tabs>
        <w:ind w:left="1080" w:right="-360"/>
        <w:rPr>
          <w:rFonts w:cs="Arial"/>
        </w:rPr>
      </w:pPr>
      <w:r w:rsidRPr="002230A5">
        <w:rPr>
          <w:rFonts w:cs="Arial"/>
        </w:rPr>
        <w:t>ASK what is happening with the individual at that moment.</w:t>
      </w:r>
    </w:p>
    <w:p w14:paraId="7E48E033" w14:textId="77777777" w:rsidR="00CE4A47" w:rsidRPr="002230A5" w:rsidRDefault="00CE4A47" w:rsidP="002230A5">
      <w:pPr>
        <w:pStyle w:val="Header"/>
        <w:tabs>
          <w:tab w:val="clear" w:pos="4320"/>
          <w:tab w:val="clear" w:pos="8640"/>
        </w:tabs>
        <w:ind w:left="1080" w:right="-360"/>
        <w:rPr>
          <w:rFonts w:cs="Arial"/>
        </w:rPr>
      </w:pPr>
      <w:r w:rsidRPr="002230A5">
        <w:rPr>
          <w:rFonts w:cs="Arial"/>
        </w:rPr>
        <w:t xml:space="preserve">LISTEN and REASSURE. Display good attention skills, offer supportive comments. Reactions are normal (not abnormal). Dispel the “myth of uniqueness”. </w:t>
      </w:r>
    </w:p>
    <w:p w14:paraId="14D2201E" w14:textId="77777777" w:rsidR="00CE4A47" w:rsidRPr="002230A5" w:rsidRDefault="00CE4A47" w:rsidP="002230A5">
      <w:pPr>
        <w:pStyle w:val="Header"/>
        <w:tabs>
          <w:tab w:val="clear" w:pos="4320"/>
          <w:tab w:val="clear" w:pos="8640"/>
        </w:tabs>
        <w:ind w:left="1080" w:right="-360"/>
        <w:rPr>
          <w:rFonts w:cs="Arial"/>
        </w:rPr>
      </w:pPr>
      <w:r w:rsidRPr="002230A5">
        <w:rPr>
          <w:rFonts w:cs="Arial"/>
        </w:rPr>
        <w:t xml:space="preserve">STATE to the emergency service worker (ESW) that the main objective it to return him/her to service as soon as possible, but that decision will be made as soon as the worker is ready to make it. Set goals and objectives early in your contact with the </w:t>
      </w:r>
      <w:r w:rsidR="0083133C">
        <w:rPr>
          <w:rFonts w:cs="Arial"/>
        </w:rPr>
        <w:t xml:space="preserve">  </w:t>
      </w:r>
      <w:r w:rsidRPr="002230A5">
        <w:rPr>
          <w:rFonts w:cs="Arial"/>
        </w:rPr>
        <w:t>worker.</w:t>
      </w:r>
    </w:p>
    <w:p w14:paraId="5933551B" w14:textId="77777777" w:rsidR="00CE4A47" w:rsidRPr="002230A5" w:rsidRDefault="00CE4A47" w:rsidP="002230A5">
      <w:pPr>
        <w:pStyle w:val="Header"/>
        <w:tabs>
          <w:tab w:val="clear" w:pos="4320"/>
          <w:tab w:val="clear" w:pos="8640"/>
        </w:tabs>
        <w:ind w:left="1080" w:right="-360"/>
        <w:rPr>
          <w:rFonts w:cs="Arial"/>
        </w:rPr>
      </w:pPr>
      <w:r w:rsidRPr="002230A5">
        <w:rPr>
          <w:rFonts w:cs="Arial"/>
        </w:rPr>
        <w:t xml:space="preserve">ASK “What is the worst part for you right now?”  “What will help you right now?” </w:t>
      </w:r>
      <w:r w:rsidR="0083133C">
        <w:rPr>
          <w:rFonts w:cs="Arial"/>
        </w:rPr>
        <w:t xml:space="preserve">  </w:t>
      </w:r>
      <w:r w:rsidRPr="002230A5">
        <w:rPr>
          <w:rFonts w:cs="Arial"/>
        </w:rPr>
        <w:t xml:space="preserve"> (Provide the need if possible.)  “Is this the worst thing that ever happened to you?” </w:t>
      </w:r>
      <w:r w:rsidR="0083133C">
        <w:rPr>
          <w:rFonts w:cs="Arial"/>
        </w:rPr>
        <w:t xml:space="preserve">    </w:t>
      </w:r>
      <w:r w:rsidRPr="002230A5">
        <w:rPr>
          <w:rFonts w:cs="Arial"/>
        </w:rPr>
        <w:t xml:space="preserve"> Ask permission to intrude, i.e. “May I sit down?”</w:t>
      </w:r>
    </w:p>
    <w:p w14:paraId="2154CC45" w14:textId="77777777" w:rsidR="00CE4A47" w:rsidRPr="002230A5" w:rsidRDefault="00CE4A47" w:rsidP="002230A5">
      <w:pPr>
        <w:pStyle w:val="Header"/>
        <w:tabs>
          <w:tab w:val="clear" w:pos="4320"/>
          <w:tab w:val="clear" w:pos="8640"/>
        </w:tabs>
        <w:ind w:left="1080" w:right="-360"/>
        <w:rPr>
          <w:rFonts w:cs="Arial"/>
        </w:rPr>
      </w:pPr>
    </w:p>
    <w:p w14:paraId="4D2D3647" w14:textId="77777777" w:rsidR="00CE4A47" w:rsidRPr="002230A5" w:rsidRDefault="00CE4A47" w:rsidP="002230A5">
      <w:pPr>
        <w:pStyle w:val="Header"/>
        <w:tabs>
          <w:tab w:val="clear" w:pos="4320"/>
          <w:tab w:val="clear" w:pos="8640"/>
        </w:tabs>
        <w:ind w:left="1080" w:right="-360"/>
        <w:rPr>
          <w:rFonts w:cs="Arial"/>
        </w:rPr>
      </w:pPr>
      <w:r w:rsidRPr="002230A5">
        <w:rPr>
          <w:rFonts w:cs="Arial"/>
        </w:rPr>
        <w:t xml:space="preserve">REINFORCE positive activities and remind the ESW of skills and strengths. </w:t>
      </w:r>
      <w:r w:rsidR="0083133C">
        <w:rPr>
          <w:rFonts w:cs="Arial"/>
        </w:rPr>
        <w:t xml:space="preserve">               </w:t>
      </w:r>
      <w:r w:rsidRPr="002230A5">
        <w:rPr>
          <w:rFonts w:cs="Arial"/>
        </w:rPr>
        <w:t>Give advice with caution.</w:t>
      </w:r>
    </w:p>
    <w:p w14:paraId="1B565EE6" w14:textId="77777777" w:rsidR="00CE4A47" w:rsidRPr="002230A5" w:rsidRDefault="00CE4A47" w:rsidP="002230A5">
      <w:pPr>
        <w:pStyle w:val="Header"/>
        <w:tabs>
          <w:tab w:val="clear" w:pos="4320"/>
          <w:tab w:val="clear" w:pos="8640"/>
        </w:tabs>
        <w:ind w:left="1080" w:right="-360"/>
        <w:rPr>
          <w:rFonts w:cs="Arial"/>
        </w:rPr>
      </w:pPr>
      <w:r w:rsidRPr="002230A5">
        <w:rPr>
          <w:rFonts w:cs="Arial"/>
        </w:rPr>
        <w:t>Distressed individuals should show signs of improvement within 15 minutes of the intervention process.</w:t>
      </w:r>
      <w:r w:rsidR="0083133C">
        <w:rPr>
          <w:rFonts w:cs="Arial"/>
        </w:rPr>
        <w:t xml:space="preserve"> </w:t>
      </w:r>
    </w:p>
    <w:p w14:paraId="59D39A0A" w14:textId="77777777" w:rsidR="00CE4A47" w:rsidRPr="002230A5" w:rsidRDefault="00CE4A47" w:rsidP="002230A5">
      <w:pPr>
        <w:pStyle w:val="Header"/>
        <w:tabs>
          <w:tab w:val="clear" w:pos="4320"/>
          <w:tab w:val="clear" w:pos="8640"/>
        </w:tabs>
        <w:ind w:left="2160" w:right="-360"/>
        <w:rPr>
          <w:rFonts w:cs="Arial"/>
        </w:rPr>
      </w:pPr>
      <w:r w:rsidRPr="002230A5">
        <w:rPr>
          <w:rFonts w:cs="Arial"/>
          <w:u w:val="single"/>
        </w:rPr>
        <w:t>NOTE:</w:t>
      </w:r>
      <w:r w:rsidRPr="002230A5">
        <w:rPr>
          <w:rFonts w:cs="Arial"/>
        </w:rPr>
        <w:tab/>
        <w:t xml:space="preserve">Interventions are successful if the actions are genuine, sincere </w:t>
      </w:r>
      <w:r w:rsidR="00C177BF">
        <w:rPr>
          <w:rFonts w:cs="Arial"/>
        </w:rPr>
        <w:t xml:space="preserve">    </w:t>
      </w:r>
      <w:r w:rsidRPr="002230A5">
        <w:rPr>
          <w:rFonts w:cs="Arial"/>
        </w:rPr>
        <w:t xml:space="preserve">and team members offer assistance in a confident manner. When in </w:t>
      </w:r>
      <w:r w:rsidR="00C177BF">
        <w:rPr>
          <w:rFonts w:cs="Arial"/>
        </w:rPr>
        <w:t xml:space="preserve">       </w:t>
      </w:r>
      <w:r w:rsidRPr="002230A5">
        <w:rPr>
          <w:rFonts w:cs="Arial"/>
        </w:rPr>
        <w:t>doubt as to what to say or how to say it, consider asking yourself:</w:t>
      </w:r>
    </w:p>
    <w:p w14:paraId="38E515A9" w14:textId="77777777" w:rsidR="00CE4A47" w:rsidRPr="002230A5" w:rsidRDefault="00CE4A47" w:rsidP="002230A5">
      <w:pPr>
        <w:pStyle w:val="Header"/>
        <w:tabs>
          <w:tab w:val="clear" w:pos="4320"/>
          <w:tab w:val="clear" w:pos="8640"/>
        </w:tabs>
        <w:ind w:left="2160" w:right="-360"/>
        <w:rPr>
          <w:rFonts w:cs="Arial"/>
        </w:rPr>
      </w:pPr>
      <w:r w:rsidRPr="002230A5">
        <w:rPr>
          <w:rFonts w:cs="Arial"/>
        </w:rPr>
        <w:t>“If I were in that person’s position right now, what could be said to me that would be most helpful?”</w:t>
      </w:r>
    </w:p>
    <w:p w14:paraId="19936A63" w14:textId="77777777" w:rsidR="00CE4A47" w:rsidRPr="002230A5" w:rsidRDefault="00CE4A47" w:rsidP="002230A5">
      <w:pPr>
        <w:pStyle w:val="Header"/>
        <w:tabs>
          <w:tab w:val="clear" w:pos="4320"/>
          <w:tab w:val="clear" w:pos="8640"/>
        </w:tabs>
        <w:ind w:left="2160" w:right="-360"/>
        <w:rPr>
          <w:rFonts w:cs="Arial"/>
        </w:rPr>
      </w:pPr>
      <w:r w:rsidRPr="002230A5">
        <w:rPr>
          <w:rFonts w:cs="Arial"/>
        </w:rPr>
        <w:lastRenderedPageBreak/>
        <w:t>“If this were someone I loved and cared about, what would I want done for him/her right now?”</w:t>
      </w:r>
    </w:p>
    <w:p w14:paraId="0ADC3B12" w14:textId="77777777" w:rsidR="00CE4A47" w:rsidRPr="002230A5" w:rsidRDefault="00CE4A47" w:rsidP="002230A5">
      <w:pPr>
        <w:pStyle w:val="Header"/>
        <w:numPr>
          <w:ilvl w:val="0"/>
          <w:numId w:val="21"/>
        </w:numPr>
        <w:tabs>
          <w:tab w:val="clear" w:pos="4320"/>
          <w:tab w:val="clear" w:pos="8640"/>
        </w:tabs>
        <w:ind w:right="-360"/>
        <w:rPr>
          <w:rFonts w:cs="Arial"/>
        </w:rPr>
      </w:pPr>
      <w:r w:rsidRPr="002230A5">
        <w:rPr>
          <w:rFonts w:cs="Arial"/>
          <w:u w:val="single"/>
        </w:rPr>
        <w:t>No “Group” interventions in the field.</w:t>
      </w:r>
      <w:r w:rsidRPr="002230A5">
        <w:rPr>
          <w:rFonts w:cs="Arial"/>
        </w:rPr>
        <w:t xml:space="preserve">  Everyone is at different emotional levels.</w:t>
      </w:r>
    </w:p>
    <w:p w14:paraId="5CF5041B" w14:textId="488B6050" w:rsidR="00CE4A47" w:rsidRPr="002230A5" w:rsidRDefault="00CE4A47" w:rsidP="002230A5">
      <w:pPr>
        <w:pStyle w:val="Header"/>
        <w:numPr>
          <w:ilvl w:val="0"/>
          <w:numId w:val="21"/>
        </w:numPr>
        <w:tabs>
          <w:tab w:val="clear" w:pos="4320"/>
          <w:tab w:val="clear" w:pos="8640"/>
        </w:tabs>
        <w:ind w:right="-360"/>
        <w:rPr>
          <w:rFonts w:cs="Arial"/>
        </w:rPr>
      </w:pPr>
      <w:r w:rsidRPr="002230A5">
        <w:rPr>
          <w:rFonts w:cs="Arial"/>
        </w:rPr>
        <w:t>It is our procedure to recommend to the incident commander that all persons receiving one-on-one interventions be given an additional 15 to 30 minute rest after the</w:t>
      </w:r>
      <w:r w:rsidR="00C177BF">
        <w:rPr>
          <w:rFonts w:cs="Arial"/>
        </w:rPr>
        <w:t xml:space="preserve"> </w:t>
      </w:r>
      <w:r w:rsidRPr="002230A5">
        <w:rPr>
          <w:rFonts w:cs="Arial"/>
        </w:rPr>
        <w:t>intervention is completed (15 minute increments to a maximum of 45 minutes).</w:t>
      </w:r>
    </w:p>
    <w:p w14:paraId="507DF140" w14:textId="77777777" w:rsidR="00CE4A47" w:rsidRPr="002230A5" w:rsidRDefault="00CE4A47" w:rsidP="002230A5">
      <w:pPr>
        <w:pStyle w:val="Header"/>
        <w:tabs>
          <w:tab w:val="clear" w:pos="4320"/>
          <w:tab w:val="clear" w:pos="8640"/>
        </w:tabs>
        <w:ind w:left="1080" w:right="-360"/>
        <w:rPr>
          <w:rFonts w:cs="Arial"/>
        </w:rPr>
      </w:pPr>
      <w:r w:rsidRPr="002230A5">
        <w:rPr>
          <w:rFonts w:cs="Arial"/>
        </w:rPr>
        <w:t xml:space="preserve">During the rest period team members will allow the ESW to “rest” and will not remain actively involved with the worker, but will move away to provide some “breathing room”. When leaving the ESW to rest, the team member should advise the worker that </w:t>
      </w:r>
      <w:r w:rsidR="00C177BF">
        <w:rPr>
          <w:rFonts w:cs="Arial"/>
        </w:rPr>
        <w:t xml:space="preserve">          </w:t>
      </w:r>
      <w:r w:rsidRPr="002230A5">
        <w:rPr>
          <w:rFonts w:cs="Arial"/>
        </w:rPr>
        <w:t xml:space="preserve">they will be back in 15 to 20 minutes to check on them and that the worker is to remain there until that time. An assessment of the worker can then be made after the rest and </w:t>
      </w:r>
      <w:r w:rsidR="00C177BF">
        <w:rPr>
          <w:rFonts w:cs="Arial"/>
        </w:rPr>
        <w:t xml:space="preserve">   </w:t>
      </w:r>
      <w:r w:rsidRPr="002230A5">
        <w:rPr>
          <w:rFonts w:cs="Arial"/>
        </w:rPr>
        <w:t xml:space="preserve">a return to duty or an alternative action can be recommended to Command. </w:t>
      </w:r>
    </w:p>
    <w:p w14:paraId="43764DE8" w14:textId="77777777" w:rsidR="00CE4A47" w:rsidRPr="002230A5" w:rsidRDefault="00CE4A47" w:rsidP="002230A5">
      <w:pPr>
        <w:pStyle w:val="Header"/>
        <w:numPr>
          <w:ilvl w:val="0"/>
          <w:numId w:val="21"/>
        </w:numPr>
        <w:tabs>
          <w:tab w:val="clear" w:pos="4320"/>
          <w:tab w:val="clear" w:pos="8640"/>
        </w:tabs>
        <w:ind w:right="-360"/>
        <w:rPr>
          <w:rFonts w:cs="Arial"/>
        </w:rPr>
      </w:pPr>
      <w:r w:rsidRPr="002230A5">
        <w:rPr>
          <w:rFonts w:cs="Arial"/>
        </w:rPr>
        <w:t>Restoring an ESW to duty will depend on how well he/she is functioning and/or feeling after the intervention and rest.</w:t>
      </w:r>
    </w:p>
    <w:p w14:paraId="4FC3C3F7" w14:textId="77777777" w:rsidR="00CE4A47" w:rsidRPr="002230A5" w:rsidRDefault="00CE4A47" w:rsidP="002230A5">
      <w:pPr>
        <w:pStyle w:val="Header"/>
        <w:tabs>
          <w:tab w:val="clear" w:pos="4320"/>
          <w:tab w:val="clear" w:pos="8640"/>
        </w:tabs>
        <w:ind w:left="1080" w:right="-360"/>
        <w:rPr>
          <w:rFonts w:cs="Arial"/>
        </w:rPr>
      </w:pPr>
      <w:r w:rsidRPr="002230A5">
        <w:rPr>
          <w:rFonts w:cs="Arial"/>
        </w:rPr>
        <w:t>If there is a return of the distressed state or no reduction in the distress, the choice should be removal from the scene. Removal from the scene is a last resort; removal to home is last/last resort. Removal from the scene should be carefully planned to avoid having the distressed ESWs left alone.</w:t>
      </w:r>
    </w:p>
    <w:p w14:paraId="09F23D1C" w14:textId="77777777" w:rsidR="00CE4A47" w:rsidRPr="002230A5" w:rsidRDefault="00CE4A47" w:rsidP="002230A5">
      <w:pPr>
        <w:pStyle w:val="Header"/>
        <w:tabs>
          <w:tab w:val="clear" w:pos="4320"/>
          <w:tab w:val="clear" w:pos="8640"/>
        </w:tabs>
        <w:ind w:left="1080" w:right="-360"/>
        <w:rPr>
          <w:rFonts w:cs="Arial"/>
        </w:rPr>
      </w:pPr>
      <w:r w:rsidRPr="002230A5">
        <w:rPr>
          <w:rFonts w:cs="Arial"/>
        </w:rPr>
        <w:t>Distressed individuals should have a vital-signs assessment by medical staff at the scene. Injured emergency service personnel should be removed for medical attention.</w:t>
      </w:r>
    </w:p>
    <w:p w14:paraId="19E3DA9A" w14:textId="77777777" w:rsidR="00CE4A47" w:rsidRPr="002230A5" w:rsidRDefault="00CE4A47" w:rsidP="002230A5">
      <w:pPr>
        <w:pStyle w:val="Header"/>
        <w:tabs>
          <w:tab w:val="clear" w:pos="4320"/>
          <w:tab w:val="clear" w:pos="8640"/>
        </w:tabs>
        <w:ind w:left="1080" w:right="-360"/>
        <w:rPr>
          <w:rFonts w:cs="Arial"/>
        </w:rPr>
      </w:pPr>
      <w:r w:rsidRPr="002230A5">
        <w:rPr>
          <w:rFonts w:cs="Arial"/>
        </w:rPr>
        <w:t xml:space="preserve">If the ESW is displaying psychotic behaviour, immediate removal from the scene is indicated. </w:t>
      </w:r>
    </w:p>
    <w:p w14:paraId="55460AF4" w14:textId="77777777" w:rsidR="00CE4A47" w:rsidRPr="002230A5" w:rsidRDefault="00CE4A47" w:rsidP="002230A5">
      <w:pPr>
        <w:pStyle w:val="Header"/>
        <w:tabs>
          <w:tab w:val="clear" w:pos="4320"/>
          <w:tab w:val="clear" w:pos="8640"/>
        </w:tabs>
        <w:ind w:right="-360"/>
        <w:rPr>
          <w:rFonts w:cs="Arial"/>
        </w:rPr>
      </w:pPr>
    </w:p>
    <w:p w14:paraId="7B1F17A4" w14:textId="77777777" w:rsidR="00CE4A47" w:rsidRPr="002230A5" w:rsidRDefault="00CE4A47" w:rsidP="00C177BF">
      <w:pPr>
        <w:pStyle w:val="Header"/>
        <w:tabs>
          <w:tab w:val="clear" w:pos="4320"/>
          <w:tab w:val="clear" w:pos="8640"/>
        </w:tabs>
        <w:ind w:right="-360"/>
        <w:rPr>
          <w:rFonts w:cs="Arial"/>
          <w:sz w:val="28"/>
        </w:rPr>
      </w:pPr>
      <w:r w:rsidRPr="002230A5">
        <w:rPr>
          <w:rFonts w:cs="Arial"/>
          <w:sz w:val="28"/>
        </w:rPr>
        <w:t>Guideline B7</w:t>
      </w:r>
    </w:p>
    <w:p w14:paraId="72DAE915" w14:textId="77777777" w:rsidR="00CE4A47" w:rsidRPr="002230A5" w:rsidRDefault="00CE4A47" w:rsidP="00C177BF">
      <w:pPr>
        <w:pStyle w:val="Header"/>
        <w:tabs>
          <w:tab w:val="clear" w:pos="4320"/>
          <w:tab w:val="clear" w:pos="8640"/>
        </w:tabs>
        <w:ind w:right="-360"/>
        <w:rPr>
          <w:rFonts w:cs="Arial"/>
          <w:sz w:val="28"/>
        </w:rPr>
      </w:pPr>
    </w:p>
    <w:p w14:paraId="532CCA3B" w14:textId="77777777" w:rsidR="00CE4A47" w:rsidRPr="002230A5" w:rsidRDefault="00CE4A47" w:rsidP="00C177BF">
      <w:pPr>
        <w:pStyle w:val="Heading5"/>
        <w:rPr>
          <w:rFonts w:cs="Arial"/>
        </w:rPr>
      </w:pPr>
      <w:r w:rsidRPr="002230A5">
        <w:rPr>
          <w:rFonts w:cs="Arial"/>
        </w:rPr>
        <w:t>Advice and Assistance to Command</w:t>
      </w:r>
    </w:p>
    <w:p w14:paraId="41799FDC" w14:textId="77777777" w:rsidR="00CE4A47" w:rsidRPr="002230A5" w:rsidRDefault="00CE4A47" w:rsidP="002230A5">
      <w:pPr>
        <w:pStyle w:val="Header"/>
        <w:tabs>
          <w:tab w:val="clear" w:pos="4320"/>
          <w:tab w:val="clear" w:pos="8640"/>
        </w:tabs>
        <w:ind w:right="-360"/>
        <w:rPr>
          <w:rFonts w:cs="Arial"/>
        </w:rPr>
      </w:pPr>
      <w:r w:rsidRPr="002230A5">
        <w:rPr>
          <w:rFonts w:cs="Arial"/>
        </w:rPr>
        <w:t xml:space="preserve">Team members may offer advice and assistance to Command when appropriate, but have no Command authority. All decisions are the responsibility of the commanding officers. The </w:t>
      </w:r>
      <w:r w:rsidR="0033407E">
        <w:rPr>
          <w:rFonts w:cs="Arial"/>
        </w:rPr>
        <w:t>Team Lead</w:t>
      </w:r>
      <w:r w:rsidRPr="002230A5">
        <w:rPr>
          <w:rFonts w:cs="Arial"/>
        </w:rPr>
        <w:t>er will act as the liaison between the incident commander and other team members whenever possible.</w:t>
      </w:r>
    </w:p>
    <w:p w14:paraId="18ECEE96" w14:textId="77777777" w:rsidR="00CE4A47" w:rsidRPr="002230A5" w:rsidRDefault="00CE4A47" w:rsidP="002230A5">
      <w:pPr>
        <w:pStyle w:val="Header"/>
        <w:tabs>
          <w:tab w:val="clear" w:pos="4320"/>
          <w:tab w:val="clear" w:pos="8640"/>
        </w:tabs>
        <w:ind w:right="-360"/>
        <w:rPr>
          <w:rFonts w:cs="Arial"/>
        </w:rPr>
      </w:pPr>
      <w:r w:rsidRPr="002230A5">
        <w:rPr>
          <w:rFonts w:cs="Arial"/>
        </w:rPr>
        <w:t>Considerations for minimizing stress and maximizing performance include:</w:t>
      </w:r>
    </w:p>
    <w:p w14:paraId="5489BC3E" w14:textId="77777777" w:rsidR="00CE4A47" w:rsidRPr="002230A5" w:rsidRDefault="00CE4A47" w:rsidP="002230A5">
      <w:pPr>
        <w:pStyle w:val="Header"/>
        <w:tabs>
          <w:tab w:val="clear" w:pos="4320"/>
          <w:tab w:val="clear" w:pos="8640"/>
        </w:tabs>
        <w:ind w:right="-360"/>
        <w:rPr>
          <w:rFonts w:cs="Arial"/>
        </w:rPr>
      </w:pPr>
    </w:p>
    <w:p w14:paraId="430788DD" w14:textId="77777777"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t xml:space="preserve">Rotation of staff, all staff, including Command. Two hours of duty, followed by a 15 to </w:t>
      </w:r>
      <w:r w:rsidR="00C177BF">
        <w:rPr>
          <w:rFonts w:cs="Arial"/>
        </w:rPr>
        <w:t xml:space="preserve">   </w:t>
      </w:r>
      <w:r w:rsidRPr="002230A5">
        <w:rPr>
          <w:rFonts w:cs="Arial"/>
        </w:rPr>
        <w:t>30 minute rest period will decrease the possibility of injury, decrease fatigue and decrease intense emotional drain. Circumstances may dictate shorter work cycles.</w:t>
      </w:r>
      <w:r w:rsidR="00C177BF">
        <w:rPr>
          <w:rFonts w:cs="Arial"/>
        </w:rPr>
        <w:t xml:space="preserve">         </w:t>
      </w:r>
      <w:r w:rsidRPr="002230A5">
        <w:rPr>
          <w:rFonts w:cs="Arial"/>
        </w:rPr>
        <w:t xml:space="preserve"> If a crew is within 10 to 15 minutes of completing a significant activity, let them </w:t>
      </w:r>
      <w:r w:rsidR="00C177BF">
        <w:rPr>
          <w:rFonts w:cs="Arial"/>
        </w:rPr>
        <w:t xml:space="preserve">                </w:t>
      </w:r>
      <w:r w:rsidRPr="002230A5">
        <w:rPr>
          <w:rFonts w:cs="Arial"/>
        </w:rPr>
        <w:t>complete the task before a change in duty assignment. Do not listen to “I’m okay”;</w:t>
      </w:r>
      <w:r w:rsidR="00C177BF">
        <w:rPr>
          <w:rFonts w:cs="Arial"/>
        </w:rPr>
        <w:t xml:space="preserve">    </w:t>
      </w:r>
      <w:r w:rsidRPr="002230A5">
        <w:rPr>
          <w:rFonts w:cs="Arial"/>
        </w:rPr>
        <w:t xml:space="preserve"> rotate the workers.</w:t>
      </w:r>
    </w:p>
    <w:p w14:paraId="76F4B123" w14:textId="77777777"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t xml:space="preserve">Provide rest and relaxation sites away from the noise, sights, sounds (all senses) of </w:t>
      </w:r>
      <w:r w:rsidR="00C177BF">
        <w:rPr>
          <w:rFonts w:cs="Arial"/>
        </w:rPr>
        <w:t xml:space="preserve">        </w:t>
      </w:r>
      <w:r w:rsidRPr="002230A5">
        <w:rPr>
          <w:rFonts w:cs="Arial"/>
        </w:rPr>
        <w:t>the scene.</w:t>
      </w:r>
    </w:p>
    <w:p w14:paraId="412F8F5C" w14:textId="25FACB22"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t>Brief new personnel prior to scene entry. Avoid surprise, use video, Polaroid pictures,</w:t>
      </w:r>
      <w:r w:rsidR="00C177BF">
        <w:rPr>
          <w:rFonts w:cs="Arial"/>
        </w:rPr>
        <w:t xml:space="preserve"> </w:t>
      </w:r>
      <w:r w:rsidRPr="002230A5">
        <w:rPr>
          <w:rFonts w:cs="Arial"/>
        </w:rPr>
        <w:t>etc.  Advise ESWs if they will be doing additional damage to mitigate incident, i.e. washing away body parts, cutting through bodies to remove others, etc. No freelancing, no rubberneckers. Assign and execute.</w:t>
      </w:r>
    </w:p>
    <w:p w14:paraId="64F16DB9" w14:textId="77777777"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lastRenderedPageBreak/>
        <w:t xml:space="preserve">When rotating crews, it is suggested that part of an old crew be replaced with part of a new crew for the first few minutes. This will permit the new workers to learn the task. Once this is accomplished, the rest of the new crew will replace the remaining </w:t>
      </w:r>
      <w:r w:rsidR="008A67E3">
        <w:rPr>
          <w:rFonts w:cs="Arial"/>
        </w:rPr>
        <w:t xml:space="preserve"> </w:t>
      </w:r>
      <w:r w:rsidR="008A67E3" w:rsidRPr="002230A5">
        <w:rPr>
          <w:rFonts w:cs="Arial"/>
        </w:rPr>
        <w:t xml:space="preserve"> </w:t>
      </w:r>
      <w:r w:rsidR="008A67E3">
        <w:rPr>
          <w:rFonts w:cs="Arial"/>
        </w:rPr>
        <w:t xml:space="preserve"> </w:t>
      </w:r>
      <w:r w:rsidRPr="002230A5">
        <w:rPr>
          <w:rFonts w:cs="Arial"/>
        </w:rPr>
        <w:t>members of the old crew. As far as possible, engage crews together and disengage crews together.</w:t>
      </w:r>
    </w:p>
    <w:p w14:paraId="5526462C" w14:textId="77777777"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t xml:space="preserve">If it is not possible to give workers a rest period, rotate them to lighter duty. Crews </w:t>
      </w:r>
      <w:r w:rsidR="008A67E3">
        <w:rPr>
          <w:rFonts w:cs="Arial"/>
        </w:rPr>
        <w:t xml:space="preserve">   </w:t>
      </w:r>
      <w:r w:rsidRPr="002230A5">
        <w:rPr>
          <w:rFonts w:cs="Arial"/>
        </w:rPr>
        <w:t xml:space="preserve">should go from intense duty to medium duty to light duty. Those at light duty should </w:t>
      </w:r>
      <w:r w:rsidR="008A67E3">
        <w:rPr>
          <w:rFonts w:cs="Arial"/>
        </w:rPr>
        <w:t xml:space="preserve">   </w:t>
      </w:r>
      <w:r w:rsidRPr="002230A5">
        <w:rPr>
          <w:rFonts w:cs="Arial"/>
        </w:rPr>
        <w:t>work their way up to intense duty.</w:t>
      </w:r>
    </w:p>
    <w:p w14:paraId="2A3C1925" w14:textId="77777777"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t>Four hours of duty without a break will cause extreme emotional and physical fatigue.</w:t>
      </w:r>
    </w:p>
    <w:p w14:paraId="59635998" w14:textId="77777777"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t xml:space="preserve">Maximum scene time for ESWs should be 12 to 14 hours regardless of the rest/rotation sequences. This is vital if the same personnel may have to resume duties at the </w:t>
      </w:r>
      <w:r w:rsidR="008A67E3">
        <w:rPr>
          <w:rFonts w:cs="Arial"/>
        </w:rPr>
        <w:t xml:space="preserve">      </w:t>
      </w:r>
      <w:r w:rsidR="008A67E3" w:rsidRPr="002230A5">
        <w:rPr>
          <w:rFonts w:cs="Arial"/>
        </w:rPr>
        <w:t xml:space="preserve">scene </w:t>
      </w:r>
      <w:r w:rsidR="008A67E3">
        <w:rPr>
          <w:rFonts w:cs="Arial"/>
        </w:rPr>
        <w:t>on</w:t>
      </w:r>
      <w:r w:rsidRPr="002230A5">
        <w:rPr>
          <w:rFonts w:cs="Arial"/>
        </w:rPr>
        <w:t xml:space="preserve"> their next shift.</w:t>
      </w:r>
    </w:p>
    <w:p w14:paraId="34005C8E" w14:textId="77777777"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t>Command may need to alter normal routine during extended operations. For example, volunteer firefighters may be required to man stations for 24 hours a day; extended operations of several hours or days may require ESWs to sleep at or near the scene during rest periods.</w:t>
      </w:r>
    </w:p>
    <w:p w14:paraId="4389412D" w14:textId="77777777"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t>Never commit 100% of your staff.</w:t>
      </w:r>
    </w:p>
    <w:p w14:paraId="03962B3A" w14:textId="77777777" w:rsidR="00CE4A47" w:rsidRPr="002230A5" w:rsidRDefault="00CE4A47" w:rsidP="002230A5">
      <w:pPr>
        <w:pStyle w:val="Header"/>
        <w:tabs>
          <w:tab w:val="clear" w:pos="4320"/>
          <w:tab w:val="clear" w:pos="8640"/>
        </w:tabs>
        <w:ind w:right="-360"/>
        <w:rPr>
          <w:rFonts w:cs="Arial"/>
        </w:rPr>
      </w:pPr>
    </w:p>
    <w:p w14:paraId="3304F550" w14:textId="77777777"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t>Advise all personnel when strategic operations switch from rescue to recovery.</w:t>
      </w:r>
    </w:p>
    <w:p w14:paraId="21941A92" w14:textId="77777777"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t xml:space="preserve">Keep ESWs away from the media. Command should appoint a public information </w:t>
      </w:r>
      <w:r w:rsidR="00AC3D13">
        <w:rPr>
          <w:rFonts w:cs="Arial"/>
        </w:rPr>
        <w:t xml:space="preserve">    </w:t>
      </w:r>
      <w:r w:rsidRPr="002230A5">
        <w:rPr>
          <w:rFonts w:cs="Arial"/>
        </w:rPr>
        <w:t>officer as part of the emergency management staff.</w:t>
      </w:r>
    </w:p>
    <w:p w14:paraId="37F9AFE3" w14:textId="77777777"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t xml:space="preserve">Watch workers’ diet. Fresh or dried fruits, fibre (granola) and carbohydrates are good. Clear fruit drinks and cool water are ideal. Foods with fat, protein and sugar should be avoided. No caffeine (coffee, tea, cold drinks, etc.) No alcohol at the scene or for as </w:t>
      </w:r>
      <w:r w:rsidR="00AC3D13">
        <w:rPr>
          <w:rFonts w:cs="Arial"/>
        </w:rPr>
        <w:t xml:space="preserve">  </w:t>
      </w:r>
      <w:r w:rsidRPr="002230A5">
        <w:rPr>
          <w:rFonts w:cs="Arial"/>
        </w:rPr>
        <w:t>long as 24 to 48 hours after the incident. No salt tablets – irritate digestive system.</w:t>
      </w:r>
      <w:r w:rsidR="00AC3D13">
        <w:rPr>
          <w:rFonts w:cs="Arial"/>
        </w:rPr>
        <w:t xml:space="preserve">  </w:t>
      </w:r>
      <w:r w:rsidRPr="002230A5">
        <w:rPr>
          <w:rFonts w:cs="Arial"/>
        </w:rPr>
        <w:t xml:space="preserve"> Avoid Gatorade™ --too much sugar—or dilute it at least 50% with water. No Squint™, Recharge™ etc. – disrupts electrolyte balance.</w:t>
      </w:r>
    </w:p>
    <w:p w14:paraId="48878392" w14:textId="77777777" w:rsidR="00CE4A47" w:rsidRPr="002230A5" w:rsidRDefault="00CE4A47" w:rsidP="002230A5">
      <w:pPr>
        <w:pStyle w:val="Header"/>
        <w:numPr>
          <w:ilvl w:val="0"/>
          <w:numId w:val="23"/>
        </w:numPr>
        <w:tabs>
          <w:tab w:val="clear" w:pos="4320"/>
          <w:tab w:val="clear" w:pos="8640"/>
        </w:tabs>
        <w:ind w:right="-360"/>
        <w:rPr>
          <w:rFonts w:cs="Arial"/>
        </w:rPr>
      </w:pPr>
      <w:r w:rsidRPr="002230A5">
        <w:rPr>
          <w:rFonts w:cs="Arial"/>
        </w:rPr>
        <w:t xml:space="preserve">Team members may have a better opportunity at incidents for overall observation. </w:t>
      </w:r>
      <w:r w:rsidR="00577EBC">
        <w:rPr>
          <w:rFonts w:cs="Arial"/>
        </w:rPr>
        <w:t xml:space="preserve"> </w:t>
      </w:r>
      <w:r w:rsidRPr="002230A5">
        <w:rPr>
          <w:rFonts w:cs="Arial"/>
        </w:rPr>
        <w:t xml:space="preserve">Watch for the following and bring it to the attention of the </w:t>
      </w:r>
      <w:r w:rsidR="0033407E">
        <w:rPr>
          <w:rFonts w:cs="Arial"/>
        </w:rPr>
        <w:t>Team Lead</w:t>
      </w:r>
      <w:r w:rsidRPr="002230A5">
        <w:rPr>
          <w:rFonts w:cs="Arial"/>
        </w:rPr>
        <w:t>er:</w:t>
      </w:r>
    </w:p>
    <w:p w14:paraId="724639EB" w14:textId="77777777" w:rsidR="00CE4A47" w:rsidRPr="002230A5" w:rsidRDefault="00CE4A47" w:rsidP="002230A5">
      <w:pPr>
        <w:pStyle w:val="Header"/>
        <w:numPr>
          <w:ilvl w:val="0"/>
          <w:numId w:val="24"/>
        </w:numPr>
        <w:tabs>
          <w:tab w:val="clear" w:pos="4320"/>
          <w:tab w:val="clear" w:pos="8640"/>
        </w:tabs>
        <w:ind w:right="-360"/>
        <w:rPr>
          <w:rFonts w:cs="Arial"/>
        </w:rPr>
      </w:pPr>
      <w:r w:rsidRPr="002230A5">
        <w:rPr>
          <w:rFonts w:cs="Arial"/>
        </w:rPr>
        <w:t>Inappropriately dressed ESWs (weather, safety).</w:t>
      </w:r>
    </w:p>
    <w:p w14:paraId="0B28DD5E" w14:textId="77777777" w:rsidR="00CE4A47" w:rsidRPr="002230A5" w:rsidRDefault="00CE4A47" w:rsidP="002230A5">
      <w:pPr>
        <w:pStyle w:val="Header"/>
        <w:numPr>
          <w:ilvl w:val="0"/>
          <w:numId w:val="24"/>
        </w:numPr>
        <w:tabs>
          <w:tab w:val="clear" w:pos="4320"/>
          <w:tab w:val="clear" w:pos="8640"/>
        </w:tabs>
        <w:ind w:right="-360"/>
        <w:rPr>
          <w:rFonts w:cs="Arial"/>
        </w:rPr>
      </w:pPr>
      <w:r w:rsidRPr="002230A5">
        <w:rPr>
          <w:rFonts w:cs="Arial"/>
        </w:rPr>
        <w:t>Need for food and water.</w:t>
      </w:r>
    </w:p>
    <w:p w14:paraId="39C10F54" w14:textId="77777777" w:rsidR="00CE4A47" w:rsidRPr="002230A5" w:rsidRDefault="00CE4A47" w:rsidP="002230A5">
      <w:pPr>
        <w:pStyle w:val="Header"/>
        <w:numPr>
          <w:ilvl w:val="0"/>
          <w:numId w:val="24"/>
        </w:numPr>
        <w:tabs>
          <w:tab w:val="clear" w:pos="4320"/>
          <w:tab w:val="clear" w:pos="8640"/>
        </w:tabs>
        <w:ind w:right="-360"/>
        <w:rPr>
          <w:rFonts w:cs="Arial"/>
        </w:rPr>
      </w:pPr>
      <w:r w:rsidRPr="002230A5">
        <w:rPr>
          <w:rFonts w:cs="Arial"/>
        </w:rPr>
        <w:t>Need for rest breaks or toilet facilities.</w:t>
      </w:r>
    </w:p>
    <w:p w14:paraId="3E75DB7D" w14:textId="666A4B76" w:rsidR="00CE4A47" w:rsidRPr="002230A5" w:rsidRDefault="00CE4A47" w:rsidP="002230A5">
      <w:pPr>
        <w:pStyle w:val="Header"/>
        <w:numPr>
          <w:ilvl w:val="0"/>
          <w:numId w:val="24"/>
        </w:numPr>
        <w:tabs>
          <w:tab w:val="clear" w:pos="4320"/>
          <w:tab w:val="clear" w:pos="8640"/>
        </w:tabs>
        <w:ind w:right="-360"/>
        <w:rPr>
          <w:rFonts w:cs="Arial"/>
        </w:rPr>
      </w:pPr>
      <w:r w:rsidRPr="002230A5">
        <w:rPr>
          <w:rFonts w:cs="Arial"/>
        </w:rPr>
        <w:t xml:space="preserve">Need for </w:t>
      </w:r>
      <w:r w:rsidR="00FC4AE0">
        <w:rPr>
          <w:rFonts w:cs="Arial"/>
        </w:rPr>
        <w:t>RITS</w:t>
      </w:r>
      <w:r w:rsidRPr="002230A5">
        <w:rPr>
          <w:rFonts w:cs="Arial"/>
        </w:rPr>
        <w:t>.</w:t>
      </w:r>
    </w:p>
    <w:p w14:paraId="4A72194F" w14:textId="77777777" w:rsidR="00CE4A47" w:rsidRPr="002230A5" w:rsidRDefault="00CE4A47" w:rsidP="002230A5">
      <w:pPr>
        <w:pStyle w:val="Header"/>
        <w:numPr>
          <w:ilvl w:val="0"/>
          <w:numId w:val="24"/>
        </w:numPr>
        <w:tabs>
          <w:tab w:val="clear" w:pos="4320"/>
          <w:tab w:val="clear" w:pos="8640"/>
        </w:tabs>
        <w:ind w:right="-360"/>
        <w:rPr>
          <w:rFonts w:cs="Arial"/>
        </w:rPr>
      </w:pPr>
      <w:r w:rsidRPr="002230A5">
        <w:rPr>
          <w:rFonts w:cs="Arial"/>
        </w:rPr>
        <w:t>Need to establish victim/survivor staging area, and contact victim support organizations.</w:t>
      </w:r>
    </w:p>
    <w:p w14:paraId="1641CFCE" w14:textId="77777777" w:rsidR="00CE4A47" w:rsidRPr="002230A5" w:rsidRDefault="00CE4A47" w:rsidP="002230A5">
      <w:pPr>
        <w:pStyle w:val="Header"/>
        <w:numPr>
          <w:ilvl w:val="0"/>
          <w:numId w:val="24"/>
        </w:numPr>
        <w:tabs>
          <w:tab w:val="clear" w:pos="4320"/>
          <w:tab w:val="clear" w:pos="8640"/>
        </w:tabs>
        <w:ind w:right="-360"/>
        <w:rPr>
          <w:rFonts w:cs="Arial"/>
        </w:rPr>
      </w:pPr>
      <w:r w:rsidRPr="002230A5">
        <w:rPr>
          <w:rFonts w:cs="Arial"/>
        </w:rPr>
        <w:t>Need to return worker to alternate or lighter duty.</w:t>
      </w:r>
    </w:p>
    <w:p w14:paraId="75CDDF16" w14:textId="77777777" w:rsidR="00CE4A47" w:rsidRPr="002230A5" w:rsidRDefault="00CE4A47" w:rsidP="002230A5">
      <w:pPr>
        <w:pStyle w:val="Header"/>
        <w:numPr>
          <w:ilvl w:val="0"/>
          <w:numId w:val="24"/>
        </w:numPr>
        <w:tabs>
          <w:tab w:val="clear" w:pos="4320"/>
          <w:tab w:val="clear" w:pos="8640"/>
        </w:tabs>
        <w:ind w:right="-360"/>
        <w:rPr>
          <w:rFonts w:cs="Arial"/>
        </w:rPr>
      </w:pPr>
      <w:r w:rsidRPr="002230A5">
        <w:rPr>
          <w:rFonts w:cs="Arial"/>
        </w:rPr>
        <w:t>Need to remove worker from scene and the need to send someone with the worker, availability of phones to call home.</w:t>
      </w:r>
    </w:p>
    <w:p w14:paraId="75F4333E" w14:textId="77777777" w:rsidR="003E5F94" w:rsidRPr="002230A5" w:rsidRDefault="00CE4A47" w:rsidP="002230A5">
      <w:pPr>
        <w:pStyle w:val="Header"/>
        <w:numPr>
          <w:ilvl w:val="0"/>
          <w:numId w:val="24"/>
        </w:numPr>
        <w:tabs>
          <w:tab w:val="clear" w:pos="4320"/>
          <w:tab w:val="clear" w:pos="8640"/>
        </w:tabs>
        <w:ind w:right="-360"/>
        <w:rPr>
          <w:rFonts w:cs="Arial"/>
        </w:rPr>
      </w:pPr>
      <w:r w:rsidRPr="002230A5">
        <w:rPr>
          <w:rFonts w:cs="Arial"/>
        </w:rPr>
        <w:t>Any reason where Command is unaware of a potentially harmful situation.</w:t>
      </w:r>
    </w:p>
    <w:p w14:paraId="345ED33A" w14:textId="77777777" w:rsidR="00CE4A47" w:rsidRPr="002230A5" w:rsidRDefault="003E5F94" w:rsidP="00577EBC">
      <w:pPr>
        <w:pStyle w:val="Header"/>
        <w:tabs>
          <w:tab w:val="clear" w:pos="4320"/>
          <w:tab w:val="clear" w:pos="8640"/>
        </w:tabs>
        <w:ind w:right="-360"/>
        <w:rPr>
          <w:rFonts w:cs="Arial"/>
          <w:sz w:val="28"/>
        </w:rPr>
      </w:pPr>
      <w:r w:rsidRPr="002230A5">
        <w:rPr>
          <w:rFonts w:cs="Arial"/>
        </w:rPr>
        <w:br w:type="page"/>
      </w:r>
      <w:r w:rsidR="00CE4A47" w:rsidRPr="002230A5">
        <w:rPr>
          <w:rFonts w:cs="Arial"/>
          <w:sz w:val="28"/>
        </w:rPr>
        <w:lastRenderedPageBreak/>
        <w:t>Guideline B8</w:t>
      </w:r>
    </w:p>
    <w:p w14:paraId="34DA1BBB" w14:textId="77777777" w:rsidR="00CE4A47" w:rsidRPr="002230A5" w:rsidRDefault="00CE4A47" w:rsidP="002230A5">
      <w:pPr>
        <w:pStyle w:val="Header"/>
        <w:tabs>
          <w:tab w:val="clear" w:pos="4320"/>
          <w:tab w:val="clear" w:pos="8640"/>
        </w:tabs>
        <w:ind w:right="-360"/>
        <w:jc w:val="right"/>
        <w:rPr>
          <w:rFonts w:cs="Arial"/>
          <w:sz w:val="28"/>
        </w:rPr>
      </w:pPr>
    </w:p>
    <w:p w14:paraId="2E66AF99" w14:textId="77777777" w:rsidR="00CE4A47" w:rsidRPr="002230A5" w:rsidRDefault="00CE4A47" w:rsidP="00577EBC">
      <w:pPr>
        <w:pStyle w:val="Heading5"/>
        <w:rPr>
          <w:rFonts w:cs="Arial"/>
        </w:rPr>
      </w:pPr>
      <w:r w:rsidRPr="002230A5">
        <w:rPr>
          <w:rFonts w:cs="Arial"/>
        </w:rPr>
        <w:t>Assisting Victims, Survivors, Families</w:t>
      </w:r>
    </w:p>
    <w:p w14:paraId="346B522E" w14:textId="77777777" w:rsidR="00CE4A47" w:rsidRPr="002230A5" w:rsidRDefault="00CE4A47" w:rsidP="002230A5">
      <w:pPr>
        <w:pStyle w:val="Header"/>
        <w:tabs>
          <w:tab w:val="clear" w:pos="4320"/>
          <w:tab w:val="clear" w:pos="8640"/>
        </w:tabs>
        <w:ind w:right="-360"/>
        <w:jc w:val="center"/>
        <w:rPr>
          <w:rFonts w:cs="Arial"/>
          <w:b/>
          <w:bCs/>
          <w:sz w:val="32"/>
        </w:rPr>
      </w:pPr>
    </w:p>
    <w:p w14:paraId="143C8123" w14:textId="77777777" w:rsidR="00CE4A47" w:rsidRPr="002230A5" w:rsidRDefault="00CE4A47" w:rsidP="002230A5">
      <w:pPr>
        <w:pStyle w:val="Header"/>
        <w:tabs>
          <w:tab w:val="clear" w:pos="4320"/>
          <w:tab w:val="clear" w:pos="8640"/>
        </w:tabs>
        <w:ind w:right="-360"/>
        <w:rPr>
          <w:rFonts w:cs="Arial"/>
        </w:rPr>
      </w:pPr>
      <w:r w:rsidRPr="002230A5">
        <w:rPr>
          <w:rFonts w:cs="Arial"/>
        </w:rPr>
        <w:t>Assisting victims, survivors and families is not the function of the CISM team. However, from</w:t>
      </w:r>
      <w:r w:rsidR="00577EBC">
        <w:rPr>
          <w:rFonts w:cs="Arial"/>
        </w:rPr>
        <w:t xml:space="preserve">       </w:t>
      </w:r>
      <w:r w:rsidRPr="002230A5">
        <w:rPr>
          <w:rFonts w:cs="Arial"/>
        </w:rPr>
        <w:t xml:space="preserve"> time-to-time it may be necessary to provide interim support to these individuals so that emergency service crews may perform their duties unimpeded. Consider establishing a staging area for these people.</w:t>
      </w:r>
    </w:p>
    <w:p w14:paraId="6723E967" w14:textId="77777777" w:rsidR="003E5F94" w:rsidRPr="002230A5" w:rsidRDefault="00CE4A47" w:rsidP="002230A5">
      <w:pPr>
        <w:pStyle w:val="Header"/>
        <w:tabs>
          <w:tab w:val="clear" w:pos="4320"/>
          <w:tab w:val="clear" w:pos="8640"/>
        </w:tabs>
        <w:ind w:right="-360"/>
        <w:rPr>
          <w:rFonts w:cs="Arial"/>
        </w:rPr>
      </w:pPr>
      <w:r w:rsidRPr="002230A5">
        <w:rPr>
          <w:rFonts w:cs="Arial"/>
        </w:rPr>
        <w:t xml:space="preserve">The team maintains a listing of various victim resources that members can utilize when required. Solicit the approval of Command before activating these agencies. Once on the scene, </w:t>
      </w:r>
      <w:r w:rsidR="00577EBC">
        <w:rPr>
          <w:rFonts w:cs="Arial"/>
        </w:rPr>
        <w:t xml:space="preserve">             </w:t>
      </w:r>
      <w:r w:rsidRPr="002230A5">
        <w:rPr>
          <w:rFonts w:cs="Arial"/>
        </w:rPr>
        <w:t>management of these people must be turned over to the appropriate victim support agency.</w:t>
      </w:r>
    </w:p>
    <w:p w14:paraId="67BE0A6E" w14:textId="77777777" w:rsidR="00CE4A47" w:rsidRPr="002230A5" w:rsidRDefault="003E5F94" w:rsidP="00577EBC">
      <w:pPr>
        <w:pStyle w:val="Header"/>
        <w:tabs>
          <w:tab w:val="clear" w:pos="4320"/>
          <w:tab w:val="clear" w:pos="8640"/>
        </w:tabs>
        <w:ind w:right="-360"/>
        <w:rPr>
          <w:rFonts w:cs="Arial"/>
          <w:sz w:val="28"/>
        </w:rPr>
      </w:pPr>
      <w:r w:rsidRPr="002230A5">
        <w:rPr>
          <w:rFonts w:cs="Arial"/>
        </w:rPr>
        <w:br w:type="page"/>
      </w:r>
      <w:r w:rsidR="00CE4A47" w:rsidRPr="002230A5">
        <w:rPr>
          <w:rFonts w:cs="Arial"/>
          <w:sz w:val="28"/>
        </w:rPr>
        <w:lastRenderedPageBreak/>
        <w:t>Guideline B9</w:t>
      </w:r>
    </w:p>
    <w:p w14:paraId="00A2FB07" w14:textId="77777777" w:rsidR="00CE4A47" w:rsidRPr="002230A5" w:rsidRDefault="00CE4A47" w:rsidP="00577EBC">
      <w:pPr>
        <w:pStyle w:val="Header"/>
        <w:tabs>
          <w:tab w:val="clear" w:pos="4320"/>
          <w:tab w:val="clear" w:pos="8640"/>
        </w:tabs>
        <w:ind w:right="-360"/>
        <w:rPr>
          <w:rFonts w:cs="Arial"/>
          <w:sz w:val="28"/>
        </w:rPr>
      </w:pPr>
    </w:p>
    <w:p w14:paraId="0784DF96" w14:textId="180BA006" w:rsidR="00CE4A47" w:rsidRPr="002230A5" w:rsidRDefault="00FC4AE0" w:rsidP="00577EBC">
      <w:pPr>
        <w:pStyle w:val="Heading5"/>
        <w:rPr>
          <w:rFonts w:cs="Arial"/>
        </w:rPr>
      </w:pPr>
      <w:r>
        <w:rPr>
          <w:rFonts w:cs="Arial"/>
        </w:rPr>
        <w:t xml:space="preserve">Rest Information Transition </w:t>
      </w:r>
      <w:r w:rsidR="00CE4A47" w:rsidRPr="002230A5">
        <w:rPr>
          <w:rFonts w:cs="Arial"/>
        </w:rPr>
        <w:t>Services</w:t>
      </w:r>
    </w:p>
    <w:p w14:paraId="0F823F22" w14:textId="77777777" w:rsidR="00CE4A47" w:rsidRPr="002230A5" w:rsidRDefault="00CE4A47" w:rsidP="002230A5">
      <w:pPr>
        <w:pStyle w:val="Header"/>
        <w:tabs>
          <w:tab w:val="clear" w:pos="4320"/>
          <w:tab w:val="clear" w:pos="8640"/>
        </w:tabs>
        <w:ind w:right="-360"/>
        <w:jc w:val="center"/>
        <w:rPr>
          <w:rFonts w:cs="Arial"/>
          <w:b/>
          <w:bCs/>
          <w:sz w:val="32"/>
        </w:rPr>
      </w:pPr>
    </w:p>
    <w:p w14:paraId="12BCBED4" w14:textId="34A973B3" w:rsidR="00CE4A47" w:rsidRPr="002230A5" w:rsidRDefault="00FC4AE0" w:rsidP="002230A5">
      <w:pPr>
        <w:pStyle w:val="Header"/>
        <w:tabs>
          <w:tab w:val="clear" w:pos="4320"/>
          <w:tab w:val="clear" w:pos="8640"/>
        </w:tabs>
        <w:ind w:right="-360"/>
        <w:rPr>
          <w:rFonts w:cs="Arial"/>
        </w:rPr>
      </w:pPr>
      <w:r>
        <w:rPr>
          <w:rFonts w:cs="Arial"/>
        </w:rPr>
        <w:t>RITS</w:t>
      </w:r>
      <w:r w:rsidR="00CE4A47" w:rsidRPr="002230A5">
        <w:rPr>
          <w:rFonts w:cs="Arial"/>
        </w:rPr>
        <w:t>, also known as de-escalation or decompression, are reserved for large-scale disasters. An accepted criterion is that 40% or more of the emergency service</w:t>
      </w:r>
      <w:r>
        <w:rPr>
          <w:rFonts w:cs="Arial"/>
        </w:rPr>
        <w:t xml:space="preserve"> </w:t>
      </w:r>
      <w:r w:rsidR="00CE4A47" w:rsidRPr="002230A5">
        <w:rPr>
          <w:rFonts w:cs="Arial"/>
        </w:rPr>
        <w:t xml:space="preserve">resources respond to a single incident for a period that is longer than the average shift. The objectives of </w:t>
      </w:r>
      <w:r>
        <w:rPr>
          <w:rFonts w:cs="Arial"/>
        </w:rPr>
        <w:t>a RITS</w:t>
      </w:r>
      <w:r w:rsidR="00CE4A47" w:rsidRPr="002230A5">
        <w:rPr>
          <w:rFonts w:cs="Arial"/>
        </w:rPr>
        <w:t xml:space="preserve"> </w:t>
      </w:r>
      <w:r>
        <w:rPr>
          <w:rFonts w:cs="Arial"/>
        </w:rPr>
        <w:t>is</w:t>
      </w:r>
      <w:r w:rsidR="00CE4A47" w:rsidRPr="002230A5">
        <w:rPr>
          <w:rFonts w:cs="Arial"/>
        </w:rPr>
        <w:t xml:space="preserve"> to:</w:t>
      </w:r>
    </w:p>
    <w:p w14:paraId="6DF18113" w14:textId="77777777" w:rsidR="00CE4A47" w:rsidRPr="002230A5" w:rsidRDefault="00CE4A47" w:rsidP="002230A5">
      <w:pPr>
        <w:pStyle w:val="Header"/>
        <w:tabs>
          <w:tab w:val="clear" w:pos="4320"/>
          <w:tab w:val="clear" w:pos="8640"/>
        </w:tabs>
        <w:ind w:right="-360"/>
        <w:rPr>
          <w:rFonts w:cs="Arial"/>
        </w:rPr>
      </w:pPr>
    </w:p>
    <w:p w14:paraId="64F1A4FB" w14:textId="77777777" w:rsidR="00CE4A47" w:rsidRPr="002230A5" w:rsidRDefault="00CE4A47" w:rsidP="002230A5">
      <w:pPr>
        <w:pStyle w:val="Header"/>
        <w:numPr>
          <w:ilvl w:val="0"/>
          <w:numId w:val="25"/>
        </w:numPr>
        <w:tabs>
          <w:tab w:val="clear" w:pos="4320"/>
          <w:tab w:val="clear" w:pos="8640"/>
        </w:tabs>
        <w:ind w:right="-360"/>
        <w:rPr>
          <w:rFonts w:cs="Arial"/>
        </w:rPr>
      </w:pPr>
      <w:r w:rsidRPr="002230A5">
        <w:rPr>
          <w:rFonts w:cs="Arial"/>
        </w:rPr>
        <w:t>Provide a place for disengaging units (not returning to the incident) to rest, get something</w:t>
      </w:r>
      <w:r w:rsidR="00577EBC">
        <w:rPr>
          <w:rFonts w:cs="Arial"/>
        </w:rPr>
        <w:t xml:space="preserve">        </w:t>
      </w:r>
      <w:r w:rsidRPr="002230A5">
        <w:rPr>
          <w:rFonts w:cs="Arial"/>
        </w:rPr>
        <w:t xml:space="preserve"> to eat and drink away from the scene and in a comfortable atmosphere before returning to quarters or home. </w:t>
      </w:r>
    </w:p>
    <w:p w14:paraId="025E42DE" w14:textId="77777777" w:rsidR="00CE4A47" w:rsidRPr="002230A5" w:rsidRDefault="00CE4A47" w:rsidP="002230A5">
      <w:pPr>
        <w:pStyle w:val="Header"/>
        <w:numPr>
          <w:ilvl w:val="0"/>
          <w:numId w:val="25"/>
        </w:numPr>
        <w:tabs>
          <w:tab w:val="clear" w:pos="4320"/>
          <w:tab w:val="clear" w:pos="8640"/>
        </w:tabs>
        <w:ind w:right="-360"/>
        <w:rPr>
          <w:rFonts w:cs="Arial"/>
        </w:rPr>
      </w:pPr>
      <w:r w:rsidRPr="002230A5">
        <w:rPr>
          <w:rFonts w:cs="Arial"/>
        </w:rPr>
        <w:t>Provide information and education on possible stress related effects, and initial ventilation</w:t>
      </w:r>
      <w:r w:rsidR="00577EBC">
        <w:rPr>
          <w:rFonts w:cs="Arial"/>
        </w:rPr>
        <w:t xml:space="preserve">    </w:t>
      </w:r>
      <w:r w:rsidRPr="002230A5">
        <w:rPr>
          <w:rFonts w:cs="Arial"/>
        </w:rPr>
        <w:t xml:space="preserve"> if necessary.</w:t>
      </w:r>
    </w:p>
    <w:p w14:paraId="7D31143A" w14:textId="77777777" w:rsidR="00CE4A47" w:rsidRPr="002230A5" w:rsidRDefault="00CE4A47" w:rsidP="002230A5">
      <w:pPr>
        <w:pStyle w:val="Header"/>
        <w:numPr>
          <w:ilvl w:val="0"/>
          <w:numId w:val="25"/>
        </w:numPr>
        <w:tabs>
          <w:tab w:val="clear" w:pos="4320"/>
          <w:tab w:val="clear" w:pos="8640"/>
        </w:tabs>
        <w:ind w:right="-360"/>
        <w:rPr>
          <w:rFonts w:cs="Arial"/>
        </w:rPr>
      </w:pPr>
      <w:r w:rsidRPr="002230A5">
        <w:rPr>
          <w:rFonts w:cs="Arial"/>
        </w:rPr>
        <w:t>Provide Command officers with an opportunity to give updates or closing remarks.</w:t>
      </w:r>
    </w:p>
    <w:p w14:paraId="1F73FA32" w14:textId="186E8739" w:rsidR="00CE4A47" w:rsidRPr="002230A5" w:rsidRDefault="00CE4A47" w:rsidP="002230A5">
      <w:pPr>
        <w:pStyle w:val="Header"/>
        <w:tabs>
          <w:tab w:val="clear" w:pos="4320"/>
          <w:tab w:val="clear" w:pos="8640"/>
        </w:tabs>
        <w:ind w:right="-360"/>
        <w:rPr>
          <w:rFonts w:cs="Arial"/>
        </w:rPr>
      </w:pPr>
      <w:r w:rsidRPr="002230A5">
        <w:rPr>
          <w:rFonts w:cs="Arial"/>
        </w:rPr>
        <w:t xml:space="preserve">Consider the following guidelines when recommending </w:t>
      </w:r>
      <w:r w:rsidR="00FC4AE0">
        <w:rPr>
          <w:rFonts w:cs="Arial"/>
        </w:rPr>
        <w:t>RITS</w:t>
      </w:r>
      <w:r w:rsidRPr="002230A5">
        <w:rPr>
          <w:rFonts w:cs="Arial"/>
        </w:rPr>
        <w:t xml:space="preserve"> to Command:</w:t>
      </w:r>
    </w:p>
    <w:p w14:paraId="3F52001E" w14:textId="77777777" w:rsidR="00CE4A47" w:rsidRPr="002230A5" w:rsidRDefault="00CE4A47" w:rsidP="002230A5">
      <w:pPr>
        <w:pStyle w:val="Header"/>
        <w:tabs>
          <w:tab w:val="clear" w:pos="4320"/>
          <w:tab w:val="clear" w:pos="8640"/>
        </w:tabs>
        <w:ind w:right="-360"/>
        <w:rPr>
          <w:rFonts w:cs="Arial"/>
        </w:rPr>
      </w:pPr>
    </w:p>
    <w:p w14:paraId="47DB6254" w14:textId="1F016D3E" w:rsidR="00CE4A47" w:rsidRPr="002230A5" w:rsidRDefault="00CE4A47" w:rsidP="002230A5">
      <w:pPr>
        <w:pStyle w:val="Header"/>
        <w:numPr>
          <w:ilvl w:val="0"/>
          <w:numId w:val="26"/>
        </w:numPr>
        <w:tabs>
          <w:tab w:val="clear" w:pos="4320"/>
          <w:tab w:val="clear" w:pos="8640"/>
        </w:tabs>
        <w:ind w:right="-360"/>
        <w:rPr>
          <w:rFonts w:cs="Arial"/>
        </w:rPr>
      </w:pPr>
      <w:r w:rsidRPr="002230A5">
        <w:rPr>
          <w:rFonts w:cs="Arial"/>
        </w:rPr>
        <w:t xml:space="preserve">Command will determine if a </w:t>
      </w:r>
      <w:r w:rsidR="00FC4AE0">
        <w:rPr>
          <w:rFonts w:cs="Arial"/>
        </w:rPr>
        <w:t>RITS</w:t>
      </w:r>
      <w:r w:rsidRPr="002230A5">
        <w:rPr>
          <w:rFonts w:cs="Arial"/>
        </w:rPr>
        <w:t xml:space="preserve"> will occur, and the site.</w:t>
      </w:r>
    </w:p>
    <w:p w14:paraId="46580BC7" w14:textId="74D9708A" w:rsidR="00CE4A47" w:rsidRPr="002230A5" w:rsidRDefault="00FC4AE0" w:rsidP="002230A5">
      <w:pPr>
        <w:pStyle w:val="Header"/>
        <w:numPr>
          <w:ilvl w:val="0"/>
          <w:numId w:val="26"/>
        </w:numPr>
        <w:tabs>
          <w:tab w:val="clear" w:pos="4320"/>
          <w:tab w:val="clear" w:pos="8640"/>
        </w:tabs>
        <w:ind w:right="-360"/>
        <w:rPr>
          <w:rFonts w:cs="Arial"/>
        </w:rPr>
      </w:pPr>
      <w:r>
        <w:rPr>
          <w:rFonts w:cs="Arial"/>
        </w:rPr>
        <w:t>RITS</w:t>
      </w:r>
      <w:r w:rsidR="00CE4A47" w:rsidRPr="002230A5">
        <w:rPr>
          <w:rFonts w:cs="Arial"/>
        </w:rPr>
        <w:t xml:space="preserve"> site should be large enough to accommodate the anticipated number of personnel in two distinct areas: </w:t>
      </w:r>
      <w:r>
        <w:rPr>
          <w:rFonts w:cs="Arial"/>
        </w:rPr>
        <w:t xml:space="preserve">information </w:t>
      </w:r>
      <w:r w:rsidR="00CE4A47" w:rsidRPr="002230A5">
        <w:rPr>
          <w:rFonts w:cs="Arial"/>
        </w:rPr>
        <w:t>and nutrition.</w:t>
      </w:r>
    </w:p>
    <w:p w14:paraId="3AC8B446" w14:textId="570B7FA4" w:rsidR="00CE4A47" w:rsidRPr="002230A5" w:rsidRDefault="00FC4AE0" w:rsidP="002230A5">
      <w:pPr>
        <w:pStyle w:val="Header"/>
        <w:numPr>
          <w:ilvl w:val="0"/>
          <w:numId w:val="26"/>
        </w:numPr>
        <w:tabs>
          <w:tab w:val="clear" w:pos="4320"/>
          <w:tab w:val="clear" w:pos="8640"/>
        </w:tabs>
        <w:ind w:right="-360"/>
        <w:rPr>
          <w:rFonts w:cs="Arial"/>
        </w:rPr>
      </w:pPr>
      <w:r>
        <w:rPr>
          <w:rFonts w:cs="Arial"/>
        </w:rPr>
        <w:t>RITS</w:t>
      </w:r>
      <w:r w:rsidR="00CE4A47" w:rsidRPr="002230A5">
        <w:rPr>
          <w:rFonts w:cs="Arial"/>
        </w:rPr>
        <w:t xml:space="preserve"> may be handled, unit-by-unit, by team </w:t>
      </w:r>
      <w:r w:rsidR="002A4090">
        <w:rPr>
          <w:rFonts w:cs="Arial"/>
        </w:rPr>
        <w:t>mental health</w:t>
      </w:r>
      <w:r w:rsidR="00577EBC">
        <w:rPr>
          <w:rFonts w:cs="Arial"/>
        </w:rPr>
        <w:t xml:space="preserve">        </w:t>
      </w:r>
      <w:r w:rsidR="002A4090">
        <w:rPr>
          <w:rFonts w:cs="Arial"/>
        </w:rPr>
        <w:t>professionals</w:t>
      </w:r>
      <w:r w:rsidR="00CE4A47" w:rsidRPr="002230A5">
        <w:rPr>
          <w:rFonts w:cs="Arial"/>
        </w:rPr>
        <w:t>, off-duty peers, or an unrelated peer for each group of up to 8 emergency service workers.</w:t>
      </w:r>
    </w:p>
    <w:p w14:paraId="40B8B93F" w14:textId="77777777" w:rsidR="00CE4A47" w:rsidRPr="002230A5" w:rsidRDefault="00CE4A47" w:rsidP="002230A5">
      <w:pPr>
        <w:pStyle w:val="Header"/>
        <w:numPr>
          <w:ilvl w:val="0"/>
          <w:numId w:val="26"/>
        </w:numPr>
        <w:tabs>
          <w:tab w:val="clear" w:pos="4320"/>
          <w:tab w:val="clear" w:pos="8640"/>
        </w:tabs>
        <w:ind w:right="-360"/>
        <w:rPr>
          <w:rFonts w:cs="Arial"/>
        </w:rPr>
      </w:pPr>
      <w:r w:rsidRPr="002230A5">
        <w:rPr>
          <w:rFonts w:cs="Arial"/>
        </w:rPr>
        <w:t>Prepare a handout and copy it. Include signs and symptoms, diet information, exercise recommendations, etc.</w:t>
      </w:r>
    </w:p>
    <w:p w14:paraId="09A77B3C" w14:textId="1D39D8B3" w:rsidR="00CE4A47" w:rsidRPr="002230A5" w:rsidRDefault="00CE4A47" w:rsidP="002230A5">
      <w:pPr>
        <w:pStyle w:val="Header"/>
        <w:numPr>
          <w:ilvl w:val="0"/>
          <w:numId w:val="26"/>
        </w:numPr>
        <w:tabs>
          <w:tab w:val="clear" w:pos="4320"/>
          <w:tab w:val="clear" w:pos="8640"/>
        </w:tabs>
        <w:ind w:right="-360"/>
        <w:rPr>
          <w:rFonts w:cs="Arial"/>
        </w:rPr>
      </w:pPr>
      <w:r w:rsidRPr="002230A5">
        <w:rPr>
          <w:rFonts w:cs="Arial"/>
        </w:rPr>
        <w:t xml:space="preserve">A team member will greet each arriving unit, to the </w:t>
      </w:r>
      <w:r w:rsidR="00FC4AE0">
        <w:rPr>
          <w:rFonts w:cs="Arial"/>
        </w:rPr>
        <w:t>RITS</w:t>
      </w:r>
      <w:r w:rsidRPr="002230A5">
        <w:rPr>
          <w:rFonts w:cs="Arial"/>
        </w:rPr>
        <w:t xml:space="preserve"> area.</w:t>
      </w:r>
    </w:p>
    <w:p w14:paraId="792F5C00" w14:textId="77777777" w:rsidR="00CE4A47" w:rsidRPr="002230A5" w:rsidRDefault="00CE4A47" w:rsidP="002230A5">
      <w:pPr>
        <w:pStyle w:val="Header"/>
        <w:numPr>
          <w:ilvl w:val="0"/>
          <w:numId w:val="26"/>
        </w:numPr>
        <w:tabs>
          <w:tab w:val="clear" w:pos="4320"/>
          <w:tab w:val="clear" w:pos="8640"/>
        </w:tabs>
        <w:ind w:right="-360"/>
        <w:rPr>
          <w:rFonts w:cs="Arial"/>
        </w:rPr>
      </w:pPr>
      <w:r w:rsidRPr="002230A5">
        <w:rPr>
          <w:rFonts w:cs="Arial"/>
        </w:rPr>
        <w:t>A team member will take 10-15 minutes maximum to discuss stress and recovery information. Suggested format:</w:t>
      </w:r>
    </w:p>
    <w:p w14:paraId="28E9567A" w14:textId="77777777" w:rsidR="00CE4A47" w:rsidRPr="002230A5" w:rsidRDefault="00CE4A47" w:rsidP="002230A5">
      <w:pPr>
        <w:pStyle w:val="Header"/>
        <w:tabs>
          <w:tab w:val="clear" w:pos="4320"/>
          <w:tab w:val="clear" w:pos="8640"/>
        </w:tabs>
        <w:ind w:left="1080" w:right="-360"/>
        <w:rPr>
          <w:rFonts w:cs="Arial"/>
        </w:rPr>
      </w:pPr>
    </w:p>
    <w:p w14:paraId="1AA73E25" w14:textId="77777777" w:rsidR="00CE4A47" w:rsidRPr="002230A5" w:rsidRDefault="00CE4A47" w:rsidP="002230A5">
      <w:pPr>
        <w:pStyle w:val="Header"/>
        <w:numPr>
          <w:ilvl w:val="1"/>
          <w:numId w:val="26"/>
        </w:numPr>
        <w:tabs>
          <w:tab w:val="clear" w:pos="4320"/>
          <w:tab w:val="clear" w:pos="8640"/>
        </w:tabs>
        <w:ind w:right="-360"/>
        <w:rPr>
          <w:rFonts w:cs="Arial"/>
        </w:rPr>
      </w:pPr>
      <w:r w:rsidRPr="002230A5">
        <w:rPr>
          <w:rFonts w:cs="Arial"/>
        </w:rPr>
        <w:t>Recognition of workers efforts and their fatigue.</w:t>
      </w:r>
    </w:p>
    <w:p w14:paraId="1D07D148" w14:textId="77777777" w:rsidR="00CE4A47" w:rsidRPr="002230A5" w:rsidRDefault="00CE4A47" w:rsidP="002230A5">
      <w:pPr>
        <w:pStyle w:val="Header"/>
        <w:numPr>
          <w:ilvl w:val="1"/>
          <w:numId w:val="26"/>
        </w:numPr>
        <w:tabs>
          <w:tab w:val="clear" w:pos="4320"/>
          <w:tab w:val="clear" w:pos="8640"/>
        </w:tabs>
        <w:ind w:right="-360"/>
        <w:rPr>
          <w:rFonts w:cs="Arial"/>
        </w:rPr>
      </w:pPr>
      <w:r w:rsidRPr="002230A5">
        <w:rPr>
          <w:rFonts w:cs="Arial"/>
        </w:rPr>
        <w:t>State your objectives; a desire to give workers a chance to rest, “unwind” and eat before returning to quarters or home.</w:t>
      </w:r>
    </w:p>
    <w:p w14:paraId="4FF487B4" w14:textId="77777777" w:rsidR="00CE4A47" w:rsidRPr="002230A5" w:rsidRDefault="00CE4A47" w:rsidP="002230A5">
      <w:pPr>
        <w:pStyle w:val="Header"/>
        <w:numPr>
          <w:ilvl w:val="1"/>
          <w:numId w:val="26"/>
        </w:numPr>
        <w:tabs>
          <w:tab w:val="clear" w:pos="4320"/>
          <w:tab w:val="clear" w:pos="8640"/>
        </w:tabs>
        <w:ind w:right="-360"/>
        <w:rPr>
          <w:rFonts w:cs="Arial"/>
        </w:rPr>
      </w:pPr>
      <w:r w:rsidRPr="002230A5">
        <w:rPr>
          <w:rFonts w:cs="Arial"/>
        </w:rPr>
        <w:t>If a formal debriefing is possible or scheduled, provide the appropriate information.</w:t>
      </w:r>
    </w:p>
    <w:p w14:paraId="7306E858" w14:textId="77777777" w:rsidR="00CE4A47" w:rsidRPr="002230A5" w:rsidRDefault="00CE4A47" w:rsidP="002230A5">
      <w:pPr>
        <w:pStyle w:val="Header"/>
        <w:numPr>
          <w:ilvl w:val="1"/>
          <w:numId w:val="26"/>
        </w:numPr>
        <w:tabs>
          <w:tab w:val="clear" w:pos="4320"/>
          <w:tab w:val="clear" w:pos="8640"/>
        </w:tabs>
        <w:ind w:right="-360"/>
        <w:rPr>
          <w:rFonts w:cs="Arial"/>
        </w:rPr>
      </w:pPr>
      <w:r w:rsidRPr="002230A5">
        <w:rPr>
          <w:rFonts w:cs="Arial"/>
        </w:rPr>
        <w:t xml:space="preserve">Inform the workers that some of them may have no reaction to the incident and </w:t>
      </w:r>
      <w:r w:rsidR="00577EBC">
        <w:rPr>
          <w:rFonts w:cs="Arial"/>
        </w:rPr>
        <w:t xml:space="preserve">    </w:t>
      </w:r>
      <w:r w:rsidRPr="002230A5">
        <w:rPr>
          <w:rFonts w:cs="Arial"/>
        </w:rPr>
        <w:t>that is normal; some may have a delayed reaction and that too is normal; provide</w:t>
      </w:r>
      <w:r w:rsidR="00577EBC">
        <w:rPr>
          <w:rFonts w:cs="Arial"/>
        </w:rPr>
        <w:t xml:space="preserve">     </w:t>
      </w:r>
      <w:r w:rsidRPr="002230A5">
        <w:rPr>
          <w:rFonts w:cs="Arial"/>
        </w:rPr>
        <w:t xml:space="preserve"> a brief sampling of typical reactions to critical incidents; give each of them the prepared handout and refer to it; if anyone wants to stick around and ask</w:t>
      </w:r>
      <w:r w:rsidR="00577EBC">
        <w:rPr>
          <w:rFonts w:cs="Arial"/>
        </w:rPr>
        <w:t xml:space="preserve">     </w:t>
      </w:r>
      <w:r w:rsidRPr="002230A5">
        <w:rPr>
          <w:rFonts w:cs="Arial"/>
        </w:rPr>
        <w:t xml:space="preserve"> questions or talk, we’ll be here, or call us later at the numbers on the handout; </w:t>
      </w:r>
      <w:r w:rsidR="00577EBC">
        <w:rPr>
          <w:rFonts w:cs="Arial"/>
        </w:rPr>
        <w:t xml:space="preserve">    </w:t>
      </w:r>
      <w:r w:rsidRPr="002230A5">
        <w:rPr>
          <w:rFonts w:cs="Arial"/>
        </w:rPr>
        <w:t>send them to eat.</w:t>
      </w:r>
    </w:p>
    <w:p w14:paraId="6B0C5DA5" w14:textId="77777777" w:rsidR="00CE4A47" w:rsidRPr="002230A5" w:rsidRDefault="00CE4A47" w:rsidP="002230A5">
      <w:pPr>
        <w:pStyle w:val="Header"/>
        <w:tabs>
          <w:tab w:val="clear" w:pos="4320"/>
          <w:tab w:val="clear" w:pos="8640"/>
        </w:tabs>
        <w:ind w:right="-360"/>
        <w:rPr>
          <w:rFonts w:cs="Arial"/>
        </w:rPr>
      </w:pPr>
    </w:p>
    <w:p w14:paraId="54716F83" w14:textId="55A9A4C4" w:rsidR="00CE4A47" w:rsidRPr="002230A5" w:rsidRDefault="00CE4A47" w:rsidP="002230A5">
      <w:pPr>
        <w:pStyle w:val="Header"/>
        <w:numPr>
          <w:ilvl w:val="0"/>
          <w:numId w:val="32"/>
        </w:numPr>
        <w:tabs>
          <w:tab w:val="clear" w:pos="4320"/>
          <w:tab w:val="clear" w:pos="8640"/>
        </w:tabs>
        <w:ind w:right="-360"/>
        <w:rPr>
          <w:rFonts w:cs="Arial"/>
        </w:rPr>
      </w:pPr>
      <w:r w:rsidRPr="002230A5">
        <w:rPr>
          <w:rFonts w:cs="Arial"/>
        </w:rPr>
        <w:t xml:space="preserve">Nutrition </w:t>
      </w:r>
      <w:r w:rsidRPr="002230A5">
        <w:rPr>
          <w:rFonts w:cs="Arial"/>
          <w:u w:val="single"/>
        </w:rPr>
        <w:t>after</w:t>
      </w:r>
      <w:r w:rsidRPr="002230A5">
        <w:rPr>
          <w:rFonts w:cs="Arial"/>
        </w:rPr>
        <w:t xml:space="preserve"> </w:t>
      </w:r>
      <w:r w:rsidR="00FC4AE0">
        <w:rPr>
          <w:rFonts w:cs="Arial"/>
        </w:rPr>
        <w:t>information</w:t>
      </w:r>
      <w:r w:rsidRPr="002230A5">
        <w:rPr>
          <w:rFonts w:cs="Arial"/>
        </w:rPr>
        <w:t>, 20 minutes minimum.</w:t>
      </w:r>
    </w:p>
    <w:p w14:paraId="1ECFD613" w14:textId="77777777" w:rsidR="003E5F94" w:rsidRPr="002230A5" w:rsidRDefault="00CE4A47" w:rsidP="002230A5">
      <w:pPr>
        <w:pStyle w:val="Header"/>
        <w:numPr>
          <w:ilvl w:val="0"/>
          <w:numId w:val="32"/>
        </w:numPr>
        <w:tabs>
          <w:tab w:val="clear" w:pos="4320"/>
          <w:tab w:val="clear" w:pos="8640"/>
        </w:tabs>
        <w:ind w:right="-360"/>
        <w:rPr>
          <w:rFonts w:cs="Arial"/>
        </w:rPr>
      </w:pPr>
      <w:r w:rsidRPr="002230A5">
        <w:rPr>
          <w:rFonts w:cs="Arial"/>
        </w:rPr>
        <w:t xml:space="preserve">Only emergency service supervisors or officers will report on the illness, injury, or death of any co-workers and the progress of the incident. </w:t>
      </w:r>
      <w:r w:rsidRPr="002230A5">
        <w:rPr>
          <w:rFonts w:cs="Arial"/>
          <w:u w:val="single"/>
        </w:rPr>
        <w:t xml:space="preserve">Team members do not offer </w:t>
      </w:r>
      <w:r w:rsidR="007C0E3B" w:rsidRPr="002230A5">
        <w:rPr>
          <w:rFonts w:cs="Arial"/>
          <w:u w:val="single"/>
        </w:rPr>
        <w:t xml:space="preserve">this </w:t>
      </w:r>
      <w:r w:rsidR="007C0E3B">
        <w:rPr>
          <w:rFonts w:cs="Arial"/>
          <w:u w:val="single"/>
        </w:rPr>
        <w:t xml:space="preserve"> </w:t>
      </w:r>
      <w:r w:rsidR="007C0E3B">
        <w:rPr>
          <w:rFonts w:cs="Arial"/>
          <w:u w:val="single"/>
        </w:rPr>
        <w:lastRenderedPageBreak/>
        <w:t>information</w:t>
      </w:r>
      <w:r w:rsidRPr="002230A5">
        <w:rPr>
          <w:rFonts w:cs="Arial"/>
          <w:u w:val="single"/>
        </w:rPr>
        <w:t>, but will provide support if necessary.</w:t>
      </w:r>
      <w:r w:rsidRPr="002230A5">
        <w:rPr>
          <w:rFonts w:cs="Arial"/>
        </w:rPr>
        <w:t xml:space="preserve"> Team members are not members of the workers’ units or family and it is not our place to inform them about any such news.</w:t>
      </w:r>
    </w:p>
    <w:p w14:paraId="26545672" w14:textId="77777777" w:rsidR="00CE4A47" w:rsidRPr="002230A5" w:rsidRDefault="003E5F94" w:rsidP="007C0E3B">
      <w:pPr>
        <w:pStyle w:val="Header"/>
        <w:tabs>
          <w:tab w:val="clear" w:pos="4320"/>
          <w:tab w:val="clear" w:pos="8640"/>
        </w:tabs>
        <w:ind w:right="-360"/>
        <w:rPr>
          <w:rFonts w:cs="Arial"/>
          <w:sz w:val="28"/>
        </w:rPr>
      </w:pPr>
      <w:r w:rsidRPr="002230A5">
        <w:rPr>
          <w:rFonts w:cs="Arial"/>
        </w:rPr>
        <w:br w:type="page"/>
      </w:r>
      <w:r w:rsidR="00CE4A47" w:rsidRPr="002230A5">
        <w:rPr>
          <w:rFonts w:cs="Arial"/>
          <w:sz w:val="28"/>
        </w:rPr>
        <w:lastRenderedPageBreak/>
        <w:t>Guideline B10</w:t>
      </w:r>
    </w:p>
    <w:p w14:paraId="0C850818" w14:textId="77777777" w:rsidR="00CE4A47" w:rsidRPr="002230A5" w:rsidRDefault="00CE4A47" w:rsidP="002230A5">
      <w:pPr>
        <w:pStyle w:val="Header"/>
        <w:tabs>
          <w:tab w:val="clear" w:pos="4320"/>
          <w:tab w:val="clear" w:pos="8640"/>
        </w:tabs>
        <w:ind w:left="360" w:right="-360"/>
        <w:jc w:val="right"/>
        <w:rPr>
          <w:rFonts w:cs="Arial"/>
          <w:sz w:val="28"/>
        </w:rPr>
      </w:pPr>
    </w:p>
    <w:p w14:paraId="6694286E" w14:textId="77777777" w:rsidR="00CE4A47" w:rsidRPr="002230A5" w:rsidRDefault="00CE4A47" w:rsidP="00485BC7">
      <w:pPr>
        <w:pStyle w:val="Heading5"/>
        <w:rPr>
          <w:rFonts w:cs="Arial"/>
        </w:rPr>
      </w:pPr>
      <w:r w:rsidRPr="002230A5">
        <w:rPr>
          <w:rFonts w:cs="Arial"/>
        </w:rPr>
        <w:t>Defusings</w:t>
      </w:r>
    </w:p>
    <w:p w14:paraId="5CDFE823" w14:textId="77777777" w:rsidR="00CE4A47" w:rsidRPr="002230A5" w:rsidRDefault="00CE4A47" w:rsidP="002230A5">
      <w:pPr>
        <w:pStyle w:val="Header"/>
        <w:tabs>
          <w:tab w:val="clear" w:pos="4320"/>
          <w:tab w:val="clear" w:pos="8640"/>
        </w:tabs>
        <w:ind w:left="360" w:right="-360"/>
        <w:jc w:val="center"/>
        <w:rPr>
          <w:rFonts w:cs="Arial"/>
          <w:b/>
          <w:bCs/>
          <w:sz w:val="32"/>
        </w:rPr>
      </w:pPr>
    </w:p>
    <w:p w14:paraId="14D9814D" w14:textId="77777777" w:rsidR="00CE4A47" w:rsidRPr="002230A5" w:rsidRDefault="00CE4A47" w:rsidP="002230A5">
      <w:pPr>
        <w:pStyle w:val="Header"/>
        <w:tabs>
          <w:tab w:val="clear" w:pos="4320"/>
          <w:tab w:val="clear" w:pos="8640"/>
        </w:tabs>
        <w:ind w:right="-360"/>
        <w:rPr>
          <w:rFonts w:cs="Arial"/>
          <w:i/>
          <w:iCs/>
        </w:rPr>
      </w:pPr>
      <w:r w:rsidRPr="002230A5">
        <w:rPr>
          <w:rFonts w:cs="Arial"/>
        </w:rPr>
        <w:t xml:space="preserve">Defusings are small debriefings, which can be provided by a competent peer member or other CISM team member following an unusual event. Peers who have been directly involved in the incident should not facilitate defusings. This is a group process provided after the incident is complete and the unit/personnel are disengaged. All members of the unit should attend. Good defusings may eliminate the need for a debriefing, may enhance a debriefing, or buy time for a delayed debriefing. </w:t>
      </w:r>
      <w:r w:rsidRPr="002230A5">
        <w:rPr>
          <w:rFonts w:cs="Arial"/>
          <w:i/>
          <w:iCs/>
        </w:rPr>
        <w:t>The objectives are to provide rapid intervention, education, ventilation and re-establish the social network.</w:t>
      </w:r>
    </w:p>
    <w:p w14:paraId="774220BD" w14:textId="77777777" w:rsidR="00CE4A47" w:rsidRPr="002230A5" w:rsidRDefault="00CE4A47" w:rsidP="002230A5">
      <w:pPr>
        <w:pStyle w:val="Header"/>
        <w:tabs>
          <w:tab w:val="clear" w:pos="4320"/>
          <w:tab w:val="clear" w:pos="8640"/>
        </w:tabs>
        <w:ind w:right="-360"/>
        <w:rPr>
          <w:rFonts w:cs="Arial"/>
          <w:i/>
          <w:iCs/>
        </w:rPr>
      </w:pPr>
    </w:p>
    <w:p w14:paraId="3EEEF496" w14:textId="77777777" w:rsidR="00CE4A47" w:rsidRPr="002230A5" w:rsidRDefault="00CE4A47" w:rsidP="002230A5">
      <w:pPr>
        <w:pStyle w:val="Header"/>
        <w:tabs>
          <w:tab w:val="clear" w:pos="4320"/>
          <w:tab w:val="clear" w:pos="8640"/>
        </w:tabs>
        <w:ind w:right="-360"/>
        <w:rPr>
          <w:rFonts w:cs="Arial"/>
        </w:rPr>
      </w:pPr>
      <w:r w:rsidRPr="002230A5">
        <w:rPr>
          <w:rFonts w:cs="Arial"/>
        </w:rPr>
        <w:t>Consider the following guidelines when facilitating a defusing:</w:t>
      </w:r>
    </w:p>
    <w:p w14:paraId="7029F721" w14:textId="77777777" w:rsidR="00CE4A47" w:rsidRPr="002230A5" w:rsidRDefault="00CE4A47" w:rsidP="002230A5">
      <w:pPr>
        <w:pStyle w:val="Header"/>
        <w:tabs>
          <w:tab w:val="clear" w:pos="4320"/>
          <w:tab w:val="clear" w:pos="8640"/>
        </w:tabs>
        <w:ind w:right="-360"/>
        <w:rPr>
          <w:rFonts w:cs="Arial"/>
        </w:rPr>
      </w:pPr>
    </w:p>
    <w:p w14:paraId="14FAA89F" w14:textId="77777777" w:rsidR="00CE4A47" w:rsidRPr="002230A5" w:rsidRDefault="00CE4A47" w:rsidP="002230A5">
      <w:pPr>
        <w:pStyle w:val="Header"/>
        <w:numPr>
          <w:ilvl w:val="0"/>
          <w:numId w:val="27"/>
        </w:numPr>
        <w:tabs>
          <w:tab w:val="clear" w:pos="4320"/>
          <w:tab w:val="clear" w:pos="8640"/>
        </w:tabs>
        <w:ind w:right="-360"/>
        <w:rPr>
          <w:rFonts w:cs="Arial"/>
        </w:rPr>
      </w:pPr>
      <w:r w:rsidRPr="002230A5">
        <w:rPr>
          <w:rFonts w:cs="Arial"/>
        </w:rPr>
        <w:t>Defusings should be done immediately after the incident, within 3 or 5 hours, but no longer than 8 hours after the incident.</w:t>
      </w:r>
    </w:p>
    <w:p w14:paraId="6F23AA82" w14:textId="77777777" w:rsidR="00CE4A47" w:rsidRPr="002230A5" w:rsidRDefault="00CE4A47" w:rsidP="002230A5">
      <w:pPr>
        <w:pStyle w:val="Header"/>
        <w:tabs>
          <w:tab w:val="clear" w:pos="4320"/>
          <w:tab w:val="clear" w:pos="8640"/>
        </w:tabs>
        <w:ind w:left="360" w:right="-360"/>
        <w:rPr>
          <w:rFonts w:cs="Arial"/>
        </w:rPr>
      </w:pPr>
    </w:p>
    <w:p w14:paraId="465139C2" w14:textId="77777777" w:rsidR="00CE4A47" w:rsidRPr="002230A5" w:rsidRDefault="00CE4A47" w:rsidP="002230A5">
      <w:pPr>
        <w:pStyle w:val="Header"/>
        <w:numPr>
          <w:ilvl w:val="0"/>
          <w:numId w:val="27"/>
        </w:numPr>
        <w:tabs>
          <w:tab w:val="clear" w:pos="4320"/>
          <w:tab w:val="clear" w:pos="8640"/>
        </w:tabs>
        <w:ind w:right="-360"/>
        <w:rPr>
          <w:rFonts w:cs="Arial"/>
        </w:rPr>
      </w:pPr>
      <w:r w:rsidRPr="002230A5">
        <w:rPr>
          <w:rFonts w:cs="Arial"/>
        </w:rPr>
        <w:t>Target groups may require defusings while others do not. First units, in, or those that worked closest to the incident, should be considered.</w:t>
      </w:r>
    </w:p>
    <w:p w14:paraId="35219D1F" w14:textId="77777777" w:rsidR="00CE4A47" w:rsidRPr="002230A5" w:rsidRDefault="00CE4A47" w:rsidP="002230A5">
      <w:pPr>
        <w:pStyle w:val="Header"/>
        <w:tabs>
          <w:tab w:val="clear" w:pos="4320"/>
          <w:tab w:val="clear" w:pos="8640"/>
        </w:tabs>
        <w:ind w:right="-360"/>
        <w:rPr>
          <w:rFonts w:cs="Arial"/>
        </w:rPr>
      </w:pPr>
    </w:p>
    <w:p w14:paraId="65957957" w14:textId="77777777" w:rsidR="00CE4A47" w:rsidRPr="002230A5" w:rsidRDefault="00CE4A47" w:rsidP="002230A5">
      <w:pPr>
        <w:pStyle w:val="Header"/>
        <w:numPr>
          <w:ilvl w:val="0"/>
          <w:numId w:val="27"/>
        </w:numPr>
        <w:tabs>
          <w:tab w:val="clear" w:pos="4320"/>
          <w:tab w:val="clear" w:pos="8640"/>
        </w:tabs>
        <w:ind w:right="-360"/>
        <w:rPr>
          <w:rFonts w:cs="Arial"/>
        </w:rPr>
      </w:pPr>
      <w:r w:rsidRPr="002230A5">
        <w:rPr>
          <w:rFonts w:cs="Arial"/>
        </w:rPr>
        <w:t>Defusings last from 20 to 45 minutes and follow the following structure:</w:t>
      </w:r>
    </w:p>
    <w:p w14:paraId="325CD898" w14:textId="77777777" w:rsidR="00CE4A47" w:rsidRPr="002230A5" w:rsidRDefault="00CE4A47" w:rsidP="002230A5">
      <w:pPr>
        <w:pStyle w:val="Header"/>
        <w:tabs>
          <w:tab w:val="clear" w:pos="4320"/>
          <w:tab w:val="clear" w:pos="8640"/>
        </w:tabs>
        <w:ind w:right="-360"/>
        <w:rPr>
          <w:rFonts w:cs="Arial"/>
        </w:rPr>
      </w:pPr>
    </w:p>
    <w:p w14:paraId="2EEE1ED4" w14:textId="77777777" w:rsidR="00CE4A47" w:rsidRPr="002230A5" w:rsidRDefault="00CE4A47" w:rsidP="002230A5">
      <w:pPr>
        <w:pStyle w:val="Header"/>
        <w:numPr>
          <w:ilvl w:val="0"/>
          <w:numId w:val="28"/>
        </w:numPr>
        <w:tabs>
          <w:tab w:val="clear" w:pos="4320"/>
          <w:tab w:val="clear" w:pos="8640"/>
        </w:tabs>
        <w:ind w:right="-360"/>
        <w:rPr>
          <w:rFonts w:cs="Arial"/>
        </w:rPr>
      </w:pPr>
      <w:r w:rsidRPr="002230A5">
        <w:rPr>
          <w:rFonts w:cs="Arial"/>
        </w:rPr>
        <w:t>Introduction – set rules, motivate and encourage participation.</w:t>
      </w:r>
    </w:p>
    <w:p w14:paraId="00217C2B" w14:textId="77777777" w:rsidR="00CE4A47" w:rsidRPr="002230A5" w:rsidRDefault="00CE4A47" w:rsidP="002230A5">
      <w:pPr>
        <w:pStyle w:val="Header"/>
        <w:numPr>
          <w:ilvl w:val="0"/>
          <w:numId w:val="28"/>
        </w:numPr>
        <w:tabs>
          <w:tab w:val="clear" w:pos="4320"/>
          <w:tab w:val="clear" w:pos="8640"/>
        </w:tabs>
        <w:ind w:right="-360"/>
        <w:rPr>
          <w:rFonts w:cs="Arial"/>
        </w:rPr>
      </w:pPr>
      <w:r w:rsidRPr="002230A5">
        <w:rPr>
          <w:rFonts w:cs="Arial"/>
        </w:rPr>
        <w:t>Exploration of facts – what happened? What was the worst part? Allow freedom of discussion. Acknowledge feelings, validate and move on. Do not allow the defusing to lapse into an incident critique.</w:t>
      </w:r>
    </w:p>
    <w:p w14:paraId="1FA5263C" w14:textId="77777777" w:rsidR="00CE4A47" w:rsidRPr="002230A5" w:rsidRDefault="00CE4A47" w:rsidP="002230A5">
      <w:pPr>
        <w:pStyle w:val="Header"/>
        <w:numPr>
          <w:ilvl w:val="0"/>
          <w:numId w:val="28"/>
        </w:numPr>
        <w:tabs>
          <w:tab w:val="clear" w:pos="4320"/>
          <w:tab w:val="clear" w:pos="8640"/>
        </w:tabs>
        <w:ind w:right="-360"/>
        <w:rPr>
          <w:rFonts w:cs="Arial"/>
        </w:rPr>
      </w:pPr>
      <w:r w:rsidRPr="002230A5">
        <w:rPr>
          <w:rFonts w:cs="Arial"/>
        </w:rPr>
        <w:t>Information – Provide information that will decrease stress. Provide a handout.</w:t>
      </w:r>
    </w:p>
    <w:p w14:paraId="1DB89083" w14:textId="77777777" w:rsidR="00CE4A47" w:rsidRPr="002230A5" w:rsidRDefault="00CE4A47" w:rsidP="002230A5">
      <w:pPr>
        <w:pStyle w:val="Header"/>
        <w:tabs>
          <w:tab w:val="clear" w:pos="4320"/>
          <w:tab w:val="clear" w:pos="8640"/>
        </w:tabs>
        <w:ind w:right="-360"/>
        <w:rPr>
          <w:rFonts w:cs="Arial"/>
        </w:rPr>
      </w:pPr>
    </w:p>
    <w:p w14:paraId="4C8CA2BE" w14:textId="77777777" w:rsidR="003E5F94" w:rsidRPr="002230A5" w:rsidRDefault="00CE4A47" w:rsidP="002230A5">
      <w:pPr>
        <w:pStyle w:val="Header"/>
        <w:numPr>
          <w:ilvl w:val="0"/>
          <w:numId w:val="29"/>
        </w:numPr>
        <w:tabs>
          <w:tab w:val="clear" w:pos="4320"/>
          <w:tab w:val="clear" w:pos="8640"/>
        </w:tabs>
        <w:ind w:right="-360"/>
        <w:rPr>
          <w:rFonts w:cs="Arial"/>
        </w:rPr>
      </w:pPr>
      <w:r w:rsidRPr="002230A5">
        <w:rPr>
          <w:rFonts w:cs="Arial"/>
        </w:rPr>
        <w:t>If a debriefing will occur, inform workers before concluding defusing.</w:t>
      </w:r>
    </w:p>
    <w:p w14:paraId="4A4C32DB" w14:textId="77777777" w:rsidR="00902132" w:rsidRPr="002230A5" w:rsidRDefault="003E5F94" w:rsidP="002230A5">
      <w:pPr>
        <w:pStyle w:val="Header"/>
        <w:tabs>
          <w:tab w:val="clear" w:pos="4320"/>
          <w:tab w:val="clear" w:pos="8640"/>
        </w:tabs>
        <w:ind w:left="360" w:right="-360"/>
        <w:rPr>
          <w:rFonts w:cs="Arial"/>
        </w:rPr>
      </w:pPr>
      <w:r w:rsidRPr="002230A5">
        <w:rPr>
          <w:rFonts w:cs="Arial"/>
        </w:rPr>
        <w:br w:type="page"/>
      </w:r>
    </w:p>
    <w:p w14:paraId="6847E19C" w14:textId="77777777" w:rsidR="00CE4A47" w:rsidRPr="002230A5" w:rsidRDefault="00CE4A47" w:rsidP="00485BC7">
      <w:pPr>
        <w:pStyle w:val="Header"/>
        <w:tabs>
          <w:tab w:val="clear" w:pos="4320"/>
          <w:tab w:val="clear" w:pos="8640"/>
        </w:tabs>
        <w:ind w:right="-360"/>
        <w:rPr>
          <w:rFonts w:cs="Arial"/>
          <w:sz w:val="28"/>
        </w:rPr>
      </w:pPr>
      <w:r w:rsidRPr="002230A5">
        <w:rPr>
          <w:rFonts w:cs="Arial"/>
          <w:sz w:val="28"/>
        </w:rPr>
        <w:lastRenderedPageBreak/>
        <w:t>Guideline B11</w:t>
      </w:r>
    </w:p>
    <w:p w14:paraId="28A706A6" w14:textId="77777777" w:rsidR="00CE4A47" w:rsidRPr="002230A5" w:rsidRDefault="00CE4A47" w:rsidP="002230A5">
      <w:pPr>
        <w:pStyle w:val="Header"/>
        <w:tabs>
          <w:tab w:val="clear" w:pos="4320"/>
          <w:tab w:val="clear" w:pos="8640"/>
        </w:tabs>
        <w:ind w:right="-360"/>
        <w:jc w:val="right"/>
        <w:rPr>
          <w:rFonts w:cs="Arial"/>
          <w:sz w:val="28"/>
        </w:rPr>
      </w:pPr>
    </w:p>
    <w:p w14:paraId="2AB6D424" w14:textId="77777777" w:rsidR="00CE4A47" w:rsidRPr="002230A5" w:rsidRDefault="00CE4A47" w:rsidP="00485BC7">
      <w:pPr>
        <w:pStyle w:val="Heading5"/>
        <w:rPr>
          <w:rFonts w:cs="Arial"/>
        </w:rPr>
      </w:pPr>
      <w:r w:rsidRPr="002230A5">
        <w:rPr>
          <w:rFonts w:cs="Arial"/>
        </w:rPr>
        <w:t>Debriefing</w:t>
      </w:r>
    </w:p>
    <w:p w14:paraId="42F527A5" w14:textId="77777777" w:rsidR="00CE4A47" w:rsidRPr="002230A5" w:rsidRDefault="00CE4A47" w:rsidP="002230A5">
      <w:pPr>
        <w:pStyle w:val="Header"/>
        <w:tabs>
          <w:tab w:val="clear" w:pos="4320"/>
          <w:tab w:val="clear" w:pos="8640"/>
        </w:tabs>
        <w:ind w:right="-360"/>
        <w:jc w:val="center"/>
        <w:rPr>
          <w:rFonts w:cs="Arial"/>
          <w:b/>
          <w:bCs/>
          <w:sz w:val="32"/>
        </w:rPr>
      </w:pPr>
    </w:p>
    <w:p w14:paraId="51FEB21E" w14:textId="77777777" w:rsidR="00CE4A47" w:rsidRPr="002230A5" w:rsidRDefault="00CE4A47" w:rsidP="002230A5">
      <w:pPr>
        <w:pStyle w:val="Header"/>
        <w:tabs>
          <w:tab w:val="clear" w:pos="4320"/>
          <w:tab w:val="clear" w:pos="8640"/>
        </w:tabs>
        <w:ind w:right="-360"/>
        <w:rPr>
          <w:rFonts w:cs="Arial"/>
        </w:rPr>
      </w:pPr>
      <w:r w:rsidRPr="002230A5">
        <w:rPr>
          <w:rFonts w:cs="Arial"/>
          <w:u w:val="single"/>
        </w:rPr>
        <w:t>Initial Discussion:</w:t>
      </w:r>
      <w:r w:rsidRPr="002230A5">
        <w:rPr>
          <w:rFonts w:cs="Arial"/>
        </w:rPr>
        <w:t xml:space="preserve">  If a peer member is present during the initial discussion following an event, they will attempt to permit a free and open exchange from all participants. They will also attempt to redirect the discussion or stop it is it leads to “scapegoating”, victimization of a co-worker or another unit/service, or if the humour is bizarre and goes beyond what is appropriate.</w:t>
      </w:r>
    </w:p>
    <w:p w14:paraId="3304062F" w14:textId="77777777" w:rsidR="00CE4A47" w:rsidRPr="002230A5" w:rsidRDefault="00CE4A47" w:rsidP="002230A5">
      <w:pPr>
        <w:pStyle w:val="Header"/>
        <w:tabs>
          <w:tab w:val="clear" w:pos="4320"/>
          <w:tab w:val="clear" w:pos="8640"/>
        </w:tabs>
        <w:ind w:right="-360"/>
        <w:rPr>
          <w:rFonts w:cs="Arial"/>
        </w:rPr>
      </w:pPr>
    </w:p>
    <w:p w14:paraId="3C6E1862" w14:textId="77777777" w:rsidR="00CE4A47" w:rsidRPr="002230A5" w:rsidRDefault="00CE4A47" w:rsidP="002230A5">
      <w:pPr>
        <w:pStyle w:val="Header"/>
        <w:tabs>
          <w:tab w:val="clear" w:pos="4320"/>
          <w:tab w:val="clear" w:pos="8640"/>
        </w:tabs>
        <w:ind w:right="-360"/>
        <w:rPr>
          <w:rFonts w:cs="Arial"/>
        </w:rPr>
      </w:pPr>
      <w:r w:rsidRPr="002230A5">
        <w:rPr>
          <w:rFonts w:cs="Arial"/>
          <w:u w:val="single"/>
        </w:rPr>
        <w:t>Format Debriefing Process:</w:t>
      </w:r>
      <w:r w:rsidRPr="002230A5">
        <w:rPr>
          <w:rFonts w:cs="Arial"/>
        </w:rPr>
        <w:t xml:space="preserve">  A debriefing is a peer-driven, clinician-guided, group discussion of a traumatic event. A debriefing has psychological and educational components. It serves to mitigate the stress impacts from exposure to an unusual event and accelerates the normal recovery, in normal people, experiencing normal reactions to abnormal events. Debriefings are not psychotherapy nor are they treatment, but they will produce a therapeutic effect. The objectives are to:</w:t>
      </w:r>
    </w:p>
    <w:p w14:paraId="66AA433D" w14:textId="77777777" w:rsidR="00CE4A47" w:rsidRPr="002230A5" w:rsidRDefault="00CE4A47" w:rsidP="002230A5">
      <w:pPr>
        <w:pStyle w:val="Header"/>
        <w:tabs>
          <w:tab w:val="clear" w:pos="4320"/>
          <w:tab w:val="clear" w:pos="8640"/>
        </w:tabs>
        <w:ind w:right="-360"/>
        <w:rPr>
          <w:rFonts w:cs="Arial"/>
        </w:rPr>
      </w:pPr>
    </w:p>
    <w:p w14:paraId="2CE25A9F" w14:textId="77777777" w:rsidR="00CE4A47" w:rsidRPr="002230A5" w:rsidRDefault="00CE4A47" w:rsidP="002230A5">
      <w:pPr>
        <w:pStyle w:val="Header"/>
        <w:numPr>
          <w:ilvl w:val="0"/>
          <w:numId w:val="29"/>
        </w:numPr>
        <w:tabs>
          <w:tab w:val="clear" w:pos="4320"/>
          <w:tab w:val="clear" w:pos="8640"/>
        </w:tabs>
        <w:ind w:right="-360"/>
        <w:rPr>
          <w:rFonts w:cs="Arial"/>
        </w:rPr>
      </w:pPr>
      <w:r w:rsidRPr="002230A5">
        <w:rPr>
          <w:rFonts w:cs="Arial"/>
        </w:rPr>
        <w:t>Provide stress education.</w:t>
      </w:r>
    </w:p>
    <w:p w14:paraId="02BB48FA" w14:textId="77777777" w:rsidR="00CE4A47" w:rsidRPr="002230A5" w:rsidRDefault="00CE4A47" w:rsidP="002230A5">
      <w:pPr>
        <w:pStyle w:val="Header"/>
        <w:numPr>
          <w:ilvl w:val="0"/>
          <w:numId w:val="29"/>
        </w:numPr>
        <w:tabs>
          <w:tab w:val="clear" w:pos="4320"/>
          <w:tab w:val="clear" w:pos="8640"/>
        </w:tabs>
        <w:ind w:right="-360"/>
        <w:rPr>
          <w:rFonts w:cs="Arial"/>
        </w:rPr>
      </w:pPr>
      <w:r w:rsidRPr="002230A5">
        <w:rPr>
          <w:rFonts w:cs="Arial"/>
        </w:rPr>
        <w:t>Provide a mechanism for the ventilation of emotions before they can do harm.</w:t>
      </w:r>
    </w:p>
    <w:p w14:paraId="65EB4FAC" w14:textId="77777777" w:rsidR="00CE4A47" w:rsidRPr="002230A5" w:rsidRDefault="00CE4A47" w:rsidP="002230A5">
      <w:pPr>
        <w:pStyle w:val="Header"/>
        <w:numPr>
          <w:ilvl w:val="0"/>
          <w:numId w:val="29"/>
        </w:numPr>
        <w:tabs>
          <w:tab w:val="clear" w:pos="4320"/>
          <w:tab w:val="clear" w:pos="8640"/>
        </w:tabs>
        <w:ind w:right="-360"/>
        <w:rPr>
          <w:rFonts w:cs="Arial"/>
        </w:rPr>
      </w:pPr>
      <w:r w:rsidRPr="002230A5">
        <w:rPr>
          <w:rFonts w:cs="Arial"/>
        </w:rPr>
        <w:t xml:space="preserve">Provide reassurance to the ESWs that what they did was appropriate, what they are experiencing is normal and that they will most probably recover. </w:t>
      </w:r>
    </w:p>
    <w:p w14:paraId="0F5C63D0" w14:textId="77777777" w:rsidR="00CE4A47" w:rsidRPr="002230A5" w:rsidRDefault="00CE4A47" w:rsidP="002230A5">
      <w:pPr>
        <w:pStyle w:val="Header"/>
        <w:numPr>
          <w:ilvl w:val="0"/>
          <w:numId w:val="29"/>
        </w:numPr>
        <w:tabs>
          <w:tab w:val="clear" w:pos="4320"/>
          <w:tab w:val="clear" w:pos="8640"/>
        </w:tabs>
        <w:ind w:right="-360"/>
        <w:rPr>
          <w:rFonts w:cs="Arial"/>
        </w:rPr>
      </w:pPr>
      <w:r w:rsidRPr="002230A5">
        <w:rPr>
          <w:rFonts w:cs="Arial"/>
        </w:rPr>
        <w:t>Forewarn those who have not yet been impacted that they may react later and inform all participants of ways to cope with the reactions.</w:t>
      </w:r>
    </w:p>
    <w:p w14:paraId="666DE360" w14:textId="77777777" w:rsidR="00CE4A47" w:rsidRPr="002230A5" w:rsidRDefault="00CE4A47" w:rsidP="002230A5">
      <w:pPr>
        <w:pStyle w:val="Header"/>
        <w:numPr>
          <w:ilvl w:val="0"/>
          <w:numId w:val="29"/>
        </w:numPr>
        <w:tabs>
          <w:tab w:val="clear" w:pos="4320"/>
          <w:tab w:val="clear" w:pos="8640"/>
        </w:tabs>
        <w:ind w:right="-360"/>
        <w:rPr>
          <w:rFonts w:cs="Arial"/>
        </w:rPr>
      </w:pPr>
      <w:r w:rsidRPr="002230A5">
        <w:rPr>
          <w:rFonts w:cs="Arial"/>
        </w:rPr>
        <w:t xml:space="preserve">Reduce the fallacy of abnormality or uniqueness. </w:t>
      </w:r>
    </w:p>
    <w:p w14:paraId="20B8B849" w14:textId="77777777" w:rsidR="00CE4A47" w:rsidRPr="002230A5" w:rsidRDefault="00CE4A47" w:rsidP="002230A5">
      <w:pPr>
        <w:pStyle w:val="Header"/>
        <w:tabs>
          <w:tab w:val="clear" w:pos="4320"/>
          <w:tab w:val="clear" w:pos="8640"/>
        </w:tabs>
        <w:ind w:left="360" w:right="-360"/>
        <w:rPr>
          <w:rFonts w:cs="Arial"/>
        </w:rPr>
      </w:pPr>
    </w:p>
    <w:p w14:paraId="69829D43" w14:textId="77777777" w:rsidR="00CE4A47" w:rsidRPr="002230A5" w:rsidRDefault="00CE4A47" w:rsidP="002230A5">
      <w:pPr>
        <w:pStyle w:val="Header"/>
        <w:numPr>
          <w:ilvl w:val="0"/>
          <w:numId w:val="29"/>
        </w:numPr>
        <w:tabs>
          <w:tab w:val="clear" w:pos="4320"/>
          <w:tab w:val="clear" w:pos="8640"/>
        </w:tabs>
        <w:ind w:right="-360"/>
        <w:rPr>
          <w:rFonts w:cs="Arial"/>
        </w:rPr>
      </w:pPr>
      <w:r w:rsidRPr="002230A5">
        <w:rPr>
          <w:rFonts w:cs="Arial"/>
        </w:rPr>
        <w:t>Provide positive interaction with mental health services and professionals.</w:t>
      </w:r>
    </w:p>
    <w:p w14:paraId="52D7FDE3" w14:textId="77777777" w:rsidR="00CE4A47" w:rsidRPr="002230A5" w:rsidRDefault="00CE4A47" w:rsidP="002230A5">
      <w:pPr>
        <w:pStyle w:val="Header"/>
        <w:numPr>
          <w:ilvl w:val="0"/>
          <w:numId w:val="29"/>
        </w:numPr>
        <w:tabs>
          <w:tab w:val="clear" w:pos="4320"/>
          <w:tab w:val="clear" w:pos="8640"/>
        </w:tabs>
        <w:ind w:right="-360"/>
        <w:rPr>
          <w:rFonts w:cs="Arial"/>
        </w:rPr>
      </w:pPr>
      <w:r w:rsidRPr="002230A5">
        <w:rPr>
          <w:rFonts w:cs="Arial"/>
        </w:rPr>
        <w:t>Add or restore group cohesiveness.</w:t>
      </w:r>
    </w:p>
    <w:p w14:paraId="4333D28B" w14:textId="77777777" w:rsidR="00CE4A47" w:rsidRPr="002230A5" w:rsidRDefault="00CE4A47" w:rsidP="002230A5">
      <w:pPr>
        <w:pStyle w:val="Header"/>
        <w:numPr>
          <w:ilvl w:val="0"/>
          <w:numId w:val="29"/>
        </w:numPr>
        <w:tabs>
          <w:tab w:val="clear" w:pos="4320"/>
          <w:tab w:val="clear" w:pos="8640"/>
        </w:tabs>
        <w:ind w:right="-360"/>
        <w:rPr>
          <w:rFonts w:cs="Arial"/>
        </w:rPr>
      </w:pPr>
      <w:r w:rsidRPr="002230A5">
        <w:rPr>
          <w:rFonts w:cs="Arial"/>
        </w:rPr>
        <w:t>Assist or foster interagency cooperation.</w:t>
      </w:r>
    </w:p>
    <w:p w14:paraId="3620F99C" w14:textId="77777777" w:rsidR="00CE4A47" w:rsidRPr="002230A5" w:rsidRDefault="00CE4A47" w:rsidP="002230A5">
      <w:pPr>
        <w:pStyle w:val="Header"/>
        <w:numPr>
          <w:ilvl w:val="0"/>
          <w:numId w:val="29"/>
        </w:numPr>
        <w:tabs>
          <w:tab w:val="clear" w:pos="4320"/>
          <w:tab w:val="clear" w:pos="8640"/>
        </w:tabs>
        <w:ind w:right="-360"/>
        <w:rPr>
          <w:rFonts w:cs="Arial"/>
        </w:rPr>
      </w:pPr>
      <w:r w:rsidRPr="002230A5">
        <w:rPr>
          <w:rFonts w:cs="Arial"/>
        </w:rPr>
        <w:t>Screen those who may not be ready to return to service and facilitate referrals.</w:t>
      </w:r>
    </w:p>
    <w:p w14:paraId="2A14AAB8" w14:textId="77777777" w:rsidR="00CE4A47" w:rsidRPr="002230A5" w:rsidRDefault="00CE4A47" w:rsidP="002230A5">
      <w:pPr>
        <w:pStyle w:val="Header"/>
        <w:tabs>
          <w:tab w:val="clear" w:pos="4320"/>
          <w:tab w:val="clear" w:pos="8640"/>
        </w:tabs>
        <w:ind w:right="-360"/>
        <w:rPr>
          <w:rFonts w:cs="Arial"/>
        </w:rPr>
      </w:pPr>
    </w:p>
    <w:p w14:paraId="75E60E89" w14:textId="77777777" w:rsidR="00CE4A47" w:rsidRPr="002230A5" w:rsidRDefault="00CE4A47" w:rsidP="002230A5">
      <w:pPr>
        <w:pStyle w:val="Header"/>
        <w:tabs>
          <w:tab w:val="clear" w:pos="4320"/>
          <w:tab w:val="clear" w:pos="8640"/>
        </w:tabs>
        <w:ind w:right="-360"/>
        <w:rPr>
          <w:rFonts w:cs="Arial"/>
        </w:rPr>
      </w:pPr>
      <w:r w:rsidRPr="002230A5">
        <w:rPr>
          <w:rFonts w:cs="Arial"/>
        </w:rPr>
        <w:t>The debriefing process will adhere to written protocols. This is the model developed by Dr. Jeffrey T. Mitchell</w:t>
      </w:r>
      <w:r w:rsidRPr="002230A5">
        <w:rPr>
          <w:rStyle w:val="FootnoteReference"/>
          <w:rFonts w:cs="Arial"/>
        </w:rPr>
        <w:footnoteReference w:id="2"/>
      </w:r>
      <w:r w:rsidRPr="002230A5">
        <w:rPr>
          <w:rFonts w:cs="Arial"/>
        </w:rPr>
        <w:t xml:space="preserve"> modified from time to time through information provided by the International Critical Incident Stress Foundation</w:t>
      </w:r>
      <w:r w:rsidRPr="002230A5">
        <w:rPr>
          <w:rStyle w:val="FootnoteReference"/>
          <w:rFonts w:cs="Arial"/>
        </w:rPr>
        <w:footnoteReference w:id="3"/>
      </w:r>
      <w:r w:rsidRPr="002230A5">
        <w:rPr>
          <w:rFonts w:cs="Arial"/>
        </w:rPr>
        <w:t>.  No alternate forms of group process, group dynamics, therapy, or counselling will be employed during these sessions.</w:t>
      </w:r>
    </w:p>
    <w:p w14:paraId="4B97F442" w14:textId="77777777" w:rsidR="00CE4A47" w:rsidRPr="002230A5" w:rsidRDefault="00CE4A47" w:rsidP="002230A5">
      <w:pPr>
        <w:pStyle w:val="Header"/>
        <w:tabs>
          <w:tab w:val="clear" w:pos="4320"/>
          <w:tab w:val="clear" w:pos="8640"/>
        </w:tabs>
        <w:ind w:right="-360"/>
        <w:rPr>
          <w:rFonts w:cs="Arial"/>
        </w:rPr>
      </w:pPr>
      <w:r w:rsidRPr="002230A5">
        <w:rPr>
          <w:rFonts w:cs="Arial"/>
        </w:rPr>
        <w:t xml:space="preserve">The </w:t>
      </w:r>
      <w:r w:rsidR="00485BC7">
        <w:rPr>
          <w:rFonts w:cs="Arial"/>
        </w:rPr>
        <w:t xml:space="preserve">Team Lead(s) </w:t>
      </w:r>
      <w:r w:rsidRPr="002230A5">
        <w:rPr>
          <w:rFonts w:cs="Arial"/>
        </w:rPr>
        <w:t xml:space="preserve">and/or the </w:t>
      </w:r>
      <w:r w:rsidR="0033407E">
        <w:rPr>
          <w:rFonts w:cs="Arial"/>
        </w:rPr>
        <w:t>Clinical Director(s)</w:t>
      </w:r>
      <w:r w:rsidRPr="002230A5">
        <w:rPr>
          <w:rFonts w:cs="Arial"/>
        </w:rPr>
        <w:t xml:space="preserve"> will evaluate the need for a debriefing when one has been requested. Consideration of the following items will assist in the determination of the need for debriefing:</w:t>
      </w:r>
    </w:p>
    <w:p w14:paraId="1F8255E7" w14:textId="77777777" w:rsidR="00CE4A47" w:rsidRPr="002230A5" w:rsidRDefault="00CE4A47" w:rsidP="002230A5">
      <w:pPr>
        <w:pStyle w:val="Header"/>
        <w:tabs>
          <w:tab w:val="clear" w:pos="4320"/>
          <w:tab w:val="clear" w:pos="8640"/>
        </w:tabs>
        <w:ind w:right="-360"/>
        <w:rPr>
          <w:rFonts w:cs="Arial"/>
        </w:rPr>
      </w:pPr>
    </w:p>
    <w:p w14:paraId="66265529" w14:textId="77777777" w:rsidR="00CE4A47" w:rsidRPr="002230A5" w:rsidRDefault="00CE4A47" w:rsidP="002230A5">
      <w:pPr>
        <w:pStyle w:val="Header"/>
        <w:numPr>
          <w:ilvl w:val="0"/>
          <w:numId w:val="30"/>
        </w:numPr>
        <w:tabs>
          <w:tab w:val="clear" w:pos="4320"/>
          <w:tab w:val="clear" w:pos="8640"/>
        </w:tabs>
        <w:ind w:right="-360"/>
        <w:rPr>
          <w:rFonts w:cs="Arial"/>
        </w:rPr>
      </w:pPr>
      <w:r w:rsidRPr="002230A5">
        <w:rPr>
          <w:rFonts w:cs="Arial"/>
        </w:rPr>
        <w:lastRenderedPageBreak/>
        <w:t>The number of individuals involved. If 3 or less, small group consults may be arranged with a team of MHP.</w:t>
      </w:r>
    </w:p>
    <w:p w14:paraId="679DE25B" w14:textId="77777777" w:rsidR="00CE4A47" w:rsidRPr="002230A5" w:rsidRDefault="00CE4A47" w:rsidP="002230A5">
      <w:pPr>
        <w:pStyle w:val="Header"/>
        <w:numPr>
          <w:ilvl w:val="0"/>
          <w:numId w:val="30"/>
        </w:numPr>
        <w:tabs>
          <w:tab w:val="clear" w:pos="4320"/>
          <w:tab w:val="clear" w:pos="8640"/>
        </w:tabs>
        <w:ind w:right="-360"/>
        <w:rPr>
          <w:rFonts w:cs="Arial"/>
        </w:rPr>
      </w:pPr>
      <w:r w:rsidRPr="002230A5">
        <w:rPr>
          <w:rFonts w:cs="Arial"/>
        </w:rPr>
        <w:t>Symptoms being reported. Group symptoms, change in behaviour, regression continuation/intensification of symptoms, etc.</w:t>
      </w:r>
    </w:p>
    <w:p w14:paraId="2F019C72" w14:textId="77777777" w:rsidR="00CE4A47" w:rsidRPr="002230A5" w:rsidRDefault="00CE4A47" w:rsidP="002230A5">
      <w:pPr>
        <w:pStyle w:val="Header"/>
        <w:numPr>
          <w:ilvl w:val="0"/>
          <w:numId w:val="30"/>
        </w:numPr>
        <w:tabs>
          <w:tab w:val="clear" w:pos="4320"/>
          <w:tab w:val="clear" w:pos="8640"/>
        </w:tabs>
        <w:ind w:right="-360"/>
        <w:rPr>
          <w:rFonts w:cs="Arial"/>
        </w:rPr>
      </w:pPr>
      <w:r w:rsidRPr="002230A5">
        <w:rPr>
          <w:rFonts w:cs="Arial"/>
        </w:rPr>
        <w:t>If the involved group is asymptomatic, do they want information on stress and stress management?</w:t>
      </w:r>
    </w:p>
    <w:p w14:paraId="6BDB7DA7" w14:textId="77777777" w:rsidR="00CE4A47" w:rsidRPr="002230A5" w:rsidRDefault="00CE4A47" w:rsidP="002230A5">
      <w:pPr>
        <w:pStyle w:val="Header"/>
        <w:numPr>
          <w:ilvl w:val="0"/>
          <w:numId w:val="30"/>
        </w:numPr>
        <w:tabs>
          <w:tab w:val="clear" w:pos="4320"/>
          <w:tab w:val="clear" w:pos="8640"/>
        </w:tabs>
        <w:ind w:right="-360"/>
        <w:rPr>
          <w:rFonts w:cs="Arial"/>
        </w:rPr>
      </w:pPr>
      <w:r w:rsidRPr="002230A5">
        <w:rPr>
          <w:rFonts w:cs="Arial"/>
        </w:rPr>
        <w:t>Debriefings will be recommended for:</w:t>
      </w:r>
    </w:p>
    <w:p w14:paraId="5E70715E" w14:textId="77777777" w:rsidR="00CE4A47" w:rsidRPr="002230A5" w:rsidRDefault="00CE4A47" w:rsidP="002230A5">
      <w:pPr>
        <w:pStyle w:val="Header"/>
        <w:numPr>
          <w:ilvl w:val="1"/>
          <w:numId w:val="30"/>
        </w:numPr>
        <w:tabs>
          <w:tab w:val="clear" w:pos="4320"/>
          <w:tab w:val="clear" w:pos="8640"/>
        </w:tabs>
        <w:ind w:right="-360"/>
        <w:rPr>
          <w:rFonts w:cs="Arial"/>
        </w:rPr>
      </w:pPr>
      <w:r w:rsidRPr="002230A5">
        <w:rPr>
          <w:rFonts w:cs="Arial"/>
        </w:rPr>
        <w:t>Line of duty death.</w:t>
      </w:r>
    </w:p>
    <w:p w14:paraId="1ABA0D2D" w14:textId="77777777" w:rsidR="00CE4A47" w:rsidRPr="002230A5" w:rsidRDefault="00CE4A47" w:rsidP="002230A5">
      <w:pPr>
        <w:pStyle w:val="Header"/>
        <w:numPr>
          <w:ilvl w:val="1"/>
          <w:numId w:val="30"/>
        </w:numPr>
        <w:tabs>
          <w:tab w:val="clear" w:pos="4320"/>
          <w:tab w:val="clear" w:pos="8640"/>
        </w:tabs>
        <w:ind w:right="-360"/>
        <w:rPr>
          <w:rFonts w:cs="Arial"/>
        </w:rPr>
      </w:pPr>
      <w:r w:rsidRPr="002230A5">
        <w:rPr>
          <w:rFonts w:cs="Arial"/>
        </w:rPr>
        <w:t>Serious injury to an ESW in the line of duty.</w:t>
      </w:r>
    </w:p>
    <w:p w14:paraId="6E982BA5" w14:textId="77777777" w:rsidR="00CE4A47" w:rsidRPr="002230A5" w:rsidRDefault="00CE4A47" w:rsidP="002230A5">
      <w:pPr>
        <w:pStyle w:val="Header"/>
        <w:numPr>
          <w:ilvl w:val="1"/>
          <w:numId w:val="30"/>
        </w:numPr>
        <w:tabs>
          <w:tab w:val="clear" w:pos="4320"/>
          <w:tab w:val="clear" w:pos="8640"/>
        </w:tabs>
        <w:ind w:right="-360"/>
        <w:rPr>
          <w:rFonts w:cs="Arial"/>
        </w:rPr>
      </w:pPr>
      <w:r w:rsidRPr="002230A5">
        <w:rPr>
          <w:rFonts w:cs="Arial"/>
        </w:rPr>
        <w:t>Suicide of an ESW.</w:t>
      </w:r>
    </w:p>
    <w:p w14:paraId="5ECF50E6" w14:textId="77777777" w:rsidR="00CE4A47" w:rsidRPr="002230A5" w:rsidRDefault="00CE4A47" w:rsidP="002230A5">
      <w:pPr>
        <w:pStyle w:val="Header"/>
        <w:numPr>
          <w:ilvl w:val="1"/>
          <w:numId w:val="30"/>
        </w:numPr>
        <w:tabs>
          <w:tab w:val="clear" w:pos="4320"/>
          <w:tab w:val="clear" w:pos="8640"/>
        </w:tabs>
        <w:ind w:right="-360"/>
        <w:rPr>
          <w:rFonts w:cs="Arial"/>
        </w:rPr>
      </w:pPr>
      <w:r w:rsidRPr="002230A5">
        <w:rPr>
          <w:rFonts w:cs="Arial"/>
        </w:rPr>
        <w:t>Disaster or major multi-casualty incident.</w:t>
      </w:r>
    </w:p>
    <w:p w14:paraId="525F806A" w14:textId="77777777" w:rsidR="00CE4A47" w:rsidRPr="002230A5" w:rsidRDefault="00CE4A47" w:rsidP="002230A5">
      <w:pPr>
        <w:pStyle w:val="Header"/>
        <w:numPr>
          <w:ilvl w:val="1"/>
          <w:numId w:val="30"/>
        </w:numPr>
        <w:tabs>
          <w:tab w:val="clear" w:pos="4320"/>
          <w:tab w:val="clear" w:pos="8640"/>
        </w:tabs>
        <w:ind w:right="-360"/>
        <w:rPr>
          <w:rFonts w:cs="Arial"/>
        </w:rPr>
      </w:pPr>
      <w:r w:rsidRPr="002230A5">
        <w:rPr>
          <w:rFonts w:cs="Arial"/>
        </w:rPr>
        <w:t>Death of a civilian due to emergency service actions.</w:t>
      </w:r>
    </w:p>
    <w:p w14:paraId="34CE3BD3" w14:textId="77777777" w:rsidR="00CE4A47" w:rsidRPr="002230A5" w:rsidRDefault="00CE4A47" w:rsidP="002230A5">
      <w:pPr>
        <w:pStyle w:val="Header"/>
        <w:numPr>
          <w:ilvl w:val="1"/>
          <w:numId w:val="30"/>
        </w:numPr>
        <w:tabs>
          <w:tab w:val="clear" w:pos="4320"/>
          <w:tab w:val="clear" w:pos="8640"/>
        </w:tabs>
        <w:ind w:right="-360"/>
        <w:rPr>
          <w:rFonts w:cs="Arial"/>
        </w:rPr>
      </w:pPr>
      <w:r w:rsidRPr="002230A5">
        <w:rPr>
          <w:rFonts w:cs="Arial"/>
        </w:rPr>
        <w:t>Death of children.</w:t>
      </w:r>
    </w:p>
    <w:p w14:paraId="66D9D4E8" w14:textId="77777777" w:rsidR="00CE4A47" w:rsidRPr="002230A5" w:rsidRDefault="00CE4A47" w:rsidP="002230A5">
      <w:pPr>
        <w:pStyle w:val="Header"/>
        <w:tabs>
          <w:tab w:val="clear" w:pos="4320"/>
          <w:tab w:val="clear" w:pos="8640"/>
        </w:tabs>
        <w:ind w:right="-360"/>
        <w:rPr>
          <w:rFonts w:cs="Arial"/>
        </w:rPr>
      </w:pPr>
    </w:p>
    <w:p w14:paraId="4DC9BE84" w14:textId="77777777" w:rsidR="00CE4A47" w:rsidRPr="002230A5" w:rsidRDefault="00CE4A47" w:rsidP="002230A5">
      <w:pPr>
        <w:pStyle w:val="Header"/>
        <w:tabs>
          <w:tab w:val="clear" w:pos="4320"/>
          <w:tab w:val="clear" w:pos="8640"/>
        </w:tabs>
        <w:ind w:right="-360"/>
        <w:rPr>
          <w:rFonts w:cs="Arial"/>
        </w:rPr>
      </w:pPr>
    </w:p>
    <w:p w14:paraId="4F9EBFEB" w14:textId="77777777" w:rsidR="003E5F94" w:rsidRPr="002230A5" w:rsidRDefault="003E5F94" w:rsidP="002230A5">
      <w:pPr>
        <w:pStyle w:val="Header"/>
        <w:tabs>
          <w:tab w:val="clear" w:pos="4320"/>
          <w:tab w:val="clear" w:pos="8640"/>
        </w:tabs>
        <w:ind w:right="-360"/>
        <w:rPr>
          <w:rFonts w:cs="Arial"/>
        </w:rPr>
      </w:pPr>
    </w:p>
    <w:p w14:paraId="18357EC7" w14:textId="77777777" w:rsidR="00CE4A47" w:rsidRPr="002230A5" w:rsidRDefault="00CE4A47" w:rsidP="002230A5">
      <w:pPr>
        <w:pStyle w:val="Header"/>
        <w:tabs>
          <w:tab w:val="clear" w:pos="4320"/>
          <w:tab w:val="clear" w:pos="8640"/>
        </w:tabs>
        <w:ind w:right="-360"/>
        <w:rPr>
          <w:rFonts w:cs="Arial"/>
        </w:rPr>
      </w:pPr>
    </w:p>
    <w:p w14:paraId="574D5B0E" w14:textId="77777777" w:rsidR="00CE4A47" w:rsidRPr="002230A5" w:rsidRDefault="00CE4A47" w:rsidP="002230A5">
      <w:pPr>
        <w:pStyle w:val="Header"/>
        <w:tabs>
          <w:tab w:val="clear" w:pos="4320"/>
          <w:tab w:val="clear" w:pos="8640"/>
        </w:tabs>
        <w:ind w:right="-360"/>
        <w:rPr>
          <w:rFonts w:cs="Arial"/>
          <w:b/>
          <w:bCs/>
          <w:sz w:val="32"/>
        </w:rPr>
      </w:pPr>
      <w:r w:rsidRPr="002230A5">
        <w:rPr>
          <w:rFonts w:cs="Arial"/>
          <w:b/>
          <w:bCs/>
          <w:sz w:val="32"/>
        </w:rPr>
        <w:t>The following steps are a procedural guide for formal debriefings:</w:t>
      </w:r>
    </w:p>
    <w:p w14:paraId="4DAAFBDB" w14:textId="77777777" w:rsidR="00CE4A47" w:rsidRPr="002230A5" w:rsidRDefault="00CE4A47" w:rsidP="002230A5">
      <w:pPr>
        <w:pStyle w:val="Header"/>
        <w:tabs>
          <w:tab w:val="clear" w:pos="4320"/>
          <w:tab w:val="clear" w:pos="8640"/>
        </w:tabs>
        <w:ind w:right="-360"/>
        <w:rPr>
          <w:rFonts w:cs="Arial"/>
          <w:b/>
          <w:bCs/>
          <w:sz w:val="32"/>
        </w:rPr>
      </w:pPr>
    </w:p>
    <w:p w14:paraId="338CDD3F" w14:textId="77777777" w:rsidR="00CE4A47" w:rsidRPr="002230A5" w:rsidRDefault="00CE4A47" w:rsidP="002230A5">
      <w:pPr>
        <w:pStyle w:val="Header"/>
        <w:tabs>
          <w:tab w:val="clear" w:pos="4320"/>
          <w:tab w:val="clear" w:pos="8640"/>
        </w:tabs>
        <w:ind w:right="-360"/>
        <w:rPr>
          <w:rFonts w:cs="Arial"/>
          <w:b/>
          <w:bCs/>
          <w:u w:val="single"/>
        </w:rPr>
      </w:pPr>
      <w:r w:rsidRPr="002230A5">
        <w:rPr>
          <w:rFonts w:cs="Arial"/>
          <w:b/>
          <w:bCs/>
        </w:rPr>
        <w:t>1.</w:t>
      </w:r>
      <w:r w:rsidRPr="002230A5">
        <w:rPr>
          <w:rFonts w:cs="Arial"/>
          <w:b/>
          <w:bCs/>
        </w:rPr>
        <w:tab/>
      </w:r>
      <w:r w:rsidRPr="002230A5">
        <w:rPr>
          <w:rFonts w:cs="Arial"/>
          <w:b/>
          <w:bCs/>
          <w:u w:val="single"/>
        </w:rPr>
        <w:t>Pre-Debriefing Activities</w:t>
      </w:r>
    </w:p>
    <w:p w14:paraId="3E1087D0" w14:textId="77777777" w:rsidR="00CE4A47" w:rsidRPr="002230A5" w:rsidRDefault="00CE4A47" w:rsidP="002230A5">
      <w:pPr>
        <w:pStyle w:val="Header"/>
        <w:tabs>
          <w:tab w:val="clear" w:pos="4320"/>
          <w:tab w:val="clear" w:pos="8640"/>
        </w:tabs>
        <w:ind w:right="-360"/>
        <w:rPr>
          <w:rFonts w:cs="Arial"/>
        </w:rPr>
      </w:pPr>
    </w:p>
    <w:p w14:paraId="1B370CCF" w14:textId="77777777" w:rsidR="00CE4A47" w:rsidRPr="002230A5" w:rsidRDefault="00CE4A47" w:rsidP="002230A5">
      <w:pPr>
        <w:pStyle w:val="Header"/>
        <w:tabs>
          <w:tab w:val="clear" w:pos="4320"/>
          <w:tab w:val="clear" w:pos="8640"/>
        </w:tabs>
        <w:ind w:right="-360" w:firstLine="720"/>
        <w:rPr>
          <w:rFonts w:cs="Arial"/>
        </w:rPr>
      </w:pPr>
      <w:r w:rsidRPr="002230A5">
        <w:rPr>
          <w:rFonts w:cs="Arial"/>
        </w:rPr>
        <w:t>Team members travel together to debriefing.</w:t>
      </w:r>
    </w:p>
    <w:p w14:paraId="29F3174D" w14:textId="77777777" w:rsidR="00CE4A47" w:rsidRPr="002230A5" w:rsidRDefault="00CE4A47" w:rsidP="002230A5">
      <w:pPr>
        <w:pStyle w:val="Header"/>
        <w:tabs>
          <w:tab w:val="clear" w:pos="4320"/>
          <w:tab w:val="clear" w:pos="8640"/>
        </w:tabs>
        <w:ind w:right="-360"/>
        <w:rPr>
          <w:rFonts w:cs="Arial"/>
        </w:rPr>
      </w:pPr>
    </w:p>
    <w:p w14:paraId="6DD19DFE" w14:textId="77777777" w:rsidR="00CE4A47" w:rsidRPr="002230A5" w:rsidRDefault="00CE4A47" w:rsidP="002230A5">
      <w:pPr>
        <w:pStyle w:val="Header"/>
        <w:tabs>
          <w:tab w:val="clear" w:pos="4320"/>
          <w:tab w:val="clear" w:pos="8640"/>
        </w:tabs>
        <w:ind w:left="720" w:right="-360"/>
        <w:rPr>
          <w:rFonts w:cs="Arial"/>
        </w:rPr>
      </w:pPr>
      <w:r w:rsidRPr="002230A5">
        <w:rPr>
          <w:rFonts w:cs="Arial"/>
        </w:rPr>
        <w:t>Team members will do a case review including: visit scene if necessary; review articles, video, pictures, etc; circulate with the participants to learn more and eliminate any surprises and determine if all participants are out of service; develop a strategy, including signals.</w:t>
      </w:r>
    </w:p>
    <w:p w14:paraId="2A19C214" w14:textId="77777777" w:rsidR="00CE4A47" w:rsidRPr="002230A5" w:rsidRDefault="00CE4A47" w:rsidP="002230A5">
      <w:pPr>
        <w:pStyle w:val="Header"/>
        <w:tabs>
          <w:tab w:val="clear" w:pos="4320"/>
          <w:tab w:val="clear" w:pos="8640"/>
        </w:tabs>
        <w:ind w:left="720" w:right="-360"/>
        <w:rPr>
          <w:rFonts w:cs="Arial"/>
        </w:rPr>
      </w:pPr>
      <w:r w:rsidRPr="002230A5">
        <w:rPr>
          <w:rFonts w:cs="Arial"/>
        </w:rPr>
        <w:t>Set up the room. Open, circular, seating arrangements are normal, but tables can be left in if necessary. Doors closed, not locked. Determine which peer will watch the door.</w:t>
      </w:r>
    </w:p>
    <w:p w14:paraId="39373CDA" w14:textId="77777777" w:rsidR="00CE4A47" w:rsidRPr="002230A5" w:rsidRDefault="00CE4A47" w:rsidP="002230A5">
      <w:pPr>
        <w:pStyle w:val="Header"/>
        <w:tabs>
          <w:tab w:val="clear" w:pos="4320"/>
          <w:tab w:val="clear" w:pos="8640"/>
        </w:tabs>
        <w:ind w:right="-360"/>
        <w:rPr>
          <w:rFonts w:cs="Arial"/>
        </w:rPr>
      </w:pPr>
    </w:p>
    <w:p w14:paraId="17264AE5" w14:textId="77777777" w:rsidR="00CE4A47" w:rsidRPr="002230A5" w:rsidRDefault="00CE4A47" w:rsidP="002230A5">
      <w:pPr>
        <w:pStyle w:val="Header"/>
        <w:tabs>
          <w:tab w:val="clear" w:pos="4320"/>
          <w:tab w:val="clear" w:pos="8640"/>
        </w:tabs>
        <w:ind w:right="-360"/>
        <w:rPr>
          <w:rFonts w:cs="Arial"/>
          <w:b/>
          <w:bCs/>
          <w:u w:val="single"/>
        </w:rPr>
      </w:pPr>
      <w:r w:rsidRPr="002230A5">
        <w:rPr>
          <w:rFonts w:cs="Arial"/>
          <w:b/>
          <w:bCs/>
        </w:rPr>
        <w:t>2.</w:t>
      </w:r>
      <w:r w:rsidRPr="002230A5">
        <w:rPr>
          <w:rFonts w:cs="Arial"/>
          <w:b/>
          <w:bCs/>
        </w:rPr>
        <w:tab/>
      </w:r>
      <w:r w:rsidRPr="002230A5">
        <w:rPr>
          <w:rFonts w:cs="Arial"/>
          <w:b/>
          <w:bCs/>
          <w:u w:val="single"/>
        </w:rPr>
        <w:t>Introductory Phase</w:t>
      </w:r>
    </w:p>
    <w:p w14:paraId="1CE6E6E9" w14:textId="77777777" w:rsidR="00CE4A47" w:rsidRPr="002230A5" w:rsidRDefault="00CE4A47" w:rsidP="002230A5">
      <w:pPr>
        <w:pStyle w:val="Header"/>
        <w:tabs>
          <w:tab w:val="clear" w:pos="4320"/>
          <w:tab w:val="clear" w:pos="8640"/>
        </w:tabs>
        <w:ind w:left="720" w:right="-360"/>
        <w:rPr>
          <w:rFonts w:cs="Arial"/>
        </w:rPr>
      </w:pPr>
      <w:r w:rsidRPr="002230A5">
        <w:rPr>
          <w:rFonts w:cs="Arial"/>
        </w:rPr>
        <w:t>An appropriate peer will introduce the team leader (MHP), or the MHP may introduce him/herself. The</w:t>
      </w:r>
      <w:r w:rsidR="00485BC7">
        <w:rPr>
          <w:rFonts w:cs="Arial"/>
        </w:rPr>
        <w:t xml:space="preserve"> team leader </w:t>
      </w:r>
      <w:r w:rsidRPr="002230A5">
        <w:rPr>
          <w:rFonts w:cs="Arial"/>
        </w:rPr>
        <w:t xml:space="preserve"> is responsible for establishing the rules and motivating the participants, however, this can be shared by all team members. Team </w:t>
      </w:r>
      <w:r w:rsidR="0033407E">
        <w:rPr>
          <w:rFonts w:cs="Arial"/>
        </w:rPr>
        <w:t>Lead</w:t>
      </w:r>
      <w:r w:rsidR="00485BC7">
        <w:rPr>
          <w:rFonts w:cs="Arial"/>
        </w:rPr>
        <w:t>e</w:t>
      </w:r>
      <w:r w:rsidRPr="002230A5">
        <w:rPr>
          <w:rFonts w:cs="Arial"/>
        </w:rPr>
        <w:t xml:space="preserve">r will point out other debriefers and they will introduce themselves during the fact phase. The </w:t>
      </w:r>
      <w:r w:rsidR="00485BC7">
        <w:rPr>
          <w:rFonts w:cs="Arial"/>
        </w:rPr>
        <w:t>team lead</w:t>
      </w:r>
      <w:r w:rsidRPr="002230A5">
        <w:rPr>
          <w:rFonts w:cs="Arial"/>
        </w:rPr>
        <w:t>er will announce the first set of questions (fact phase), discuss feelings of resistance and encourage mutual help among the participants.</w:t>
      </w:r>
    </w:p>
    <w:p w14:paraId="61352826" w14:textId="77777777" w:rsidR="00CE4A47" w:rsidRPr="002230A5" w:rsidRDefault="00CE4A47" w:rsidP="002230A5">
      <w:pPr>
        <w:pStyle w:val="Header"/>
        <w:tabs>
          <w:tab w:val="clear" w:pos="4320"/>
          <w:tab w:val="clear" w:pos="8640"/>
        </w:tabs>
        <w:ind w:right="-360"/>
        <w:rPr>
          <w:rFonts w:cs="Arial"/>
        </w:rPr>
      </w:pPr>
      <w:r w:rsidRPr="002230A5">
        <w:rPr>
          <w:rFonts w:cs="Arial"/>
        </w:rPr>
        <w:t xml:space="preserve"> </w:t>
      </w:r>
    </w:p>
    <w:p w14:paraId="4F5219CA" w14:textId="77777777" w:rsidR="00CE4A47" w:rsidRPr="002230A5" w:rsidRDefault="00CE4A47" w:rsidP="002230A5">
      <w:pPr>
        <w:pStyle w:val="Header"/>
        <w:tabs>
          <w:tab w:val="clear" w:pos="4320"/>
          <w:tab w:val="clear" w:pos="8640"/>
        </w:tabs>
        <w:ind w:right="-360"/>
        <w:rPr>
          <w:rFonts w:cs="Arial"/>
        </w:rPr>
      </w:pPr>
      <w:r w:rsidRPr="002230A5">
        <w:rPr>
          <w:rFonts w:cs="Arial"/>
        </w:rPr>
        <w:tab/>
        <w:t>Rules include statements such as:</w:t>
      </w:r>
    </w:p>
    <w:p w14:paraId="1BB42803" w14:textId="77777777" w:rsidR="00CE4A47" w:rsidRPr="002230A5" w:rsidRDefault="00CE4A47" w:rsidP="002230A5">
      <w:pPr>
        <w:pStyle w:val="Header"/>
        <w:tabs>
          <w:tab w:val="clear" w:pos="4320"/>
          <w:tab w:val="clear" w:pos="8640"/>
        </w:tabs>
        <w:ind w:right="-360"/>
        <w:rPr>
          <w:rFonts w:cs="Arial"/>
        </w:rPr>
      </w:pPr>
    </w:p>
    <w:p w14:paraId="696FB575" w14:textId="77777777" w:rsidR="00CE4A47" w:rsidRPr="002230A5" w:rsidRDefault="00CE4A47" w:rsidP="002230A5">
      <w:pPr>
        <w:pStyle w:val="Header"/>
        <w:numPr>
          <w:ilvl w:val="0"/>
          <w:numId w:val="31"/>
        </w:numPr>
        <w:tabs>
          <w:tab w:val="clear" w:pos="4320"/>
          <w:tab w:val="clear" w:pos="8640"/>
        </w:tabs>
        <w:ind w:right="-360"/>
        <w:rPr>
          <w:rFonts w:cs="Arial"/>
        </w:rPr>
      </w:pPr>
      <w:r w:rsidRPr="002230A5">
        <w:rPr>
          <w:rFonts w:cs="Arial"/>
        </w:rPr>
        <w:lastRenderedPageBreak/>
        <w:t>You do not have to talk during the debriefing, but if you do, what you say may help reassure or support your colleagues.</w:t>
      </w:r>
    </w:p>
    <w:p w14:paraId="7D913672" w14:textId="77777777" w:rsidR="00CE4A47" w:rsidRPr="002230A5" w:rsidRDefault="00CE4A47" w:rsidP="002230A5">
      <w:pPr>
        <w:pStyle w:val="Header"/>
        <w:numPr>
          <w:ilvl w:val="0"/>
          <w:numId w:val="31"/>
        </w:numPr>
        <w:tabs>
          <w:tab w:val="clear" w:pos="4320"/>
          <w:tab w:val="clear" w:pos="8640"/>
        </w:tabs>
        <w:ind w:right="-360"/>
        <w:rPr>
          <w:rFonts w:cs="Arial"/>
        </w:rPr>
      </w:pPr>
      <w:r w:rsidRPr="002230A5">
        <w:rPr>
          <w:rFonts w:cs="Arial"/>
        </w:rPr>
        <w:t xml:space="preserve">This meeting is strictly confidential. No notes will be taken and no recordings made. It is important that we all make a pact that no one here will disclose any information about anyone or anything said during the debriefing. </w:t>
      </w:r>
    </w:p>
    <w:p w14:paraId="46E2B7AA" w14:textId="77777777" w:rsidR="00CE4A47" w:rsidRPr="002230A5" w:rsidRDefault="00CE4A47" w:rsidP="002230A5">
      <w:pPr>
        <w:pStyle w:val="Header"/>
        <w:numPr>
          <w:ilvl w:val="0"/>
          <w:numId w:val="31"/>
        </w:numPr>
        <w:tabs>
          <w:tab w:val="clear" w:pos="4320"/>
          <w:tab w:val="clear" w:pos="8640"/>
        </w:tabs>
        <w:ind w:right="-360"/>
        <w:rPr>
          <w:rFonts w:cs="Arial"/>
        </w:rPr>
      </w:pPr>
      <w:r w:rsidRPr="002230A5">
        <w:rPr>
          <w:rFonts w:cs="Arial"/>
        </w:rPr>
        <w:t>The debriefing is not an investigation. The CISM team is here to assist you and members will be available after the debriefing if you want to talk to someone individually.</w:t>
      </w:r>
    </w:p>
    <w:p w14:paraId="02ACBF2A" w14:textId="77777777" w:rsidR="00CE4A47" w:rsidRPr="002230A5" w:rsidRDefault="00CE4A47" w:rsidP="002230A5">
      <w:pPr>
        <w:pStyle w:val="Header"/>
        <w:numPr>
          <w:ilvl w:val="0"/>
          <w:numId w:val="31"/>
        </w:numPr>
        <w:tabs>
          <w:tab w:val="clear" w:pos="4320"/>
          <w:tab w:val="clear" w:pos="8640"/>
        </w:tabs>
        <w:ind w:right="-360"/>
        <w:rPr>
          <w:rFonts w:cs="Arial"/>
        </w:rPr>
      </w:pPr>
      <w:r w:rsidRPr="002230A5">
        <w:rPr>
          <w:rFonts w:cs="Arial"/>
        </w:rPr>
        <w:t>No breaks will be taken. If you leave the room to attend to your personal needs, please return to the group. Do not leave and not return; such action many endanger your recovery.</w:t>
      </w:r>
    </w:p>
    <w:p w14:paraId="382E6FE5" w14:textId="77777777" w:rsidR="00CE4A47" w:rsidRPr="002230A5" w:rsidRDefault="00CE4A47" w:rsidP="002230A5">
      <w:pPr>
        <w:pStyle w:val="Header"/>
        <w:numPr>
          <w:ilvl w:val="0"/>
          <w:numId w:val="31"/>
        </w:numPr>
        <w:tabs>
          <w:tab w:val="clear" w:pos="4320"/>
          <w:tab w:val="clear" w:pos="8640"/>
        </w:tabs>
        <w:ind w:right="-360"/>
        <w:rPr>
          <w:rFonts w:cs="Arial"/>
        </w:rPr>
      </w:pPr>
      <w:r w:rsidRPr="002230A5">
        <w:rPr>
          <w:rFonts w:cs="Arial"/>
        </w:rPr>
        <w:t>Speak only for yourself and no one else.</w:t>
      </w:r>
    </w:p>
    <w:p w14:paraId="68878287" w14:textId="77777777" w:rsidR="00CE4A47" w:rsidRPr="002230A5" w:rsidRDefault="00CE4A47" w:rsidP="002230A5">
      <w:pPr>
        <w:pStyle w:val="Header"/>
        <w:numPr>
          <w:ilvl w:val="0"/>
          <w:numId w:val="31"/>
        </w:numPr>
        <w:tabs>
          <w:tab w:val="clear" w:pos="4320"/>
          <w:tab w:val="clear" w:pos="8640"/>
        </w:tabs>
        <w:ind w:right="-360"/>
        <w:rPr>
          <w:rFonts w:cs="Arial"/>
        </w:rPr>
      </w:pPr>
      <w:r w:rsidRPr="002230A5">
        <w:rPr>
          <w:rFonts w:cs="Arial"/>
        </w:rPr>
        <w:t>You do not have to say anything that may legally incriminate you, nor offer information about anything under investigation or in litigation.</w:t>
      </w:r>
    </w:p>
    <w:p w14:paraId="31A759D3" w14:textId="77777777" w:rsidR="00CE4A47" w:rsidRPr="002230A5" w:rsidRDefault="00CE4A47" w:rsidP="002230A5">
      <w:pPr>
        <w:pStyle w:val="Header"/>
        <w:numPr>
          <w:ilvl w:val="0"/>
          <w:numId w:val="31"/>
        </w:numPr>
        <w:tabs>
          <w:tab w:val="clear" w:pos="4320"/>
          <w:tab w:val="clear" w:pos="8640"/>
        </w:tabs>
        <w:ind w:right="-360"/>
        <w:rPr>
          <w:rFonts w:cs="Arial"/>
        </w:rPr>
      </w:pPr>
      <w:r w:rsidRPr="002230A5">
        <w:rPr>
          <w:rFonts w:cs="Arial"/>
        </w:rPr>
        <w:t>Pagers are turned “off”, not on monitor, or standby.</w:t>
      </w:r>
    </w:p>
    <w:p w14:paraId="7C2DB2E3" w14:textId="77777777" w:rsidR="00CE4A47" w:rsidRPr="002230A5" w:rsidRDefault="00CE4A47" w:rsidP="002230A5">
      <w:pPr>
        <w:pStyle w:val="Header"/>
        <w:numPr>
          <w:ilvl w:val="0"/>
          <w:numId w:val="31"/>
        </w:numPr>
        <w:tabs>
          <w:tab w:val="clear" w:pos="4320"/>
          <w:tab w:val="clear" w:pos="8640"/>
        </w:tabs>
        <w:ind w:right="-360"/>
        <w:rPr>
          <w:rFonts w:cs="Arial"/>
        </w:rPr>
      </w:pPr>
      <w:r w:rsidRPr="002230A5">
        <w:rPr>
          <w:rFonts w:cs="Arial"/>
        </w:rPr>
        <w:t>There is no rank during the debriefing.</w:t>
      </w:r>
    </w:p>
    <w:p w14:paraId="0034BA5C" w14:textId="77777777" w:rsidR="00CE4A47" w:rsidRPr="002230A5" w:rsidRDefault="00CE4A47" w:rsidP="002230A5">
      <w:pPr>
        <w:pStyle w:val="Header"/>
        <w:numPr>
          <w:ilvl w:val="0"/>
          <w:numId w:val="31"/>
        </w:numPr>
        <w:tabs>
          <w:tab w:val="clear" w:pos="4320"/>
          <w:tab w:val="clear" w:pos="8640"/>
        </w:tabs>
        <w:ind w:right="-360"/>
        <w:rPr>
          <w:rFonts w:cs="Arial"/>
        </w:rPr>
      </w:pPr>
      <w:r w:rsidRPr="002230A5">
        <w:rPr>
          <w:rFonts w:cs="Arial"/>
        </w:rPr>
        <w:t>This is not an operational critique. We are not here to evaluate the actions taken at the incident and you do not need to disclose any serious operational problems.</w:t>
      </w:r>
    </w:p>
    <w:p w14:paraId="01DE13B2" w14:textId="77777777" w:rsidR="00CE4A47" w:rsidRPr="002230A5" w:rsidRDefault="00CE4A47" w:rsidP="002230A5">
      <w:pPr>
        <w:pStyle w:val="Header"/>
        <w:numPr>
          <w:ilvl w:val="0"/>
          <w:numId w:val="31"/>
        </w:numPr>
        <w:tabs>
          <w:tab w:val="clear" w:pos="4320"/>
          <w:tab w:val="clear" w:pos="8640"/>
        </w:tabs>
        <w:ind w:right="-360"/>
        <w:rPr>
          <w:rFonts w:cs="Arial"/>
        </w:rPr>
      </w:pPr>
      <w:r w:rsidRPr="002230A5">
        <w:rPr>
          <w:rFonts w:cs="Arial"/>
        </w:rPr>
        <w:t>Look around and determine if:  (i) there is someone here who should not be (i.e. the media and those not involved in the incident);  (ii) there is someone missing who was directly involved at the same level/capacity as current participants.</w:t>
      </w:r>
    </w:p>
    <w:p w14:paraId="3FA656F4" w14:textId="77777777" w:rsidR="00CE4A47" w:rsidRPr="002230A5" w:rsidRDefault="00CE4A47" w:rsidP="002230A5">
      <w:pPr>
        <w:pStyle w:val="Header"/>
        <w:numPr>
          <w:ilvl w:val="0"/>
          <w:numId w:val="31"/>
        </w:numPr>
        <w:tabs>
          <w:tab w:val="clear" w:pos="4320"/>
          <w:tab w:val="clear" w:pos="8640"/>
        </w:tabs>
        <w:ind w:right="-360"/>
        <w:rPr>
          <w:rFonts w:cs="Arial"/>
        </w:rPr>
      </w:pPr>
      <w:r w:rsidRPr="002230A5">
        <w:rPr>
          <w:rFonts w:cs="Arial"/>
        </w:rPr>
        <w:t>Ask questions at any time.</w:t>
      </w:r>
    </w:p>
    <w:p w14:paraId="6B6294D6" w14:textId="77777777" w:rsidR="00CE4A47" w:rsidRPr="002230A5" w:rsidRDefault="00CE4A47" w:rsidP="002230A5">
      <w:pPr>
        <w:pStyle w:val="Header"/>
        <w:tabs>
          <w:tab w:val="clear" w:pos="4320"/>
          <w:tab w:val="clear" w:pos="8640"/>
        </w:tabs>
        <w:ind w:right="-360"/>
        <w:rPr>
          <w:rFonts w:cs="Arial"/>
        </w:rPr>
      </w:pPr>
    </w:p>
    <w:p w14:paraId="3FF4B739" w14:textId="77777777" w:rsidR="00CE4A47" w:rsidRPr="002230A5" w:rsidRDefault="00CE4A47" w:rsidP="002230A5">
      <w:pPr>
        <w:pStyle w:val="Header"/>
        <w:tabs>
          <w:tab w:val="clear" w:pos="4320"/>
          <w:tab w:val="clear" w:pos="8640"/>
        </w:tabs>
        <w:ind w:right="-360"/>
        <w:rPr>
          <w:rFonts w:cs="Arial"/>
          <w:b/>
          <w:bCs/>
          <w:u w:val="single"/>
        </w:rPr>
      </w:pPr>
      <w:r w:rsidRPr="002230A5">
        <w:rPr>
          <w:rFonts w:cs="Arial"/>
          <w:b/>
          <w:bCs/>
        </w:rPr>
        <w:t>3.</w:t>
      </w:r>
      <w:r w:rsidRPr="002230A5">
        <w:rPr>
          <w:rFonts w:cs="Arial"/>
          <w:b/>
          <w:bCs/>
        </w:rPr>
        <w:tab/>
      </w:r>
      <w:r w:rsidRPr="002230A5">
        <w:rPr>
          <w:rFonts w:cs="Arial"/>
          <w:b/>
          <w:bCs/>
          <w:u w:val="single"/>
        </w:rPr>
        <w:t>Fact Phase</w:t>
      </w:r>
    </w:p>
    <w:p w14:paraId="2A25EBB0" w14:textId="77777777" w:rsidR="00CE4A47" w:rsidRPr="002230A5" w:rsidRDefault="00CE4A47" w:rsidP="002230A5">
      <w:pPr>
        <w:pStyle w:val="Header"/>
        <w:tabs>
          <w:tab w:val="clear" w:pos="4320"/>
          <w:tab w:val="clear" w:pos="8640"/>
        </w:tabs>
        <w:ind w:right="-360"/>
        <w:rPr>
          <w:rFonts w:cs="Arial"/>
        </w:rPr>
      </w:pPr>
    </w:p>
    <w:p w14:paraId="0BCF7A95" w14:textId="77777777" w:rsidR="00CE4A47" w:rsidRPr="002230A5" w:rsidRDefault="00CE4A47" w:rsidP="002230A5">
      <w:pPr>
        <w:pStyle w:val="Header"/>
        <w:tabs>
          <w:tab w:val="clear" w:pos="4320"/>
          <w:tab w:val="clear" w:pos="8640"/>
        </w:tabs>
        <w:ind w:left="720" w:right="-360"/>
        <w:rPr>
          <w:rFonts w:cs="Arial"/>
        </w:rPr>
      </w:pPr>
      <w:r w:rsidRPr="002230A5">
        <w:rPr>
          <w:rFonts w:cs="Arial"/>
        </w:rPr>
        <w:t>The questions, “Who are you?”, “What role did you play at the incident?” and “What happened in the incident?” should be answered by each participant. This will serve to recreate the event and present all the facts. Move around the circle and as it moves to team members they can introduce themselves and offer reassurances to participants if required.</w:t>
      </w:r>
    </w:p>
    <w:p w14:paraId="263EBA2F" w14:textId="77777777" w:rsidR="00CE4A47" w:rsidRPr="002230A5" w:rsidRDefault="00CE4A47" w:rsidP="002230A5">
      <w:pPr>
        <w:pStyle w:val="Header"/>
        <w:tabs>
          <w:tab w:val="clear" w:pos="4320"/>
          <w:tab w:val="clear" w:pos="8640"/>
        </w:tabs>
        <w:ind w:left="720" w:right="-360"/>
        <w:rPr>
          <w:rFonts w:cs="Arial"/>
        </w:rPr>
      </w:pPr>
      <w:r w:rsidRPr="002230A5">
        <w:rPr>
          <w:rFonts w:cs="Arial"/>
        </w:rPr>
        <w:t>If a participant has difficulty, acknowledge, validate their reaction and move on.</w:t>
      </w:r>
    </w:p>
    <w:p w14:paraId="00751076" w14:textId="77777777" w:rsidR="00CE4A47" w:rsidRPr="002230A5" w:rsidRDefault="00CE4A47" w:rsidP="002230A5">
      <w:pPr>
        <w:pStyle w:val="Header"/>
        <w:tabs>
          <w:tab w:val="clear" w:pos="4320"/>
          <w:tab w:val="clear" w:pos="8640"/>
        </w:tabs>
        <w:ind w:left="720" w:right="-360"/>
        <w:rPr>
          <w:rFonts w:cs="Arial"/>
        </w:rPr>
      </w:pPr>
      <w:r w:rsidRPr="002230A5">
        <w:rPr>
          <w:rFonts w:cs="Arial"/>
        </w:rPr>
        <w:t>In larger groups, answer the questions, “What unit arrived first?”, “What happened?”, “Who arrived next?” This will shorten this phase.</w:t>
      </w:r>
    </w:p>
    <w:p w14:paraId="260535F1" w14:textId="77777777" w:rsidR="00CE4A47" w:rsidRPr="002230A5" w:rsidRDefault="00CE4A47" w:rsidP="002230A5">
      <w:pPr>
        <w:pStyle w:val="Header"/>
        <w:tabs>
          <w:tab w:val="clear" w:pos="4320"/>
          <w:tab w:val="clear" w:pos="8640"/>
        </w:tabs>
        <w:ind w:left="720" w:right="-360"/>
        <w:rPr>
          <w:rFonts w:cs="Arial"/>
        </w:rPr>
      </w:pPr>
    </w:p>
    <w:p w14:paraId="30F3256F" w14:textId="77777777" w:rsidR="00CE4A47" w:rsidRPr="002230A5" w:rsidRDefault="00CE4A47" w:rsidP="002230A5">
      <w:pPr>
        <w:pStyle w:val="Header"/>
        <w:tabs>
          <w:tab w:val="clear" w:pos="4320"/>
          <w:tab w:val="clear" w:pos="8640"/>
        </w:tabs>
        <w:ind w:left="720" w:right="-360"/>
        <w:rPr>
          <w:rFonts w:cs="Arial"/>
        </w:rPr>
      </w:pPr>
      <w:r w:rsidRPr="002230A5">
        <w:rPr>
          <w:rFonts w:cs="Arial"/>
        </w:rPr>
        <w:t>Spousal groups answer, “Who are you?”, “How did you find out about this?” and “What were you doing at the time you found out?”</w:t>
      </w:r>
    </w:p>
    <w:p w14:paraId="3E64430B" w14:textId="77777777" w:rsidR="00CE4A47" w:rsidRPr="002230A5" w:rsidRDefault="00CE4A47" w:rsidP="002230A5">
      <w:pPr>
        <w:pStyle w:val="Header"/>
        <w:tabs>
          <w:tab w:val="clear" w:pos="4320"/>
          <w:tab w:val="clear" w:pos="8640"/>
        </w:tabs>
        <w:ind w:right="-360"/>
        <w:rPr>
          <w:rFonts w:cs="Arial"/>
          <w:b/>
          <w:bCs/>
          <w:u w:val="single"/>
        </w:rPr>
      </w:pPr>
      <w:r w:rsidRPr="002230A5">
        <w:rPr>
          <w:rFonts w:cs="Arial"/>
          <w:b/>
          <w:bCs/>
        </w:rPr>
        <w:t>4.</w:t>
      </w:r>
      <w:r w:rsidRPr="002230A5">
        <w:rPr>
          <w:rFonts w:cs="Arial"/>
          <w:b/>
          <w:bCs/>
        </w:rPr>
        <w:tab/>
      </w:r>
      <w:r w:rsidRPr="002230A5">
        <w:rPr>
          <w:rFonts w:cs="Arial"/>
          <w:b/>
          <w:bCs/>
          <w:u w:val="single"/>
        </w:rPr>
        <w:t>Thought Phase</w:t>
      </w:r>
    </w:p>
    <w:p w14:paraId="14CE292D" w14:textId="77777777" w:rsidR="00CE4A47" w:rsidRPr="002230A5" w:rsidRDefault="00CE4A47" w:rsidP="002230A5">
      <w:pPr>
        <w:pStyle w:val="Header"/>
        <w:tabs>
          <w:tab w:val="clear" w:pos="4320"/>
          <w:tab w:val="clear" w:pos="8640"/>
        </w:tabs>
        <w:ind w:left="720" w:right="-360"/>
        <w:rPr>
          <w:rFonts w:cs="Arial"/>
        </w:rPr>
      </w:pPr>
      <w:r w:rsidRPr="002230A5">
        <w:rPr>
          <w:rFonts w:cs="Arial"/>
        </w:rPr>
        <w:t>The team leader asks the participants to share their first thought about the event. A question similar to “After you got off autopilot mode, what was your first thought” may help. This phase takes factual information and movies to individual thinking. The leader acknowledges and moves on, no probing.</w:t>
      </w:r>
    </w:p>
    <w:p w14:paraId="77A3D19C" w14:textId="77777777" w:rsidR="00CE4A47" w:rsidRPr="002230A5" w:rsidRDefault="00CE4A47" w:rsidP="002230A5">
      <w:pPr>
        <w:pStyle w:val="Header"/>
        <w:tabs>
          <w:tab w:val="clear" w:pos="4320"/>
          <w:tab w:val="clear" w:pos="8640"/>
        </w:tabs>
        <w:ind w:right="-360"/>
        <w:rPr>
          <w:rFonts w:cs="Arial"/>
          <w:b/>
          <w:bCs/>
          <w:u w:val="single"/>
        </w:rPr>
      </w:pPr>
      <w:r w:rsidRPr="002230A5">
        <w:rPr>
          <w:rFonts w:cs="Arial"/>
          <w:b/>
          <w:bCs/>
        </w:rPr>
        <w:t>5.</w:t>
      </w:r>
      <w:r w:rsidRPr="002230A5">
        <w:rPr>
          <w:rFonts w:cs="Arial"/>
          <w:b/>
          <w:bCs/>
        </w:rPr>
        <w:tab/>
      </w:r>
      <w:r w:rsidRPr="002230A5">
        <w:rPr>
          <w:rFonts w:cs="Arial"/>
          <w:b/>
          <w:bCs/>
          <w:u w:val="single"/>
        </w:rPr>
        <w:t>Reaction Phase</w:t>
      </w:r>
    </w:p>
    <w:p w14:paraId="2E6052D0" w14:textId="77777777" w:rsidR="00CE4A47" w:rsidRPr="002230A5" w:rsidRDefault="00CE4A47" w:rsidP="002230A5">
      <w:pPr>
        <w:pStyle w:val="Header"/>
        <w:tabs>
          <w:tab w:val="clear" w:pos="4320"/>
          <w:tab w:val="clear" w:pos="8640"/>
        </w:tabs>
        <w:ind w:left="720" w:right="-360"/>
        <w:rPr>
          <w:rFonts w:cs="Arial"/>
        </w:rPr>
      </w:pPr>
      <w:r w:rsidRPr="002230A5">
        <w:rPr>
          <w:rFonts w:cs="Arial"/>
        </w:rPr>
        <w:t>This phase moves participants from the cognitive processing to emotional processing. A typical question is “What was the worst thing about the event?” Probe only for clarification of an issue.</w:t>
      </w:r>
    </w:p>
    <w:p w14:paraId="33C3B977" w14:textId="77777777" w:rsidR="00CE4A47" w:rsidRPr="002230A5" w:rsidRDefault="00CE4A47" w:rsidP="002230A5">
      <w:pPr>
        <w:pStyle w:val="Header"/>
        <w:tabs>
          <w:tab w:val="clear" w:pos="4320"/>
          <w:tab w:val="clear" w:pos="8640"/>
        </w:tabs>
        <w:ind w:right="-360"/>
        <w:rPr>
          <w:rFonts w:cs="Arial"/>
          <w:b/>
          <w:bCs/>
          <w:u w:val="single"/>
        </w:rPr>
      </w:pPr>
      <w:r w:rsidRPr="002230A5">
        <w:rPr>
          <w:rFonts w:cs="Arial"/>
          <w:b/>
          <w:bCs/>
        </w:rPr>
        <w:lastRenderedPageBreak/>
        <w:t>6.</w:t>
      </w:r>
      <w:r w:rsidRPr="002230A5">
        <w:rPr>
          <w:rFonts w:cs="Arial"/>
          <w:b/>
          <w:bCs/>
        </w:rPr>
        <w:tab/>
      </w:r>
      <w:r w:rsidRPr="002230A5">
        <w:rPr>
          <w:rFonts w:cs="Arial"/>
          <w:b/>
          <w:bCs/>
          <w:u w:val="single"/>
        </w:rPr>
        <w:t>Symptom Phase</w:t>
      </w:r>
    </w:p>
    <w:p w14:paraId="2EA13604" w14:textId="77777777" w:rsidR="00CE4A47" w:rsidRPr="002230A5" w:rsidRDefault="00CE4A47" w:rsidP="002230A5">
      <w:pPr>
        <w:pStyle w:val="Header"/>
        <w:tabs>
          <w:tab w:val="clear" w:pos="4320"/>
          <w:tab w:val="clear" w:pos="8640"/>
        </w:tabs>
        <w:ind w:left="720" w:right="-360"/>
        <w:rPr>
          <w:rFonts w:cs="Arial"/>
        </w:rPr>
      </w:pPr>
      <w:r w:rsidRPr="002230A5">
        <w:rPr>
          <w:rFonts w:cs="Arial"/>
        </w:rPr>
        <w:t xml:space="preserve">This returns the participants to cognitive processing. Participants are asked to describe any cognitive, physical, emotional or behavioural signs or symptoms which appeared; at the scene or within 24 hours after; a few dates after the incident; and those still being experienced. Provide examples to lead it off. </w:t>
      </w:r>
    </w:p>
    <w:p w14:paraId="54AFF345" w14:textId="77777777" w:rsidR="00CE4A47" w:rsidRPr="002230A5" w:rsidRDefault="00CE4A47" w:rsidP="002230A5">
      <w:pPr>
        <w:pStyle w:val="Header"/>
        <w:tabs>
          <w:tab w:val="clear" w:pos="4320"/>
          <w:tab w:val="clear" w:pos="8640"/>
        </w:tabs>
        <w:ind w:right="-360"/>
        <w:rPr>
          <w:rFonts w:cs="Arial"/>
          <w:b/>
          <w:bCs/>
          <w:u w:val="single"/>
        </w:rPr>
      </w:pPr>
      <w:r w:rsidRPr="002230A5">
        <w:rPr>
          <w:rFonts w:cs="Arial"/>
          <w:b/>
          <w:bCs/>
        </w:rPr>
        <w:t>7.</w:t>
      </w:r>
      <w:r w:rsidRPr="002230A5">
        <w:rPr>
          <w:rFonts w:cs="Arial"/>
          <w:b/>
          <w:bCs/>
        </w:rPr>
        <w:tab/>
      </w:r>
      <w:r w:rsidRPr="002230A5">
        <w:rPr>
          <w:rFonts w:cs="Arial"/>
          <w:b/>
          <w:bCs/>
          <w:u w:val="single"/>
        </w:rPr>
        <w:t>Teaching Phase</w:t>
      </w:r>
    </w:p>
    <w:p w14:paraId="151AD306" w14:textId="77777777" w:rsidR="00CE4A47" w:rsidRPr="002230A5" w:rsidRDefault="00CE4A47" w:rsidP="002230A5">
      <w:pPr>
        <w:pStyle w:val="Header"/>
        <w:tabs>
          <w:tab w:val="clear" w:pos="4320"/>
          <w:tab w:val="clear" w:pos="8640"/>
        </w:tabs>
        <w:ind w:left="720" w:right="-360"/>
        <w:rPr>
          <w:rFonts w:cs="Arial"/>
        </w:rPr>
      </w:pPr>
      <w:r w:rsidRPr="002230A5">
        <w:rPr>
          <w:rFonts w:cs="Arial"/>
        </w:rPr>
        <w:t>Offer reassurances that the symptoms are normal and that some people will have no symptoms. Start with the symptoms reported and offer management techniques. Deal with other symptoms and more general stress reduction information. It may be necessary to provide information on the grief process, suicide, SIDS, AIDS, the normal psychological response to stress or many other topics during this phase.</w:t>
      </w:r>
    </w:p>
    <w:p w14:paraId="44B98FA1" w14:textId="77777777" w:rsidR="00CE4A47" w:rsidRPr="002230A5" w:rsidRDefault="00CE4A47" w:rsidP="002230A5">
      <w:pPr>
        <w:pStyle w:val="Header"/>
        <w:tabs>
          <w:tab w:val="clear" w:pos="4320"/>
          <w:tab w:val="clear" w:pos="8640"/>
        </w:tabs>
        <w:ind w:right="-360"/>
        <w:rPr>
          <w:rFonts w:cs="Arial"/>
          <w:b/>
          <w:bCs/>
          <w:u w:val="single"/>
        </w:rPr>
      </w:pPr>
      <w:r w:rsidRPr="002230A5">
        <w:rPr>
          <w:rFonts w:cs="Arial"/>
          <w:b/>
          <w:bCs/>
        </w:rPr>
        <w:t>8.</w:t>
      </w:r>
      <w:r w:rsidRPr="002230A5">
        <w:rPr>
          <w:rFonts w:cs="Arial"/>
          <w:b/>
          <w:bCs/>
        </w:rPr>
        <w:tab/>
      </w:r>
      <w:r w:rsidRPr="002230A5">
        <w:rPr>
          <w:rFonts w:cs="Arial"/>
          <w:b/>
          <w:bCs/>
          <w:u w:val="single"/>
        </w:rPr>
        <w:t>Re-entry Phase</w:t>
      </w:r>
    </w:p>
    <w:p w14:paraId="1941C8B1" w14:textId="77777777" w:rsidR="00CE4A47" w:rsidRPr="002230A5" w:rsidRDefault="00CE4A47" w:rsidP="002230A5">
      <w:pPr>
        <w:pStyle w:val="Header"/>
        <w:tabs>
          <w:tab w:val="clear" w:pos="4320"/>
          <w:tab w:val="clear" w:pos="8640"/>
        </w:tabs>
        <w:ind w:left="720" w:right="-360"/>
        <w:rPr>
          <w:rFonts w:cs="Arial"/>
        </w:rPr>
      </w:pPr>
      <w:r w:rsidRPr="002230A5">
        <w:rPr>
          <w:rFonts w:cs="Arial"/>
        </w:rPr>
        <w:t>This is the debriefing wrap-up. Participants may ask questions, review old material, introduce new materials, etc. They do not need to sa</w:t>
      </w:r>
      <w:r w:rsidR="0080316C" w:rsidRPr="002230A5">
        <w:rPr>
          <w:rFonts w:cs="Arial"/>
        </w:rPr>
        <w:t>y anything if they choose. The T</w:t>
      </w:r>
      <w:r w:rsidRPr="002230A5">
        <w:rPr>
          <w:rFonts w:cs="Arial"/>
        </w:rPr>
        <w:t>eam members will summarize, reassure and inform, state any hidden feelings that have not been mentioned, and provide a handout and information on other resources.</w:t>
      </w:r>
    </w:p>
    <w:p w14:paraId="6970527A" w14:textId="77777777" w:rsidR="00CE4A47" w:rsidRPr="002230A5" w:rsidRDefault="00CE4A47" w:rsidP="002230A5">
      <w:pPr>
        <w:pStyle w:val="Header"/>
        <w:tabs>
          <w:tab w:val="clear" w:pos="4320"/>
          <w:tab w:val="clear" w:pos="8640"/>
        </w:tabs>
        <w:ind w:left="720" w:right="-360"/>
        <w:rPr>
          <w:rFonts w:cs="Arial"/>
        </w:rPr>
      </w:pPr>
      <w:r w:rsidRPr="002230A5">
        <w:rPr>
          <w:rFonts w:cs="Arial"/>
        </w:rPr>
        <w:t xml:space="preserve">The participants may plan a group activity and </w:t>
      </w:r>
      <w:r w:rsidR="0080316C" w:rsidRPr="002230A5">
        <w:rPr>
          <w:rFonts w:cs="Arial"/>
        </w:rPr>
        <w:t>T</w:t>
      </w:r>
      <w:r w:rsidRPr="002230A5">
        <w:rPr>
          <w:rFonts w:cs="Arial"/>
        </w:rPr>
        <w:t>eam members support and offer information.</w:t>
      </w:r>
    </w:p>
    <w:p w14:paraId="151910E1" w14:textId="77777777" w:rsidR="00CE4A47" w:rsidRPr="002230A5" w:rsidRDefault="00CE4A47" w:rsidP="002230A5">
      <w:pPr>
        <w:pStyle w:val="Header"/>
        <w:tabs>
          <w:tab w:val="clear" w:pos="4320"/>
          <w:tab w:val="clear" w:pos="8640"/>
        </w:tabs>
        <w:ind w:right="-360"/>
        <w:rPr>
          <w:rFonts w:cs="Arial"/>
        </w:rPr>
      </w:pPr>
    </w:p>
    <w:p w14:paraId="7DA93331" w14:textId="77777777" w:rsidR="00CE4A47" w:rsidRPr="002230A5" w:rsidRDefault="00CE4A47" w:rsidP="002230A5">
      <w:pPr>
        <w:pStyle w:val="Header"/>
        <w:tabs>
          <w:tab w:val="clear" w:pos="4320"/>
          <w:tab w:val="clear" w:pos="8640"/>
        </w:tabs>
        <w:ind w:right="-360"/>
        <w:rPr>
          <w:rFonts w:cs="Arial"/>
          <w:b/>
          <w:bCs/>
          <w:u w:val="single"/>
        </w:rPr>
      </w:pPr>
      <w:r w:rsidRPr="002230A5">
        <w:rPr>
          <w:rFonts w:cs="Arial"/>
          <w:b/>
          <w:bCs/>
        </w:rPr>
        <w:t>9.</w:t>
      </w:r>
      <w:r w:rsidRPr="002230A5">
        <w:rPr>
          <w:rFonts w:cs="Arial"/>
          <w:b/>
          <w:bCs/>
        </w:rPr>
        <w:tab/>
      </w:r>
      <w:r w:rsidRPr="002230A5">
        <w:rPr>
          <w:rFonts w:cs="Arial"/>
          <w:b/>
          <w:bCs/>
          <w:u w:val="single"/>
        </w:rPr>
        <w:t>Post-Debriefing Activities</w:t>
      </w:r>
    </w:p>
    <w:p w14:paraId="5F1DEC7D" w14:textId="77777777" w:rsidR="00CE4A47" w:rsidRPr="002230A5" w:rsidRDefault="00CE4A47" w:rsidP="002230A5">
      <w:pPr>
        <w:pStyle w:val="Header"/>
        <w:tabs>
          <w:tab w:val="clear" w:pos="4320"/>
          <w:tab w:val="clear" w:pos="8640"/>
        </w:tabs>
        <w:ind w:right="-360"/>
        <w:rPr>
          <w:rFonts w:cs="Arial"/>
        </w:rPr>
      </w:pPr>
    </w:p>
    <w:p w14:paraId="1A0663D6" w14:textId="77777777" w:rsidR="00CE4A47" w:rsidRPr="001E5090" w:rsidRDefault="00CE4A47" w:rsidP="002230A5">
      <w:pPr>
        <w:pStyle w:val="Header"/>
        <w:tabs>
          <w:tab w:val="clear" w:pos="4320"/>
          <w:tab w:val="clear" w:pos="8640"/>
        </w:tabs>
        <w:ind w:left="720" w:right="-360"/>
        <w:rPr>
          <w:rFonts w:cs="Arial"/>
          <w:b/>
          <w:i/>
        </w:rPr>
      </w:pPr>
      <w:r w:rsidRPr="002230A5">
        <w:rPr>
          <w:rFonts w:cs="Arial"/>
        </w:rPr>
        <w:t xml:space="preserve">Team members will make themselves available to participants. Team members may seek out those participants having the most difficulty to offer reassurance, instructions, advice, referrals, etc. The </w:t>
      </w:r>
      <w:r w:rsidR="0080316C" w:rsidRPr="002230A5">
        <w:rPr>
          <w:rFonts w:cs="Arial"/>
        </w:rPr>
        <w:t>T</w:t>
      </w:r>
      <w:r w:rsidRPr="002230A5">
        <w:rPr>
          <w:rFonts w:cs="Arial"/>
        </w:rPr>
        <w:t xml:space="preserve">eam members will discuss the debriefing among themselves to critique their performance, ventilation and concerns. The </w:t>
      </w:r>
      <w:r w:rsidR="0080316C" w:rsidRPr="002230A5">
        <w:rPr>
          <w:rFonts w:cs="Arial"/>
        </w:rPr>
        <w:t>T</w:t>
      </w:r>
      <w:r w:rsidRPr="002230A5">
        <w:rPr>
          <w:rFonts w:cs="Arial"/>
        </w:rPr>
        <w:t xml:space="preserve">eam leader </w:t>
      </w:r>
      <w:r w:rsidR="0080316C" w:rsidRPr="002230A5">
        <w:rPr>
          <w:rFonts w:cs="Arial"/>
        </w:rPr>
        <w:t xml:space="preserve">(MHP) </w:t>
      </w:r>
      <w:r w:rsidRPr="002230A5">
        <w:rPr>
          <w:rFonts w:cs="Arial"/>
        </w:rPr>
        <w:t>will complete the debriefing team report.</w:t>
      </w:r>
      <w:r w:rsidRPr="002230A5">
        <w:rPr>
          <w:rFonts w:cs="Arial"/>
        </w:rPr>
        <w:tab/>
      </w:r>
      <w:r w:rsidR="003D479D" w:rsidRPr="001E5090">
        <w:rPr>
          <w:rFonts w:cs="Arial"/>
          <w:b/>
          <w:i/>
        </w:rPr>
        <w:t xml:space="preserve">If deemed appropriate and desired by the Team, a specific debriefing can be arranged for Team members with individuals of another CISM Team, i.e., OPP, Georgina, Durham, Peel.  </w:t>
      </w:r>
    </w:p>
    <w:p w14:paraId="21BD2D03" w14:textId="77777777" w:rsidR="00CE4A47" w:rsidRPr="002230A5" w:rsidRDefault="00CE4A47" w:rsidP="002230A5">
      <w:pPr>
        <w:pStyle w:val="Header"/>
        <w:tabs>
          <w:tab w:val="clear" w:pos="4320"/>
          <w:tab w:val="clear" w:pos="8640"/>
        </w:tabs>
        <w:ind w:right="-360"/>
        <w:rPr>
          <w:rFonts w:cs="Arial"/>
        </w:rPr>
      </w:pPr>
    </w:p>
    <w:p w14:paraId="71748423" w14:textId="77777777" w:rsidR="00CE4A47" w:rsidRPr="002230A5" w:rsidRDefault="00CE4A47" w:rsidP="002230A5">
      <w:pPr>
        <w:pStyle w:val="Header"/>
        <w:tabs>
          <w:tab w:val="clear" w:pos="4320"/>
          <w:tab w:val="clear" w:pos="8640"/>
        </w:tabs>
        <w:ind w:right="-360"/>
        <w:rPr>
          <w:rFonts w:cs="Arial"/>
          <w:b/>
          <w:bCs/>
          <w:u w:val="single"/>
        </w:rPr>
      </w:pPr>
      <w:r w:rsidRPr="002230A5">
        <w:rPr>
          <w:rFonts w:cs="Arial"/>
          <w:b/>
          <w:bCs/>
          <w:u w:val="single"/>
        </w:rPr>
        <w:t>OTHER DEBRIEFING ISSUES ARE LISTED BELOW:</w:t>
      </w:r>
    </w:p>
    <w:p w14:paraId="1DFE1E77" w14:textId="77777777" w:rsidR="00CE4A47" w:rsidRPr="002230A5" w:rsidRDefault="00CE4A47" w:rsidP="002230A5">
      <w:pPr>
        <w:pStyle w:val="Header"/>
        <w:tabs>
          <w:tab w:val="clear" w:pos="4320"/>
          <w:tab w:val="clear" w:pos="8640"/>
        </w:tabs>
        <w:ind w:right="-360"/>
        <w:rPr>
          <w:rFonts w:cs="Arial"/>
          <w:b/>
          <w:bCs/>
          <w:u w:val="single"/>
        </w:rPr>
      </w:pPr>
    </w:p>
    <w:p w14:paraId="38E37680" w14:textId="77777777" w:rsidR="00CE4A47" w:rsidRPr="002230A5" w:rsidRDefault="00CE4A47" w:rsidP="002230A5">
      <w:pPr>
        <w:pStyle w:val="Header"/>
        <w:tabs>
          <w:tab w:val="clear" w:pos="4320"/>
          <w:tab w:val="clear" w:pos="8640"/>
        </w:tabs>
        <w:ind w:right="-360"/>
        <w:rPr>
          <w:rFonts w:cs="Arial"/>
        </w:rPr>
      </w:pPr>
      <w:r w:rsidRPr="002230A5">
        <w:rPr>
          <w:rFonts w:cs="Arial"/>
          <w:b/>
          <w:bCs/>
          <w:u w:val="single"/>
        </w:rPr>
        <w:t>Who will be debriefed?</w:t>
      </w:r>
      <w:r w:rsidRPr="002230A5">
        <w:rPr>
          <w:rFonts w:cs="Arial"/>
        </w:rPr>
        <w:t xml:space="preserve">   All persons directly involved with the incident should attend. All services (ambulance, dispatch, fire, police, etc.) will normally attend the same debriefing. Ideally, the participants will be relieved from duty for the debriefing. It may be necessary to conduct more than one debriefing due to the numbers of people, the nature of the event, the involvement in the incident of various responders. Persons not directly involved in the incident will not be debriefed (e.g. traffic reconstructionist, mutual aid dispatchers, etc.), exceptions include line-of-duty death, suicides, etc.  Children, members of the family (ESWs or survivors), victims, or media, do not attend the debriefing. If services are needed for these people, referrals or alternative services may be provided.</w:t>
      </w:r>
    </w:p>
    <w:p w14:paraId="0945D9FB" w14:textId="77777777" w:rsidR="00CE4A47" w:rsidRPr="002230A5" w:rsidRDefault="00CE4A47" w:rsidP="002230A5">
      <w:pPr>
        <w:pStyle w:val="Header"/>
        <w:tabs>
          <w:tab w:val="clear" w:pos="4320"/>
          <w:tab w:val="clear" w:pos="8640"/>
        </w:tabs>
        <w:ind w:right="-360"/>
        <w:rPr>
          <w:rFonts w:cs="Arial"/>
        </w:rPr>
      </w:pPr>
    </w:p>
    <w:p w14:paraId="57C81E9D" w14:textId="77777777" w:rsidR="00CE4A47" w:rsidRPr="002230A5" w:rsidRDefault="00CE4A47" w:rsidP="002230A5">
      <w:pPr>
        <w:pStyle w:val="Header"/>
        <w:tabs>
          <w:tab w:val="clear" w:pos="4320"/>
          <w:tab w:val="clear" w:pos="8640"/>
        </w:tabs>
        <w:ind w:right="-360"/>
        <w:rPr>
          <w:rFonts w:cs="Arial"/>
        </w:rPr>
      </w:pPr>
      <w:r w:rsidRPr="002230A5">
        <w:rPr>
          <w:rFonts w:cs="Arial"/>
          <w:b/>
          <w:bCs/>
          <w:u w:val="single"/>
        </w:rPr>
        <w:t>Where will the debriefing take place?</w:t>
      </w:r>
      <w:r w:rsidRPr="002230A5">
        <w:rPr>
          <w:rFonts w:cs="Arial"/>
        </w:rPr>
        <w:t xml:space="preserve">  In a neutral environment (church basement, community centre, school, etc.) that is quiet, free of distractions and interruptions, and large enough for the group to be seated without visual interference from one another.</w:t>
      </w:r>
    </w:p>
    <w:p w14:paraId="334B6239" w14:textId="77777777" w:rsidR="00CE4A47" w:rsidRPr="002230A5" w:rsidRDefault="00CE4A47" w:rsidP="002230A5">
      <w:pPr>
        <w:pStyle w:val="Header"/>
        <w:tabs>
          <w:tab w:val="clear" w:pos="4320"/>
          <w:tab w:val="clear" w:pos="8640"/>
        </w:tabs>
        <w:ind w:right="-360"/>
        <w:rPr>
          <w:rFonts w:cs="Arial"/>
        </w:rPr>
      </w:pPr>
    </w:p>
    <w:p w14:paraId="6E0401D7" w14:textId="77777777" w:rsidR="00CE4A47" w:rsidRPr="002230A5" w:rsidRDefault="00CE4A47" w:rsidP="002230A5">
      <w:pPr>
        <w:pStyle w:val="Header"/>
        <w:tabs>
          <w:tab w:val="clear" w:pos="4320"/>
          <w:tab w:val="clear" w:pos="8640"/>
        </w:tabs>
        <w:ind w:right="-360"/>
        <w:rPr>
          <w:rFonts w:cs="Arial"/>
        </w:rPr>
      </w:pPr>
      <w:r w:rsidRPr="002230A5">
        <w:rPr>
          <w:rFonts w:cs="Arial"/>
          <w:b/>
          <w:bCs/>
          <w:u w:val="single"/>
        </w:rPr>
        <w:t>When will the debriefing take place?</w:t>
      </w:r>
      <w:r w:rsidRPr="002230A5">
        <w:rPr>
          <w:rFonts w:cs="Arial"/>
        </w:rPr>
        <w:t xml:space="preserve">  The ideal time frame is </w:t>
      </w:r>
      <w:r w:rsidR="004A4265">
        <w:rPr>
          <w:rFonts w:cs="Arial"/>
        </w:rPr>
        <w:t>within 1-10days</w:t>
      </w:r>
      <w:r w:rsidRPr="002230A5">
        <w:rPr>
          <w:rFonts w:cs="Arial"/>
        </w:rPr>
        <w:t xml:space="preserve"> after the incident. Debriefings held later than this are acceptable. The greatest difficulty will be in aligning team members and emergency service personnel schedules.</w:t>
      </w:r>
    </w:p>
    <w:p w14:paraId="2AC78CD8" w14:textId="77777777" w:rsidR="00CE4A47" w:rsidRPr="002230A5" w:rsidRDefault="00CE4A47" w:rsidP="002230A5">
      <w:pPr>
        <w:pStyle w:val="Header"/>
        <w:tabs>
          <w:tab w:val="clear" w:pos="4320"/>
          <w:tab w:val="clear" w:pos="8640"/>
        </w:tabs>
        <w:ind w:right="-360"/>
        <w:rPr>
          <w:rFonts w:cs="Arial"/>
        </w:rPr>
      </w:pPr>
    </w:p>
    <w:p w14:paraId="4472F823" w14:textId="77777777" w:rsidR="00CE4A47" w:rsidRPr="002230A5" w:rsidRDefault="00CE4A47" w:rsidP="002230A5">
      <w:pPr>
        <w:pStyle w:val="Header"/>
        <w:tabs>
          <w:tab w:val="clear" w:pos="4320"/>
          <w:tab w:val="clear" w:pos="8640"/>
        </w:tabs>
        <w:ind w:right="-360"/>
        <w:rPr>
          <w:rFonts w:cs="Arial"/>
        </w:rPr>
      </w:pPr>
      <w:r w:rsidRPr="002230A5">
        <w:rPr>
          <w:rFonts w:cs="Arial"/>
          <w:b/>
          <w:bCs/>
          <w:u w:val="single"/>
        </w:rPr>
        <w:t>How long will a debriefing last?</w:t>
      </w:r>
      <w:r w:rsidRPr="002230A5">
        <w:rPr>
          <w:rFonts w:cs="Arial"/>
        </w:rPr>
        <w:t xml:space="preserve">  Excluding travel time, the debriefing and pre/post debriefing activities will take approximately 4 hours. Formal debriefings are usually 2 to 3 hours, but can be longer. Team members should gauge their commitments accordingly. </w:t>
      </w:r>
    </w:p>
    <w:p w14:paraId="09A61D00" w14:textId="77777777" w:rsidR="00CE4A47" w:rsidRPr="002230A5" w:rsidRDefault="00CE4A47" w:rsidP="002230A5">
      <w:pPr>
        <w:pStyle w:val="Header"/>
        <w:tabs>
          <w:tab w:val="clear" w:pos="4320"/>
          <w:tab w:val="clear" w:pos="8640"/>
        </w:tabs>
        <w:ind w:right="-360"/>
        <w:rPr>
          <w:rFonts w:cs="Arial"/>
        </w:rPr>
      </w:pPr>
    </w:p>
    <w:p w14:paraId="44B34B03" w14:textId="77777777" w:rsidR="00CE4A47" w:rsidRPr="002230A5" w:rsidRDefault="00CE4A47" w:rsidP="002230A5">
      <w:pPr>
        <w:pStyle w:val="Header"/>
        <w:tabs>
          <w:tab w:val="clear" w:pos="4320"/>
          <w:tab w:val="clear" w:pos="8640"/>
        </w:tabs>
        <w:ind w:right="-360"/>
        <w:rPr>
          <w:rFonts w:cs="Arial"/>
        </w:rPr>
      </w:pPr>
      <w:r w:rsidRPr="002230A5">
        <w:rPr>
          <w:rFonts w:cs="Arial"/>
          <w:b/>
          <w:bCs/>
          <w:u w:val="single"/>
        </w:rPr>
        <w:t>Refreshments?</w:t>
      </w:r>
      <w:r w:rsidRPr="002230A5">
        <w:rPr>
          <w:rFonts w:cs="Arial"/>
        </w:rPr>
        <w:t xml:space="preserve">  If the requesting agency wishes to serve refreshments, we will ask that they be held until the debriefing has concluded.</w:t>
      </w:r>
    </w:p>
    <w:p w14:paraId="2D518CE8" w14:textId="77777777" w:rsidR="00CE4A47" w:rsidRPr="002230A5" w:rsidRDefault="00CE4A47" w:rsidP="002230A5">
      <w:pPr>
        <w:pStyle w:val="Header"/>
        <w:tabs>
          <w:tab w:val="clear" w:pos="4320"/>
          <w:tab w:val="clear" w:pos="8640"/>
        </w:tabs>
        <w:ind w:right="-360"/>
        <w:rPr>
          <w:rFonts w:cs="Arial"/>
        </w:rPr>
      </w:pPr>
    </w:p>
    <w:p w14:paraId="2C975974" w14:textId="77777777" w:rsidR="00CE4A47" w:rsidRPr="002230A5" w:rsidRDefault="00CE4A47" w:rsidP="002230A5">
      <w:pPr>
        <w:pStyle w:val="Header"/>
        <w:tabs>
          <w:tab w:val="clear" w:pos="4320"/>
          <w:tab w:val="clear" w:pos="8640"/>
        </w:tabs>
        <w:ind w:right="-360"/>
        <w:rPr>
          <w:rFonts w:cs="Arial"/>
        </w:rPr>
      </w:pPr>
      <w:r w:rsidRPr="002230A5">
        <w:rPr>
          <w:rFonts w:cs="Arial"/>
          <w:b/>
          <w:bCs/>
          <w:u w:val="single"/>
        </w:rPr>
        <w:t>Who will debrief?</w:t>
      </w:r>
      <w:r w:rsidRPr="002230A5">
        <w:rPr>
          <w:rFonts w:cs="Arial"/>
        </w:rPr>
        <w:t xml:space="preserve">  MHPs will be selected on availability and recent activity. Peer members will be selected based on the participants’ type of service (police, fire, etc.) and recent activity. A ratio of 1 to 10, debriefer to emergency service </w:t>
      </w:r>
      <w:r w:rsidR="004A4265" w:rsidRPr="002230A5">
        <w:rPr>
          <w:rFonts w:cs="Arial"/>
        </w:rPr>
        <w:t>personnel</w:t>
      </w:r>
      <w:r w:rsidRPr="002230A5">
        <w:rPr>
          <w:rFonts w:cs="Arial"/>
        </w:rPr>
        <w:t xml:space="preserve"> will be used as much as possible.</w:t>
      </w:r>
    </w:p>
    <w:p w14:paraId="454F8152" w14:textId="77777777" w:rsidR="00CE4A47" w:rsidRPr="002230A5" w:rsidRDefault="00CE4A47" w:rsidP="002230A5">
      <w:pPr>
        <w:pStyle w:val="Header"/>
        <w:tabs>
          <w:tab w:val="clear" w:pos="4320"/>
          <w:tab w:val="clear" w:pos="8640"/>
        </w:tabs>
        <w:ind w:right="-360"/>
        <w:rPr>
          <w:rFonts w:cs="Arial"/>
        </w:rPr>
      </w:pPr>
    </w:p>
    <w:p w14:paraId="1620F9E3" w14:textId="77777777" w:rsidR="00CE4A47" w:rsidRPr="002230A5" w:rsidRDefault="00CE4A47" w:rsidP="002230A5">
      <w:pPr>
        <w:pStyle w:val="Header"/>
        <w:tabs>
          <w:tab w:val="clear" w:pos="4320"/>
          <w:tab w:val="clear" w:pos="8640"/>
        </w:tabs>
        <w:ind w:right="-360"/>
        <w:rPr>
          <w:rFonts w:cs="Arial"/>
        </w:rPr>
      </w:pPr>
      <w:r w:rsidRPr="002230A5">
        <w:rPr>
          <w:rFonts w:cs="Arial"/>
          <w:b/>
          <w:bCs/>
          <w:u w:val="single"/>
        </w:rPr>
        <w:t>Who will lead the debriefing?</w:t>
      </w:r>
      <w:r w:rsidRPr="002230A5">
        <w:rPr>
          <w:rFonts w:cs="Arial"/>
        </w:rPr>
        <w:t xml:space="preserve">  The debriefing team leader will be a team MHP. The co-leader may be an experienced peer or another MHP. Peers are valuable members of the debriefing team as they are ones that participants will identify with as the ones who most understand their feelings and concerns.</w:t>
      </w:r>
    </w:p>
    <w:p w14:paraId="0A1F3DCE" w14:textId="77777777" w:rsidR="00CE4A47" w:rsidRPr="002230A5" w:rsidRDefault="00CE4A47" w:rsidP="002230A5">
      <w:pPr>
        <w:pStyle w:val="Header"/>
        <w:tabs>
          <w:tab w:val="clear" w:pos="4320"/>
          <w:tab w:val="clear" w:pos="8640"/>
        </w:tabs>
        <w:ind w:right="-360"/>
        <w:rPr>
          <w:rFonts w:cs="Arial"/>
        </w:rPr>
      </w:pPr>
    </w:p>
    <w:p w14:paraId="6B92AE1F" w14:textId="77777777" w:rsidR="00CE4A47" w:rsidRPr="002230A5" w:rsidRDefault="00CE4A47" w:rsidP="002230A5">
      <w:pPr>
        <w:pStyle w:val="Header"/>
        <w:tabs>
          <w:tab w:val="clear" w:pos="4320"/>
          <w:tab w:val="clear" w:pos="8640"/>
        </w:tabs>
        <w:ind w:right="-360"/>
        <w:rPr>
          <w:rFonts w:cs="Arial"/>
        </w:rPr>
      </w:pPr>
      <w:r w:rsidRPr="002230A5">
        <w:rPr>
          <w:rFonts w:cs="Arial"/>
          <w:b/>
          <w:bCs/>
          <w:u w:val="single"/>
        </w:rPr>
        <w:t>How many participants will attend a debriefing?</w:t>
      </w:r>
      <w:r w:rsidRPr="002230A5">
        <w:rPr>
          <w:rFonts w:cs="Arial"/>
        </w:rPr>
        <w:t xml:space="preserve">  Ideally 20</w:t>
      </w:r>
      <w:r w:rsidR="00681790">
        <w:rPr>
          <w:rFonts w:cs="Arial"/>
        </w:rPr>
        <w:t>, however t</w:t>
      </w:r>
      <w:r w:rsidRPr="002230A5">
        <w:rPr>
          <w:rFonts w:cs="Arial"/>
        </w:rPr>
        <w:t xml:space="preserve">he process will function well with numbers from 4 to 40. Over 40 the protocol must be modified somewhat to reduce the debriefing time. A recommended maximum is 60. When the numbers approach 50 or more, </w:t>
      </w:r>
      <w:r w:rsidR="00681790">
        <w:rPr>
          <w:rFonts w:cs="Arial"/>
        </w:rPr>
        <w:t xml:space="preserve">consider conducting </w:t>
      </w:r>
      <w:r w:rsidRPr="002230A5">
        <w:rPr>
          <w:rFonts w:cs="Arial"/>
        </w:rPr>
        <w:t xml:space="preserve"> two debriefings.</w:t>
      </w:r>
    </w:p>
    <w:p w14:paraId="752ED47E" w14:textId="77777777" w:rsidR="00CE4A47" w:rsidRPr="002230A5" w:rsidRDefault="00CE4A47" w:rsidP="002230A5">
      <w:pPr>
        <w:pStyle w:val="Header"/>
        <w:tabs>
          <w:tab w:val="clear" w:pos="4320"/>
          <w:tab w:val="clear" w:pos="8640"/>
        </w:tabs>
        <w:ind w:right="-360"/>
        <w:rPr>
          <w:rFonts w:cs="Arial"/>
        </w:rPr>
      </w:pPr>
    </w:p>
    <w:p w14:paraId="209AE215" w14:textId="77777777" w:rsidR="00CE4A47" w:rsidRPr="002230A5" w:rsidRDefault="00CE4A47" w:rsidP="002230A5">
      <w:pPr>
        <w:pStyle w:val="Header"/>
        <w:tabs>
          <w:tab w:val="clear" w:pos="4320"/>
          <w:tab w:val="clear" w:pos="8640"/>
        </w:tabs>
        <w:ind w:right="-360"/>
        <w:rPr>
          <w:rFonts w:cs="Arial"/>
        </w:rPr>
      </w:pPr>
      <w:r w:rsidRPr="002230A5">
        <w:rPr>
          <w:rFonts w:cs="Arial"/>
          <w:b/>
          <w:bCs/>
          <w:u w:val="single"/>
        </w:rPr>
        <w:t>Can a debriefing be cancelled?</w:t>
      </w:r>
      <w:r w:rsidRPr="002230A5">
        <w:rPr>
          <w:rFonts w:cs="Arial"/>
        </w:rPr>
        <w:t xml:space="preserve">  The </w:t>
      </w:r>
      <w:r w:rsidR="0080316C" w:rsidRPr="002230A5">
        <w:rPr>
          <w:rFonts w:cs="Arial"/>
        </w:rPr>
        <w:t>T</w:t>
      </w:r>
      <w:r w:rsidRPr="002230A5">
        <w:rPr>
          <w:rFonts w:cs="Arial"/>
        </w:rPr>
        <w:t>eam does not cancel debriefings. There may be occasions when they must be postponed; they include: a child present at the debriefing; media will not leave; spouse/family of ESW is present; survivors, victims or families are present; more participants have arrived than the team was to expect.</w:t>
      </w:r>
    </w:p>
    <w:p w14:paraId="70E0004A" w14:textId="77777777" w:rsidR="00CE4A47" w:rsidRPr="002230A5" w:rsidRDefault="00CE4A47" w:rsidP="002230A5">
      <w:pPr>
        <w:pStyle w:val="Header"/>
        <w:tabs>
          <w:tab w:val="clear" w:pos="4320"/>
          <w:tab w:val="clear" w:pos="8640"/>
        </w:tabs>
        <w:ind w:right="-360"/>
        <w:rPr>
          <w:rFonts w:cs="Arial"/>
        </w:rPr>
      </w:pPr>
    </w:p>
    <w:p w14:paraId="5C780DB8" w14:textId="77777777" w:rsidR="00CE4A47" w:rsidRPr="002230A5" w:rsidRDefault="00CE4A47" w:rsidP="002230A5">
      <w:pPr>
        <w:pStyle w:val="Header"/>
        <w:tabs>
          <w:tab w:val="clear" w:pos="4320"/>
          <w:tab w:val="clear" w:pos="8640"/>
        </w:tabs>
        <w:ind w:right="-360"/>
        <w:jc w:val="center"/>
        <w:rPr>
          <w:rFonts w:cs="Arial"/>
          <w:b/>
          <w:bCs/>
          <w:sz w:val="28"/>
        </w:rPr>
      </w:pPr>
      <w:r w:rsidRPr="002230A5">
        <w:rPr>
          <w:rFonts w:cs="Arial"/>
          <w:b/>
          <w:bCs/>
          <w:sz w:val="28"/>
        </w:rPr>
        <w:t>Follow</w:t>
      </w:r>
      <w:r w:rsidR="0080316C" w:rsidRPr="002230A5">
        <w:rPr>
          <w:rFonts w:cs="Arial"/>
          <w:b/>
          <w:bCs/>
          <w:sz w:val="28"/>
        </w:rPr>
        <w:t>-</w:t>
      </w:r>
      <w:r w:rsidRPr="002230A5">
        <w:rPr>
          <w:rFonts w:cs="Arial"/>
          <w:b/>
          <w:bCs/>
          <w:sz w:val="28"/>
        </w:rPr>
        <w:t>up Services</w:t>
      </w:r>
    </w:p>
    <w:p w14:paraId="04B328FC" w14:textId="77777777" w:rsidR="00CE4A47" w:rsidRPr="002230A5" w:rsidRDefault="00CE4A47" w:rsidP="002230A5">
      <w:pPr>
        <w:pStyle w:val="Header"/>
        <w:tabs>
          <w:tab w:val="clear" w:pos="4320"/>
          <w:tab w:val="clear" w:pos="8640"/>
        </w:tabs>
        <w:ind w:right="-360"/>
        <w:rPr>
          <w:rFonts w:cs="Arial"/>
        </w:rPr>
      </w:pPr>
    </w:p>
    <w:p w14:paraId="6837F68E" w14:textId="77777777" w:rsidR="00CE4A47" w:rsidRPr="002230A5" w:rsidRDefault="00CE4A47" w:rsidP="002230A5">
      <w:pPr>
        <w:pStyle w:val="Header"/>
        <w:tabs>
          <w:tab w:val="clear" w:pos="4320"/>
          <w:tab w:val="clear" w:pos="8640"/>
        </w:tabs>
        <w:ind w:right="-360"/>
        <w:rPr>
          <w:rFonts w:cs="Arial"/>
        </w:rPr>
      </w:pPr>
      <w:r w:rsidRPr="002230A5">
        <w:rPr>
          <w:rFonts w:cs="Arial"/>
        </w:rPr>
        <w:t xml:space="preserve">Usually begin within 24 hours of debriefing and conclude within 10 days. May involve referrals, general advice to senior staff (absolutely nothing will be said to violate the confidentiality of the debriefing), telephone inquiries, visits to stations and informal group meetings. </w:t>
      </w:r>
      <w:r w:rsidR="0080316C" w:rsidRPr="002230A5">
        <w:rPr>
          <w:rFonts w:cs="Arial"/>
        </w:rPr>
        <w:t>Follow-up work s</w:t>
      </w:r>
      <w:r w:rsidRPr="002230A5">
        <w:rPr>
          <w:rFonts w:cs="Arial"/>
        </w:rPr>
        <w:t>hould include an informal evaluation of the debriefing. Special attention should be paid to anniversary dates. All follow-ups are to be approved by the</w:t>
      </w:r>
      <w:r w:rsidR="0080316C" w:rsidRPr="002230A5">
        <w:rPr>
          <w:rFonts w:cs="Arial"/>
        </w:rPr>
        <w:t xml:space="preserve"> </w:t>
      </w:r>
      <w:r w:rsidR="0033407E" w:rsidRPr="00035025">
        <w:rPr>
          <w:rFonts w:cs="Arial"/>
          <w:b/>
          <w:i/>
        </w:rPr>
        <w:t>Clinical Director(s)</w:t>
      </w:r>
      <w:r w:rsidR="0080316C" w:rsidRPr="00035025">
        <w:rPr>
          <w:rFonts w:cs="Arial"/>
          <w:b/>
          <w:i/>
        </w:rPr>
        <w:t xml:space="preserve"> and </w:t>
      </w:r>
      <w:r w:rsidR="00FB0477" w:rsidRPr="00035025">
        <w:rPr>
          <w:rFonts w:cs="Arial"/>
          <w:b/>
          <w:i/>
        </w:rPr>
        <w:t>Team Lead(s)</w:t>
      </w:r>
      <w:r w:rsidRPr="00035025">
        <w:rPr>
          <w:rFonts w:cs="Arial"/>
        </w:rPr>
        <w:t>.</w:t>
      </w:r>
    </w:p>
    <w:p w14:paraId="5F6BED21" w14:textId="77777777" w:rsidR="00CE4A47" w:rsidRPr="002230A5" w:rsidRDefault="00CE4A47" w:rsidP="002230A5">
      <w:pPr>
        <w:pStyle w:val="Header"/>
        <w:tabs>
          <w:tab w:val="clear" w:pos="4320"/>
          <w:tab w:val="clear" w:pos="8640"/>
        </w:tabs>
        <w:ind w:right="-360"/>
        <w:jc w:val="center"/>
        <w:rPr>
          <w:rFonts w:cs="Arial"/>
          <w:b/>
          <w:bCs/>
          <w:sz w:val="28"/>
        </w:rPr>
      </w:pPr>
    </w:p>
    <w:p w14:paraId="4A74FE61" w14:textId="77777777" w:rsidR="00CE4A47" w:rsidRPr="002230A5" w:rsidRDefault="00CE4A47" w:rsidP="002230A5">
      <w:pPr>
        <w:pStyle w:val="Header"/>
        <w:tabs>
          <w:tab w:val="clear" w:pos="4320"/>
          <w:tab w:val="clear" w:pos="8640"/>
        </w:tabs>
        <w:ind w:right="-360"/>
        <w:jc w:val="center"/>
        <w:rPr>
          <w:rFonts w:cs="Arial"/>
          <w:b/>
          <w:bCs/>
          <w:sz w:val="28"/>
        </w:rPr>
      </w:pPr>
      <w:r w:rsidRPr="002230A5">
        <w:rPr>
          <w:rFonts w:cs="Arial"/>
          <w:b/>
          <w:bCs/>
          <w:sz w:val="28"/>
        </w:rPr>
        <w:t>Individual Consultations</w:t>
      </w:r>
    </w:p>
    <w:p w14:paraId="054F9E97" w14:textId="77777777" w:rsidR="00CE4A47" w:rsidRPr="002230A5" w:rsidRDefault="00CE4A47" w:rsidP="002230A5">
      <w:pPr>
        <w:pStyle w:val="Header"/>
        <w:tabs>
          <w:tab w:val="clear" w:pos="4320"/>
          <w:tab w:val="clear" w:pos="8640"/>
        </w:tabs>
        <w:ind w:right="-360"/>
        <w:jc w:val="center"/>
        <w:rPr>
          <w:rFonts w:cs="Arial"/>
          <w:b/>
          <w:bCs/>
          <w:sz w:val="28"/>
        </w:rPr>
      </w:pPr>
    </w:p>
    <w:p w14:paraId="5A83C80B" w14:textId="77777777" w:rsidR="00CE4A47" w:rsidRPr="002230A5" w:rsidRDefault="00CE4A47" w:rsidP="002230A5">
      <w:pPr>
        <w:pStyle w:val="Header"/>
        <w:tabs>
          <w:tab w:val="clear" w:pos="4320"/>
          <w:tab w:val="clear" w:pos="8640"/>
        </w:tabs>
        <w:ind w:right="-360"/>
        <w:rPr>
          <w:rFonts w:cs="Arial"/>
        </w:rPr>
      </w:pPr>
      <w:r w:rsidRPr="002230A5">
        <w:rPr>
          <w:rFonts w:cs="Arial"/>
        </w:rPr>
        <w:t>More than three, think CISD!  When 1 to 3 persons are affected by an incident, a single team MHP can manage a small group setting.</w:t>
      </w:r>
    </w:p>
    <w:p w14:paraId="0C9E28E3" w14:textId="77777777" w:rsidR="00CE4A47" w:rsidRPr="002230A5" w:rsidRDefault="00CE4A47" w:rsidP="002230A5">
      <w:pPr>
        <w:pStyle w:val="Header"/>
        <w:tabs>
          <w:tab w:val="clear" w:pos="4320"/>
          <w:tab w:val="clear" w:pos="8640"/>
        </w:tabs>
        <w:ind w:right="-360"/>
        <w:rPr>
          <w:rFonts w:cs="Arial"/>
        </w:rPr>
      </w:pPr>
    </w:p>
    <w:p w14:paraId="6FEE9C5D" w14:textId="77777777" w:rsidR="00CE4A47" w:rsidRPr="002230A5" w:rsidRDefault="00CE4A47" w:rsidP="002230A5">
      <w:pPr>
        <w:pStyle w:val="Header"/>
        <w:tabs>
          <w:tab w:val="clear" w:pos="4320"/>
          <w:tab w:val="clear" w:pos="8640"/>
        </w:tabs>
        <w:ind w:right="-360"/>
        <w:jc w:val="center"/>
        <w:rPr>
          <w:rFonts w:cs="Arial"/>
          <w:b/>
          <w:bCs/>
          <w:sz w:val="28"/>
        </w:rPr>
      </w:pPr>
      <w:r w:rsidRPr="002230A5">
        <w:rPr>
          <w:rFonts w:cs="Arial"/>
          <w:b/>
          <w:bCs/>
          <w:sz w:val="28"/>
        </w:rPr>
        <w:t>Speciality Debriefing</w:t>
      </w:r>
    </w:p>
    <w:p w14:paraId="2FF1959F" w14:textId="77777777" w:rsidR="00CE4A47" w:rsidRPr="002230A5" w:rsidRDefault="00CE4A47" w:rsidP="002230A5">
      <w:pPr>
        <w:pStyle w:val="Header"/>
        <w:tabs>
          <w:tab w:val="clear" w:pos="4320"/>
          <w:tab w:val="clear" w:pos="8640"/>
        </w:tabs>
        <w:ind w:right="-360"/>
        <w:rPr>
          <w:rFonts w:cs="Arial"/>
        </w:rPr>
      </w:pPr>
    </w:p>
    <w:p w14:paraId="6205B5B9" w14:textId="77777777" w:rsidR="009D019C" w:rsidRPr="002230A5" w:rsidRDefault="00CE4A47" w:rsidP="002230A5">
      <w:pPr>
        <w:pStyle w:val="Header"/>
        <w:tabs>
          <w:tab w:val="clear" w:pos="4320"/>
          <w:tab w:val="clear" w:pos="8640"/>
        </w:tabs>
        <w:ind w:right="-360"/>
        <w:rPr>
          <w:rFonts w:cs="Arial"/>
        </w:rPr>
      </w:pPr>
      <w:r w:rsidRPr="002230A5">
        <w:rPr>
          <w:rFonts w:cs="Arial"/>
        </w:rPr>
        <w:lastRenderedPageBreak/>
        <w:t xml:space="preserve">For humanitarian reasons the </w:t>
      </w:r>
      <w:r w:rsidR="0080316C" w:rsidRPr="002230A5">
        <w:rPr>
          <w:rFonts w:cs="Arial"/>
        </w:rPr>
        <w:t>T</w:t>
      </w:r>
      <w:r w:rsidRPr="002230A5">
        <w:rPr>
          <w:rFonts w:cs="Arial"/>
        </w:rPr>
        <w:t xml:space="preserve">eam may </w:t>
      </w:r>
      <w:r w:rsidRPr="002230A5">
        <w:rPr>
          <w:rFonts w:cs="Arial"/>
          <w:u w:val="single"/>
        </w:rPr>
        <w:t>consider</w:t>
      </w:r>
      <w:r w:rsidRPr="002230A5">
        <w:rPr>
          <w:rFonts w:cs="Arial"/>
        </w:rPr>
        <w:t xml:space="preserve"> debriefing groups not involved in the delivery of emergency services. This will be handled on a case-by-case basis, and will consider:  the magnitude of the event; other resource</w:t>
      </w:r>
      <w:r w:rsidR="0080316C" w:rsidRPr="002230A5">
        <w:rPr>
          <w:rFonts w:cs="Arial"/>
        </w:rPr>
        <w:t xml:space="preserve"> availability; and whether the Te</w:t>
      </w:r>
      <w:r w:rsidRPr="002230A5">
        <w:rPr>
          <w:rFonts w:cs="Arial"/>
        </w:rPr>
        <w:t>am will strip the service area of CISM resources to deliver services locally.</w:t>
      </w:r>
    </w:p>
    <w:p w14:paraId="1019668E" w14:textId="77777777" w:rsidR="00E66196" w:rsidRPr="002230A5" w:rsidRDefault="009D019C" w:rsidP="002230A5">
      <w:pPr>
        <w:pStyle w:val="Header"/>
        <w:tabs>
          <w:tab w:val="clear" w:pos="4320"/>
          <w:tab w:val="clear" w:pos="8640"/>
        </w:tabs>
        <w:ind w:right="-360"/>
        <w:rPr>
          <w:rFonts w:cs="Arial"/>
        </w:rPr>
      </w:pPr>
      <w:r w:rsidRPr="002230A5">
        <w:rPr>
          <w:rFonts w:cs="Arial"/>
        </w:rPr>
        <w:br w:type="page"/>
      </w:r>
    </w:p>
    <w:p w14:paraId="39802217" w14:textId="77777777" w:rsidR="00E66196" w:rsidRPr="00035025" w:rsidRDefault="00E66196" w:rsidP="00035025">
      <w:pPr>
        <w:pStyle w:val="Header"/>
        <w:tabs>
          <w:tab w:val="clear" w:pos="4320"/>
          <w:tab w:val="clear" w:pos="8640"/>
        </w:tabs>
        <w:ind w:right="-360"/>
        <w:rPr>
          <w:rFonts w:cs="Arial"/>
          <w:sz w:val="28"/>
        </w:rPr>
      </w:pPr>
      <w:r w:rsidRPr="00035025">
        <w:rPr>
          <w:rFonts w:cs="Arial"/>
          <w:sz w:val="28"/>
        </w:rPr>
        <w:lastRenderedPageBreak/>
        <w:t>GUIDELINE B12</w:t>
      </w:r>
    </w:p>
    <w:p w14:paraId="03A8914B" w14:textId="77777777" w:rsidR="00E66196" w:rsidRPr="002230A5" w:rsidRDefault="00E66196" w:rsidP="00035025">
      <w:pPr>
        <w:pStyle w:val="Header"/>
        <w:tabs>
          <w:tab w:val="clear" w:pos="4320"/>
          <w:tab w:val="clear" w:pos="8640"/>
        </w:tabs>
        <w:ind w:right="-360"/>
        <w:rPr>
          <w:rFonts w:cs="Arial"/>
          <w:sz w:val="28"/>
        </w:rPr>
      </w:pPr>
    </w:p>
    <w:p w14:paraId="74DAA1EA" w14:textId="77777777" w:rsidR="00E66196" w:rsidRPr="00035025" w:rsidRDefault="00E66196" w:rsidP="00035025">
      <w:pPr>
        <w:pStyle w:val="Heading5"/>
        <w:rPr>
          <w:rFonts w:cs="Arial"/>
          <w:b w:val="0"/>
        </w:rPr>
      </w:pPr>
      <w:r w:rsidRPr="00035025">
        <w:rPr>
          <w:rFonts w:cs="Arial"/>
        </w:rPr>
        <w:t>Line of Duty Death</w:t>
      </w:r>
    </w:p>
    <w:p w14:paraId="02828CA4" w14:textId="77777777" w:rsidR="00E66196" w:rsidRPr="002230A5" w:rsidRDefault="00E66196" w:rsidP="00035025">
      <w:pPr>
        <w:spacing w:line="276" w:lineRule="auto"/>
        <w:rPr>
          <w:rFonts w:eastAsia="Calibri" w:cs="Arial"/>
        </w:rPr>
      </w:pPr>
      <w:r w:rsidRPr="002230A5">
        <w:rPr>
          <w:rFonts w:eastAsia="Calibri" w:cs="Arial"/>
        </w:rPr>
        <w:t xml:space="preserve">The following guidelines are intended to present a framework for CISM Team interventions and self-care following a line of duty death.  Experience has shown that the line of duty death </w:t>
      </w:r>
      <w:r w:rsidR="00742B1E" w:rsidRPr="002230A5">
        <w:rPr>
          <w:rFonts w:eastAsia="Calibri" w:cs="Arial"/>
          <w:b/>
          <w:i/>
          <w:color w:val="0070C0"/>
        </w:rPr>
        <w:t>(LODD)</w:t>
      </w:r>
      <w:r w:rsidR="00742B1E" w:rsidRPr="002230A5">
        <w:rPr>
          <w:rFonts w:eastAsia="Calibri" w:cs="Arial"/>
        </w:rPr>
        <w:t xml:space="preserve"> </w:t>
      </w:r>
      <w:r w:rsidRPr="002230A5">
        <w:rPr>
          <w:rFonts w:eastAsia="Calibri" w:cs="Arial"/>
        </w:rPr>
        <w:t xml:space="preserve">is one of the most complex scenarios faced by CISM Teams.  The impact of the incident spans all ranks of an organization and will likely have the added complications of ongoing investigations and litigation.  </w:t>
      </w:r>
    </w:p>
    <w:p w14:paraId="655A2227" w14:textId="77777777" w:rsidR="00E66196" w:rsidRPr="002230A5" w:rsidRDefault="00E66196" w:rsidP="00035025">
      <w:pPr>
        <w:spacing w:line="276" w:lineRule="auto"/>
        <w:rPr>
          <w:rFonts w:eastAsia="Calibri" w:cs="Arial"/>
        </w:rPr>
      </w:pPr>
      <w:r w:rsidRPr="002230A5">
        <w:rPr>
          <w:rFonts w:eastAsia="Calibri" w:cs="Arial"/>
        </w:rPr>
        <w:t>R</w:t>
      </w:r>
      <w:r w:rsidR="00742B1E" w:rsidRPr="002230A5">
        <w:rPr>
          <w:rFonts w:eastAsia="Calibri" w:cs="Arial"/>
        </w:rPr>
        <w:t xml:space="preserve">esponse to a </w:t>
      </w:r>
      <w:r w:rsidR="00742B1E" w:rsidRPr="002230A5">
        <w:rPr>
          <w:rFonts w:eastAsia="Calibri" w:cs="Arial"/>
          <w:b/>
          <w:i/>
          <w:color w:val="0070C0"/>
        </w:rPr>
        <w:t xml:space="preserve">LODD </w:t>
      </w:r>
      <w:r w:rsidRPr="002230A5">
        <w:rPr>
          <w:rFonts w:eastAsia="Calibri" w:cs="Arial"/>
        </w:rPr>
        <w:t xml:space="preserve">will involve all forms of interventions and will present both opportunity and challenge to responding </w:t>
      </w:r>
      <w:r w:rsidR="00742B1E" w:rsidRPr="002230A5">
        <w:rPr>
          <w:rFonts w:eastAsia="Calibri" w:cs="Arial"/>
        </w:rPr>
        <w:t>T</w:t>
      </w:r>
      <w:r w:rsidRPr="002230A5">
        <w:rPr>
          <w:rFonts w:eastAsia="Calibri" w:cs="Arial"/>
        </w:rPr>
        <w:t xml:space="preserve">eams.  The following roles and responsibilities should be considered minimum standards to achieve recognizing that every situation will be unique and dynamic and require some element of adaptation of these guidelines.  It is essential that </w:t>
      </w:r>
      <w:r w:rsidR="00742B1E" w:rsidRPr="002230A5">
        <w:rPr>
          <w:rFonts w:eastAsia="Calibri" w:cs="Arial"/>
        </w:rPr>
        <w:t>T</w:t>
      </w:r>
      <w:r w:rsidRPr="002230A5">
        <w:rPr>
          <w:rFonts w:eastAsia="Calibri" w:cs="Arial"/>
        </w:rPr>
        <w:t>eam members stay within their role for the duration of the interventions.  This ensures that not all team resources are committed to a single incident and remain available for other interventions that may be required in the same time period.  Adherence to the guidelines will also help ensure the wellbeing of team members.</w:t>
      </w:r>
    </w:p>
    <w:p w14:paraId="4DDD2350" w14:textId="77777777" w:rsidR="00E66196" w:rsidRPr="002230A5" w:rsidRDefault="00E66196" w:rsidP="00035025">
      <w:pPr>
        <w:spacing w:line="276" w:lineRule="auto"/>
        <w:rPr>
          <w:rFonts w:eastAsia="Calibri" w:cs="Arial"/>
        </w:rPr>
      </w:pPr>
      <w:r w:rsidRPr="002230A5">
        <w:rPr>
          <w:rFonts w:eastAsia="Calibri" w:cs="Arial"/>
        </w:rPr>
        <w:t>Errors and near m</w:t>
      </w:r>
      <w:r w:rsidR="00742B1E" w:rsidRPr="002230A5">
        <w:rPr>
          <w:rFonts w:eastAsia="Calibri" w:cs="Arial"/>
        </w:rPr>
        <w:t>isses in past LODD</w:t>
      </w:r>
      <w:r w:rsidRPr="002230A5">
        <w:rPr>
          <w:rFonts w:eastAsia="Calibri" w:cs="Arial"/>
        </w:rPr>
        <w:t xml:space="preserve"> incidents have exposed clear risks that must be recognized by all CISM Team members.  These risks will be mitigated by</w:t>
      </w:r>
      <w:r w:rsidR="00A807D2" w:rsidRPr="002230A5">
        <w:rPr>
          <w:rFonts w:eastAsia="Calibri" w:cs="Arial"/>
        </w:rPr>
        <w:t xml:space="preserve"> self-awareness on the part of T</w:t>
      </w:r>
      <w:r w:rsidRPr="002230A5">
        <w:rPr>
          <w:rFonts w:eastAsia="Calibri" w:cs="Arial"/>
        </w:rPr>
        <w:t>eam members to ensure proper self-care as the situation unfolds.</w:t>
      </w:r>
    </w:p>
    <w:p w14:paraId="37A0892F" w14:textId="77777777" w:rsidR="00E66196" w:rsidRPr="002230A5" w:rsidRDefault="00E66196" w:rsidP="00035025">
      <w:pPr>
        <w:spacing w:line="276" w:lineRule="auto"/>
        <w:rPr>
          <w:rFonts w:eastAsia="Calibri" w:cs="Arial"/>
        </w:rPr>
      </w:pPr>
      <w:r w:rsidRPr="002230A5">
        <w:rPr>
          <w:rFonts w:eastAsia="Calibri" w:cs="Arial"/>
        </w:rPr>
        <w:t>CISM Team members with a personal relationship with the deceased should not participate in any intervention as a team member.  Any members with such a relationship may assist with logistics, scheduling and general co</w:t>
      </w:r>
      <w:r w:rsidR="00A807D2" w:rsidRPr="002230A5">
        <w:rPr>
          <w:rFonts w:eastAsia="Calibri" w:cs="Arial"/>
        </w:rPr>
        <w:t>-</w:t>
      </w:r>
      <w:r w:rsidRPr="002230A5">
        <w:rPr>
          <w:rFonts w:eastAsia="Calibri" w:cs="Arial"/>
        </w:rPr>
        <w:t xml:space="preserve">ordination of team activities and assist other </w:t>
      </w:r>
      <w:r w:rsidR="00A807D2" w:rsidRPr="002230A5">
        <w:rPr>
          <w:rFonts w:eastAsia="Calibri" w:cs="Arial"/>
        </w:rPr>
        <w:t>T</w:t>
      </w:r>
      <w:r w:rsidRPr="002230A5">
        <w:rPr>
          <w:rFonts w:eastAsia="Calibri" w:cs="Arial"/>
        </w:rPr>
        <w:t>eam members with proper self-care.</w:t>
      </w:r>
    </w:p>
    <w:p w14:paraId="24BB90BD" w14:textId="77777777" w:rsidR="00E66196" w:rsidRPr="002230A5" w:rsidRDefault="00E66196" w:rsidP="00035025">
      <w:pPr>
        <w:spacing w:line="276" w:lineRule="auto"/>
        <w:rPr>
          <w:rFonts w:eastAsia="Calibri" w:cs="Arial"/>
        </w:rPr>
      </w:pPr>
      <w:r w:rsidRPr="002230A5">
        <w:rPr>
          <w:rFonts w:eastAsia="Calibri" w:cs="Arial"/>
        </w:rPr>
        <w:t xml:space="preserve">Should a member of the CISM team be the victim of a </w:t>
      </w:r>
      <w:r w:rsidR="00A807D2" w:rsidRPr="002230A5">
        <w:rPr>
          <w:rFonts w:eastAsia="Calibri" w:cs="Arial"/>
        </w:rPr>
        <w:t>LODD</w:t>
      </w:r>
      <w:r w:rsidRPr="002230A5">
        <w:rPr>
          <w:rFonts w:eastAsia="Calibri" w:cs="Arial"/>
        </w:rPr>
        <w:t xml:space="preserve">, consideration should be given to a debriefing for </w:t>
      </w:r>
      <w:r w:rsidR="00A807D2" w:rsidRPr="002230A5">
        <w:rPr>
          <w:rFonts w:eastAsia="Calibri" w:cs="Arial"/>
        </w:rPr>
        <w:t>T</w:t>
      </w:r>
      <w:r w:rsidRPr="002230A5">
        <w:rPr>
          <w:rFonts w:eastAsia="Calibri" w:cs="Arial"/>
        </w:rPr>
        <w:t>eam members prior to providing interventions to others.</w:t>
      </w:r>
    </w:p>
    <w:p w14:paraId="4AAC7322" w14:textId="77777777" w:rsidR="00E66196" w:rsidRPr="002230A5" w:rsidRDefault="00E66196" w:rsidP="00035025">
      <w:pPr>
        <w:spacing w:line="276" w:lineRule="auto"/>
        <w:rPr>
          <w:rFonts w:eastAsia="Calibri" w:cs="Arial"/>
        </w:rPr>
      </w:pPr>
      <w:r w:rsidRPr="002230A5">
        <w:rPr>
          <w:rFonts w:eastAsia="Calibri" w:cs="Arial"/>
        </w:rPr>
        <w:t xml:space="preserve">The key to providing the best possible service to clients will be to define and maintain roles and responsibilities for CISM Team members.  </w:t>
      </w:r>
    </w:p>
    <w:p w14:paraId="54C9BC56" w14:textId="77777777" w:rsidR="00E66196" w:rsidRPr="002230A5" w:rsidRDefault="00E66196" w:rsidP="00035025">
      <w:pPr>
        <w:spacing w:line="276" w:lineRule="auto"/>
        <w:rPr>
          <w:rFonts w:eastAsia="Calibri" w:cs="Arial"/>
          <w:b/>
          <w:i/>
          <w:color w:val="0070C0"/>
        </w:rPr>
      </w:pPr>
      <w:r w:rsidRPr="002230A5">
        <w:rPr>
          <w:rFonts w:eastAsia="Calibri" w:cs="Arial"/>
        </w:rPr>
        <w:t>To ensure clarity of messaging, no commu</w:t>
      </w:r>
      <w:r w:rsidR="00742B1E" w:rsidRPr="002230A5">
        <w:rPr>
          <w:rFonts w:eastAsia="Calibri" w:cs="Arial"/>
        </w:rPr>
        <w:t>nication should be sent by any Team member on behalf of the T</w:t>
      </w:r>
      <w:r w:rsidRPr="002230A5">
        <w:rPr>
          <w:rFonts w:eastAsia="Calibri" w:cs="Arial"/>
        </w:rPr>
        <w:t xml:space="preserve">eam without prior approval of the </w:t>
      </w:r>
      <w:r w:rsidR="00A807D2" w:rsidRPr="002230A5">
        <w:rPr>
          <w:rFonts w:eastAsia="Calibri" w:cs="Arial"/>
          <w:b/>
          <w:i/>
          <w:color w:val="0070C0"/>
        </w:rPr>
        <w:t xml:space="preserve">Clinical Director(s) and/or </w:t>
      </w:r>
      <w:r w:rsidR="00FB0477">
        <w:rPr>
          <w:rFonts w:eastAsia="Calibri" w:cs="Arial"/>
          <w:b/>
          <w:i/>
          <w:color w:val="0070C0"/>
        </w:rPr>
        <w:t>Team Lead(s)</w:t>
      </w:r>
      <w:r w:rsidRPr="002230A5">
        <w:rPr>
          <w:rFonts w:eastAsia="Calibri" w:cs="Arial"/>
        </w:rPr>
        <w:t>.</w:t>
      </w:r>
      <w:r w:rsidR="00A807D2" w:rsidRPr="002230A5">
        <w:rPr>
          <w:rFonts w:eastAsia="Calibri" w:cs="Arial"/>
        </w:rPr>
        <w:t xml:space="preserve">  </w:t>
      </w:r>
      <w:r w:rsidR="00A807D2" w:rsidRPr="002230A5">
        <w:rPr>
          <w:rFonts w:eastAsia="Calibri" w:cs="Arial"/>
          <w:b/>
          <w:i/>
          <w:color w:val="0070C0"/>
        </w:rPr>
        <w:t xml:space="preserve">At the direction of the Clinical Director(s) and/or Team Lead(s), one </w:t>
      </w:r>
      <w:r w:rsidR="007313B5" w:rsidRPr="002230A5">
        <w:rPr>
          <w:rFonts w:eastAsia="Calibri" w:cs="Arial"/>
          <w:b/>
          <w:i/>
          <w:color w:val="0070C0"/>
        </w:rPr>
        <w:t xml:space="preserve">Executive </w:t>
      </w:r>
      <w:r w:rsidR="00A807D2" w:rsidRPr="002230A5">
        <w:rPr>
          <w:rFonts w:eastAsia="Calibri" w:cs="Arial"/>
          <w:b/>
          <w:i/>
          <w:color w:val="0070C0"/>
        </w:rPr>
        <w:t>member</w:t>
      </w:r>
      <w:r w:rsidR="007313B5" w:rsidRPr="002230A5">
        <w:rPr>
          <w:rFonts w:eastAsia="Calibri" w:cs="Arial"/>
          <w:b/>
          <w:i/>
          <w:color w:val="0070C0"/>
        </w:rPr>
        <w:t>, the Executive Co-ordinator,</w:t>
      </w:r>
      <w:r w:rsidR="00A807D2" w:rsidRPr="002230A5">
        <w:rPr>
          <w:rFonts w:eastAsia="Calibri" w:cs="Arial"/>
          <w:b/>
          <w:i/>
          <w:color w:val="0070C0"/>
        </w:rPr>
        <w:t xml:space="preserve"> will be assigned this task and the Team will be advised to and from whom to direct and recognize all Team communications.</w:t>
      </w:r>
    </w:p>
    <w:p w14:paraId="5A4B190A" w14:textId="77777777" w:rsidR="00E66196" w:rsidRPr="002230A5" w:rsidRDefault="00E66196" w:rsidP="00035025">
      <w:pPr>
        <w:spacing w:line="276" w:lineRule="auto"/>
        <w:rPr>
          <w:rFonts w:eastAsia="Calibri" w:cs="Arial"/>
        </w:rPr>
      </w:pPr>
      <w:r w:rsidRPr="002230A5">
        <w:rPr>
          <w:rFonts w:eastAsia="Calibri" w:cs="Arial"/>
        </w:rPr>
        <w:t>A</w:t>
      </w:r>
      <w:r w:rsidR="00742B1E" w:rsidRPr="002230A5">
        <w:rPr>
          <w:rFonts w:eastAsia="Calibri" w:cs="Arial"/>
          <w:b/>
          <w:i/>
          <w:color w:val="0070C0"/>
        </w:rPr>
        <w:t xml:space="preserve">n Incident </w:t>
      </w:r>
      <w:r w:rsidRPr="002230A5">
        <w:rPr>
          <w:rFonts w:eastAsia="Calibri" w:cs="Arial"/>
        </w:rPr>
        <w:t>Co</w:t>
      </w:r>
      <w:r w:rsidR="00742B1E" w:rsidRPr="002230A5">
        <w:rPr>
          <w:rFonts w:eastAsia="Calibri" w:cs="Arial"/>
        </w:rPr>
        <w:t>-</w:t>
      </w:r>
      <w:r w:rsidRPr="002230A5">
        <w:rPr>
          <w:rFonts w:eastAsia="Calibri" w:cs="Arial"/>
        </w:rPr>
        <w:t xml:space="preserve">ordinator </w:t>
      </w:r>
      <w:r w:rsidR="00A807D2" w:rsidRPr="002230A5">
        <w:rPr>
          <w:rFonts w:eastAsia="Calibri" w:cs="Arial"/>
          <w:b/>
          <w:i/>
          <w:color w:val="0070C0"/>
        </w:rPr>
        <w:t>will</w:t>
      </w:r>
      <w:r w:rsidRPr="002230A5">
        <w:rPr>
          <w:rFonts w:eastAsia="Calibri" w:cs="Arial"/>
        </w:rPr>
        <w:t xml:space="preserve"> be identified as the LODD Co</w:t>
      </w:r>
      <w:r w:rsidR="00742B1E" w:rsidRPr="002230A5">
        <w:rPr>
          <w:rFonts w:eastAsia="Calibri" w:cs="Arial"/>
        </w:rPr>
        <w:t>-</w:t>
      </w:r>
      <w:r w:rsidRPr="002230A5">
        <w:rPr>
          <w:rFonts w:eastAsia="Calibri" w:cs="Arial"/>
        </w:rPr>
        <w:t xml:space="preserve">ordinator and </w:t>
      </w:r>
      <w:r w:rsidR="00A807D2" w:rsidRPr="002230A5">
        <w:rPr>
          <w:rFonts w:eastAsia="Calibri" w:cs="Arial"/>
          <w:b/>
          <w:i/>
          <w:color w:val="0070C0"/>
        </w:rPr>
        <w:t xml:space="preserve">will </w:t>
      </w:r>
      <w:r w:rsidRPr="002230A5">
        <w:rPr>
          <w:rFonts w:eastAsia="Calibri" w:cs="Arial"/>
        </w:rPr>
        <w:t xml:space="preserve">not participate directly in any interventions.  The </w:t>
      </w:r>
      <w:r w:rsidR="00A807D2" w:rsidRPr="002230A5">
        <w:rPr>
          <w:rFonts w:eastAsia="Calibri" w:cs="Arial"/>
          <w:b/>
          <w:i/>
          <w:color w:val="0070C0"/>
        </w:rPr>
        <w:t xml:space="preserve">Incident </w:t>
      </w:r>
      <w:r w:rsidRPr="002230A5">
        <w:rPr>
          <w:rFonts w:eastAsia="Calibri" w:cs="Arial"/>
        </w:rPr>
        <w:t>Co</w:t>
      </w:r>
      <w:r w:rsidR="00742B1E" w:rsidRPr="002230A5">
        <w:rPr>
          <w:rFonts w:eastAsia="Calibri" w:cs="Arial"/>
        </w:rPr>
        <w:t>-</w:t>
      </w:r>
      <w:r w:rsidRPr="002230A5">
        <w:rPr>
          <w:rFonts w:eastAsia="Calibri" w:cs="Arial"/>
        </w:rPr>
        <w:t xml:space="preserve">ordinator will be responsible for helping </w:t>
      </w:r>
      <w:r w:rsidR="00A807D2" w:rsidRPr="002230A5">
        <w:rPr>
          <w:rFonts w:eastAsia="Calibri" w:cs="Arial"/>
        </w:rPr>
        <w:t xml:space="preserve">to </w:t>
      </w:r>
      <w:r w:rsidRPr="002230A5">
        <w:rPr>
          <w:rFonts w:eastAsia="Calibri" w:cs="Arial"/>
        </w:rPr>
        <w:t xml:space="preserve">ensure </w:t>
      </w:r>
      <w:r w:rsidR="00742B1E" w:rsidRPr="002230A5">
        <w:rPr>
          <w:rFonts w:eastAsia="Calibri" w:cs="Arial"/>
        </w:rPr>
        <w:t>T</w:t>
      </w:r>
      <w:r w:rsidRPr="002230A5">
        <w:rPr>
          <w:rFonts w:eastAsia="Calibri" w:cs="Arial"/>
        </w:rPr>
        <w:t>eam member</w:t>
      </w:r>
      <w:r w:rsidR="00A807D2" w:rsidRPr="002230A5">
        <w:rPr>
          <w:rFonts w:eastAsia="Calibri" w:cs="Arial"/>
        </w:rPr>
        <w:t>’s</w:t>
      </w:r>
      <w:r w:rsidRPr="002230A5">
        <w:rPr>
          <w:rFonts w:eastAsia="Calibri" w:cs="Arial"/>
        </w:rPr>
        <w:t xml:space="preserve"> self-care.</w:t>
      </w:r>
    </w:p>
    <w:p w14:paraId="0E0C80C2" w14:textId="77777777" w:rsidR="00E66196" w:rsidRPr="002230A5" w:rsidRDefault="002A4090" w:rsidP="00035025">
      <w:pPr>
        <w:spacing w:line="276" w:lineRule="auto"/>
        <w:rPr>
          <w:rFonts w:eastAsia="Calibri" w:cs="Arial"/>
        </w:rPr>
      </w:pPr>
      <w:r>
        <w:rPr>
          <w:rFonts w:eastAsia="Calibri" w:cs="Arial"/>
        </w:rPr>
        <w:t>Mental health professionals</w:t>
      </w:r>
      <w:r w:rsidR="00E66196" w:rsidRPr="002230A5">
        <w:rPr>
          <w:rFonts w:eastAsia="Calibri" w:cs="Arial"/>
        </w:rPr>
        <w:t xml:space="preserve"> should also set clear roles early in the incident.  Areas of responsibility may include care for first responders, </w:t>
      </w:r>
      <w:r w:rsidR="00742B1E" w:rsidRPr="002230A5">
        <w:rPr>
          <w:rFonts w:eastAsia="Calibri" w:cs="Arial"/>
        </w:rPr>
        <w:t>T</w:t>
      </w:r>
      <w:r w:rsidR="00E66196" w:rsidRPr="002230A5">
        <w:rPr>
          <w:rFonts w:eastAsia="Calibri" w:cs="Arial"/>
        </w:rPr>
        <w:t>eam members, or family members.</w:t>
      </w:r>
    </w:p>
    <w:p w14:paraId="10B44A14" w14:textId="77777777" w:rsidR="00E66196" w:rsidRPr="002230A5" w:rsidRDefault="00E66196" w:rsidP="00035025">
      <w:pPr>
        <w:spacing w:line="276" w:lineRule="auto"/>
        <w:rPr>
          <w:rFonts w:eastAsia="Calibri" w:cs="Arial"/>
        </w:rPr>
      </w:pPr>
      <w:r w:rsidRPr="002230A5">
        <w:rPr>
          <w:rFonts w:eastAsia="Calibri" w:cs="Arial"/>
        </w:rPr>
        <w:t>Team members should be assigned a “buddy” for the duration of the incident responses.  The purpose of the “buddy” is to check daily with each other to ensure healthy coping strategies, and identify any early signs of personal reactions to the incident on the part of team members.</w:t>
      </w:r>
    </w:p>
    <w:p w14:paraId="6F8A8C32" w14:textId="77777777" w:rsidR="00E66196" w:rsidRPr="002230A5" w:rsidRDefault="00E66196" w:rsidP="00035025">
      <w:pPr>
        <w:spacing w:line="276" w:lineRule="auto"/>
        <w:rPr>
          <w:rFonts w:eastAsia="Calibri" w:cs="Arial"/>
        </w:rPr>
      </w:pPr>
      <w:r w:rsidRPr="002230A5">
        <w:rPr>
          <w:rFonts w:eastAsia="Calibri" w:cs="Arial"/>
        </w:rPr>
        <w:t xml:space="preserve">Adequate resources must be exempted from in-depth participation in the LODD interventions to ensure they are available to respond to other incidents that may arise during the same time </w:t>
      </w:r>
      <w:r w:rsidRPr="002230A5">
        <w:rPr>
          <w:rFonts w:eastAsia="Calibri" w:cs="Arial"/>
        </w:rPr>
        <w:lastRenderedPageBreak/>
        <w:t>period.  The entire</w:t>
      </w:r>
      <w:r w:rsidR="00742B1E" w:rsidRPr="002230A5">
        <w:rPr>
          <w:rFonts w:eastAsia="Calibri" w:cs="Arial"/>
        </w:rPr>
        <w:t xml:space="preserve"> T</w:t>
      </w:r>
      <w:r w:rsidRPr="002230A5">
        <w:rPr>
          <w:rFonts w:eastAsia="Calibri" w:cs="Arial"/>
        </w:rPr>
        <w:t>eam</w:t>
      </w:r>
      <w:r w:rsidR="00A807D2" w:rsidRPr="002230A5">
        <w:rPr>
          <w:rFonts w:eastAsia="Calibri" w:cs="Arial"/>
        </w:rPr>
        <w:t xml:space="preserve">, </w:t>
      </w:r>
      <w:r w:rsidR="00A807D2" w:rsidRPr="002230A5">
        <w:rPr>
          <w:rFonts w:eastAsia="Calibri" w:cs="Arial"/>
          <w:b/>
          <w:i/>
          <w:color w:val="0070C0"/>
        </w:rPr>
        <w:t>especially Call-Out Co-ordinators will</w:t>
      </w:r>
      <w:r w:rsidRPr="002230A5">
        <w:rPr>
          <w:rFonts w:eastAsia="Calibri" w:cs="Arial"/>
        </w:rPr>
        <w:t xml:space="preserve"> be made aware o</w:t>
      </w:r>
      <w:r w:rsidR="00742B1E" w:rsidRPr="002230A5">
        <w:rPr>
          <w:rFonts w:eastAsia="Calibri" w:cs="Arial"/>
        </w:rPr>
        <w:t>f the role these T</w:t>
      </w:r>
      <w:r w:rsidRPr="002230A5">
        <w:rPr>
          <w:rFonts w:eastAsia="Calibri" w:cs="Arial"/>
        </w:rPr>
        <w:t>eam members are playing relative to the LODD.</w:t>
      </w:r>
    </w:p>
    <w:p w14:paraId="31315D71" w14:textId="77777777" w:rsidR="00E66196" w:rsidRPr="002230A5" w:rsidRDefault="00E66196" w:rsidP="00035025">
      <w:pPr>
        <w:spacing w:line="276" w:lineRule="auto"/>
        <w:rPr>
          <w:rFonts w:eastAsia="Calibri" w:cs="Arial"/>
        </w:rPr>
      </w:pPr>
      <w:r w:rsidRPr="002230A5">
        <w:rPr>
          <w:rFonts w:eastAsia="Calibri" w:cs="Arial"/>
        </w:rPr>
        <w:t>Prior to a debri</w:t>
      </w:r>
      <w:r w:rsidR="00A807D2" w:rsidRPr="002230A5">
        <w:rPr>
          <w:rFonts w:eastAsia="Calibri" w:cs="Arial"/>
        </w:rPr>
        <w:t xml:space="preserve">efing being scheduled, the </w:t>
      </w:r>
      <w:r w:rsidR="00A807D2" w:rsidRPr="002230A5">
        <w:rPr>
          <w:rFonts w:eastAsia="Calibri" w:cs="Arial"/>
          <w:b/>
          <w:i/>
          <w:color w:val="0070C0"/>
        </w:rPr>
        <w:t xml:space="preserve">Incident </w:t>
      </w:r>
      <w:r w:rsidRPr="002230A5">
        <w:rPr>
          <w:rFonts w:eastAsia="Calibri" w:cs="Arial"/>
        </w:rPr>
        <w:t>Co</w:t>
      </w:r>
      <w:r w:rsidR="00A807D2" w:rsidRPr="002230A5">
        <w:rPr>
          <w:rFonts w:eastAsia="Calibri" w:cs="Arial"/>
        </w:rPr>
        <w:t>-</w:t>
      </w:r>
      <w:r w:rsidRPr="002230A5">
        <w:rPr>
          <w:rFonts w:eastAsia="Calibri" w:cs="Arial"/>
        </w:rPr>
        <w:t xml:space="preserve">ordinator </w:t>
      </w:r>
      <w:r w:rsidR="00A807D2" w:rsidRPr="002230A5">
        <w:rPr>
          <w:rFonts w:eastAsia="Calibri" w:cs="Arial"/>
          <w:b/>
          <w:i/>
          <w:color w:val="0070C0"/>
        </w:rPr>
        <w:t xml:space="preserve">will </w:t>
      </w:r>
      <w:r w:rsidRPr="002230A5">
        <w:rPr>
          <w:rFonts w:eastAsia="Calibri" w:cs="Arial"/>
        </w:rPr>
        <w:t>contact the relevant unit(s) to determine any potential conflicts with the proposed time and adjust the debriefing time to accommodate as many members as possible.</w:t>
      </w:r>
    </w:p>
    <w:p w14:paraId="4DDA7484" w14:textId="77777777" w:rsidR="00E66196" w:rsidRPr="002230A5" w:rsidRDefault="00E66196" w:rsidP="00035025">
      <w:pPr>
        <w:spacing w:line="276" w:lineRule="auto"/>
        <w:rPr>
          <w:rFonts w:eastAsia="Calibri" w:cs="Arial"/>
        </w:rPr>
      </w:pPr>
      <w:r w:rsidRPr="002230A5">
        <w:rPr>
          <w:rFonts w:eastAsia="Calibri" w:cs="Arial"/>
        </w:rPr>
        <w:t>Debriefings should be held as early in the day as reasonably possible to avoid participants having to leave early for pickup from daycare.</w:t>
      </w:r>
    </w:p>
    <w:p w14:paraId="50B4DC32" w14:textId="77777777" w:rsidR="00E66196" w:rsidRPr="002230A5" w:rsidRDefault="00E66196" w:rsidP="00035025">
      <w:pPr>
        <w:spacing w:line="276" w:lineRule="auto"/>
        <w:rPr>
          <w:rFonts w:eastAsia="Calibri" w:cs="Arial"/>
        </w:rPr>
      </w:pPr>
      <w:r w:rsidRPr="002230A5">
        <w:rPr>
          <w:rFonts w:eastAsia="Calibri" w:cs="Arial"/>
        </w:rPr>
        <w:t>A spousal debriefing may be considered depending on an assessment of need and the overall circumstance.</w:t>
      </w:r>
    </w:p>
    <w:p w14:paraId="457047C0" w14:textId="77777777" w:rsidR="00E66196" w:rsidRPr="002230A5" w:rsidRDefault="00E66196" w:rsidP="00035025">
      <w:pPr>
        <w:spacing w:line="276" w:lineRule="auto"/>
        <w:rPr>
          <w:rFonts w:eastAsia="Calibri" w:cs="Arial"/>
        </w:rPr>
      </w:pPr>
      <w:r w:rsidRPr="002230A5">
        <w:rPr>
          <w:rFonts w:eastAsia="Calibri" w:cs="Arial"/>
        </w:rPr>
        <w:t>Communication via telephone with affected first responders should be undertaken carefully with a prepared script to ensure no details are omitted.  Consideration should be given to when or if it is appropriate to leave a voice mail message and the content of that message.  Use of one of the sample scripts is encouraged.</w:t>
      </w:r>
    </w:p>
    <w:p w14:paraId="24292125" w14:textId="77777777" w:rsidR="00E66196" w:rsidRPr="002230A5" w:rsidRDefault="005A3622" w:rsidP="00035025">
      <w:pPr>
        <w:spacing w:line="276" w:lineRule="auto"/>
        <w:rPr>
          <w:rFonts w:eastAsia="Calibri" w:cs="Arial"/>
          <w:b/>
        </w:rPr>
      </w:pPr>
      <w:r w:rsidRPr="002230A5">
        <w:rPr>
          <w:rFonts w:eastAsia="Calibri" w:cs="Arial"/>
          <w:b/>
        </w:rPr>
        <w:t>LODD – Day 1</w:t>
      </w:r>
    </w:p>
    <w:p w14:paraId="58E95445" w14:textId="77777777" w:rsidR="00E66196" w:rsidRPr="002230A5" w:rsidRDefault="0033407E" w:rsidP="00035025">
      <w:pPr>
        <w:spacing w:line="276" w:lineRule="auto"/>
        <w:rPr>
          <w:rFonts w:eastAsia="Calibri" w:cs="Arial"/>
          <w:b/>
        </w:rPr>
      </w:pPr>
      <w:r>
        <w:rPr>
          <w:rFonts w:eastAsia="Calibri" w:cs="Arial"/>
          <w:b/>
        </w:rPr>
        <w:t>Clinical Director(s)</w:t>
      </w:r>
      <w:r w:rsidR="00E66196" w:rsidRPr="002230A5">
        <w:rPr>
          <w:rFonts w:eastAsia="Calibri" w:cs="Arial"/>
          <w:b/>
        </w:rPr>
        <w:t xml:space="preserve"> Role</w:t>
      </w:r>
    </w:p>
    <w:p w14:paraId="0A52AE04" w14:textId="77777777" w:rsidR="00E66196" w:rsidRPr="002230A5" w:rsidRDefault="00E66196" w:rsidP="00035025">
      <w:pPr>
        <w:numPr>
          <w:ilvl w:val="0"/>
          <w:numId w:val="35"/>
        </w:numPr>
        <w:spacing w:line="276" w:lineRule="auto"/>
        <w:contextualSpacing/>
        <w:rPr>
          <w:rFonts w:eastAsia="Calibri" w:cs="Arial"/>
        </w:rPr>
      </w:pPr>
      <w:r w:rsidRPr="002230A5">
        <w:rPr>
          <w:rFonts w:eastAsia="Calibri" w:cs="Arial"/>
        </w:rPr>
        <w:t xml:space="preserve">Check in with </w:t>
      </w:r>
      <w:r w:rsidR="00A807D2" w:rsidRPr="002230A5">
        <w:rPr>
          <w:rFonts w:eastAsia="Calibri" w:cs="Arial"/>
          <w:b/>
          <w:i/>
          <w:color w:val="0070C0"/>
        </w:rPr>
        <w:t xml:space="preserve">Call-Out </w:t>
      </w:r>
      <w:r w:rsidR="00A807D2" w:rsidRPr="002230A5">
        <w:rPr>
          <w:rFonts w:eastAsia="Calibri" w:cs="Arial"/>
        </w:rPr>
        <w:t xml:space="preserve">Coordinator(s) </w:t>
      </w:r>
      <w:r w:rsidR="00A807D2" w:rsidRPr="002230A5">
        <w:rPr>
          <w:rFonts w:eastAsia="Calibri" w:cs="Arial"/>
          <w:b/>
          <w:i/>
          <w:color w:val="0070C0"/>
        </w:rPr>
        <w:t xml:space="preserve">and Team Lead(s) </w:t>
      </w:r>
      <w:r w:rsidRPr="002230A5">
        <w:rPr>
          <w:rFonts w:eastAsia="Calibri" w:cs="Arial"/>
        </w:rPr>
        <w:t>by phone to receive initial details</w:t>
      </w:r>
      <w:r w:rsidR="00A807D2" w:rsidRPr="002230A5">
        <w:rPr>
          <w:rFonts w:eastAsia="Calibri" w:cs="Arial"/>
        </w:rPr>
        <w:t>.</w:t>
      </w:r>
      <w:r w:rsidR="00201428" w:rsidRPr="002230A5">
        <w:rPr>
          <w:rFonts w:eastAsia="Calibri" w:cs="Arial"/>
        </w:rPr>
        <w:t xml:space="preserve">  </w:t>
      </w:r>
      <w:r w:rsidR="00201428" w:rsidRPr="002230A5">
        <w:rPr>
          <w:rFonts w:eastAsia="Calibri" w:cs="Arial"/>
          <w:b/>
          <w:i/>
          <w:color w:val="0070C0"/>
        </w:rPr>
        <w:t>Assign Incident Co-ordinator and include in communication to Team.</w:t>
      </w:r>
    </w:p>
    <w:p w14:paraId="20EA85DA" w14:textId="77777777" w:rsidR="00E66196" w:rsidRPr="002230A5" w:rsidRDefault="00E66196" w:rsidP="00035025">
      <w:pPr>
        <w:numPr>
          <w:ilvl w:val="0"/>
          <w:numId w:val="35"/>
        </w:numPr>
        <w:spacing w:line="276" w:lineRule="auto"/>
        <w:contextualSpacing/>
        <w:rPr>
          <w:rFonts w:eastAsia="Calibri" w:cs="Arial"/>
        </w:rPr>
      </w:pPr>
      <w:r w:rsidRPr="002230A5">
        <w:rPr>
          <w:rFonts w:eastAsia="Calibri" w:cs="Arial"/>
        </w:rPr>
        <w:t xml:space="preserve">Notify </w:t>
      </w:r>
      <w:r w:rsidR="00742B1E" w:rsidRPr="002230A5">
        <w:rPr>
          <w:rFonts w:eastAsia="Calibri" w:cs="Arial"/>
        </w:rPr>
        <w:t>T</w:t>
      </w:r>
      <w:r w:rsidRPr="002230A5">
        <w:rPr>
          <w:rFonts w:eastAsia="Calibri" w:cs="Arial"/>
        </w:rPr>
        <w:t>eam by e-mail with as many details as available at the time</w:t>
      </w:r>
      <w:r w:rsidR="00A807D2" w:rsidRPr="002230A5">
        <w:rPr>
          <w:rFonts w:eastAsia="Calibri" w:cs="Arial"/>
        </w:rPr>
        <w:t>.</w:t>
      </w:r>
    </w:p>
    <w:p w14:paraId="601DD116" w14:textId="77777777" w:rsidR="00E66196" w:rsidRPr="002230A5" w:rsidRDefault="00E66196" w:rsidP="00035025">
      <w:pPr>
        <w:numPr>
          <w:ilvl w:val="0"/>
          <w:numId w:val="35"/>
        </w:numPr>
        <w:spacing w:line="276" w:lineRule="auto"/>
        <w:contextualSpacing/>
        <w:rPr>
          <w:rFonts w:eastAsia="Calibri" w:cs="Arial"/>
        </w:rPr>
      </w:pPr>
      <w:r w:rsidRPr="002230A5">
        <w:rPr>
          <w:rFonts w:eastAsia="Calibri" w:cs="Arial"/>
        </w:rPr>
        <w:t>Notify management o</w:t>
      </w:r>
      <w:r w:rsidR="00A807D2" w:rsidRPr="002230A5">
        <w:rPr>
          <w:rFonts w:eastAsia="Calibri" w:cs="Arial"/>
        </w:rPr>
        <w:t>f affected service(s) that the T</w:t>
      </w:r>
      <w:r w:rsidRPr="002230A5">
        <w:rPr>
          <w:rFonts w:eastAsia="Calibri" w:cs="Arial"/>
        </w:rPr>
        <w:t>eam will be responding</w:t>
      </w:r>
      <w:r w:rsidR="00A807D2" w:rsidRPr="002230A5">
        <w:rPr>
          <w:rFonts w:eastAsia="Calibri" w:cs="Arial"/>
        </w:rPr>
        <w:t>.</w:t>
      </w:r>
    </w:p>
    <w:p w14:paraId="72EB3179" w14:textId="77777777" w:rsidR="00E66196" w:rsidRPr="002230A5" w:rsidRDefault="00E66196" w:rsidP="00035025">
      <w:pPr>
        <w:numPr>
          <w:ilvl w:val="0"/>
          <w:numId w:val="35"/>
        </w:numPr>
        <w:spacing w:line="276" w:lineRule="auto"/>
        <w:contextualSpacing/>
        <w:rPr>
          <w:rFonts w:eastAsia="Calibri" w:cs="Arial"/>
        </w:rPr>
      </w:pPr>
      <w:r w:rsidRPr="002230A5">
        <w:rPr>
          <w:rFonts w:eastAsia="Calibri" w:cs="Arial"/>
        </w:rPr>
        <w:t>Obtain name of person from relevant service EAP to contact for possible co</w:t>
      </w:r>
      <w:r w:rsidR="00A807D2" w:rsidRPr="002230A5">
        <w:rPr>
          <w:rFonts w:eastAsia="Calibri" w:cs="Arial"/>
        </w:rPr>
        <w:t>-</w:t>
      </w:r>
      <w:r w:rsidRPr="002230A5">
        <w:rPr>
          <w:rFonts w:eastAsia="Calibri" w:cs="Arial"/>
        </w:rPr>
        <w:t>ordination of response</w:t>
      </w:r>
      <w:r w:rsidR="00A807D2" w:rsidRPr="002230A5">
        <w:rPr>
          <w:rFonts w:eastAsia="Calibri" w:cs="Arial"/>
        </w:rPr>
        <w:t>.</w:t>
      </w:r>
    </w:p>
    <w:p w14:paraId="43D5F228" w14:textId="77777777" w:rsidR="00E66196" w:rsidRPr="002230A5" w:rsidRDefault="00A807D2" w:rsidP="00035025">
      <w:pPr>
        <w:numPr>
          <w:ilvl w:val="0"/>
          <w:numId w:val="35"/>
        </w:numPr>
        <w:spacing w:line="276" w:lineRule="auto"/>
        <w:contextualSpacing/>
        <w:rPr>
          <w:rFonts w:eastAsia="Calibri" w:cs="Arial"/>
        </w:rPr>
      </w:pPr>
      <w:r w:rsidRPr="002230A5">
        <w:rPr>
          <w:rFonts w:eastAsia="Calibri" w:cs="Arial"/>
        </w:rPr>
        <w:t>Request disclosure by T</w:t>
      </w:r>
      <w:r w:rsidR="00E66196" w:rsidRPr="002230A5">
        <w:rPr>
          <w:rFonts w:eastAsia="Calibri" w:cs="Arial"/>
        </w:rPr>
        <w:t>eam members of any personal connection to the event, involved persons, or the investigation.</w:t>
      </w:r>
    </w:p>
    <w:p w14:paraId="01B7C479" w14:textId="77777777" w:rsidR="00E66196" w:rsidRPr="002230A5" w:rsidRDefault="00E66196" w:rsidP="00035025">
      <w:pPr>
        <w:numPr>
          <w:ilvl w:val="0"/>
          <w:numId w:val="35"/>
        </w:numPr>
        <w:spacing w:line="276" w:lineRule="auto"/>
        <w:contextualSpacing/>
        <w:rPr>
          <w:rFonts w:eastAsia="Calibri" w:cs="Arial"/>
        </w:rPr>
      </w:pPr>
      <w:r w:rsidRPr="002230A5">
        <w:rPr>
          <w:rFonts w:eastAsia="Calibri" w:cs="Arial"/>
        </w:rPr>
        <w:t>Request disclosure of</w:t>
      </w:r>
      <w:r w:rsidR="002D0B6D" w:rsidRPr="002230A5">
        <w:rPr>
          <w:rFonts w:eastAsia="Calibri" w:cs="Arial"/>
        </w:rPr>
        <w:t xml:space="preserve"> personal plans on the part of T</w:t>
      </w:r>
      <w:r w:rsidRPr="002230A5">
        <w:rPr>
          <w:rFonts w:eastAsia="Calibri" w:cs="Arial"/>
        </w:rPr>
        <w:t>eam members to avoid overloading any individual team member</w:t>
      </w:r>
      <w:r w:rsidR="002D0B6D" w:rsidRPr="002230A5">
        <w:rPr>
          <w:rFonts w:eastAsia="Calibri" w:cs="Arial"/>
        </w:rPr>
        <w:t>.</w:t>
      </w:r>
    </w:p>
    <w:p w14:paraId="01F90491" w14:textId="77777777" w:rsidR="00E66196" w:rsidRPr="002230A5" w:rsidRDefault="00E66196" w:rsidP="00035025">
      <w:pPr>
        <w:numPr>
          <w:ilvl w:val="0"/>
          <w:numId w:val="35"/>
        </w:numPr>
        <w:spacing w:line="276" w:lineRule="auto"/>
        <w:contextualSpacing/>
        <w:rPr>
          <w:rFonts w:eastAsia="Calibri" w:cs="Arial"/>
        </w:rPr>
      </w:pPr>
      <w:r w:rsidRPr="002230A5">
        <w:rPr>
          <w:rFonts w:eastAsia="Calibri" w:cs="Arial"/>
        </w:rPr>
        <w:t>Subject to confidentiality, disclose any personal or professional relationship or with an individual involved in the incident</w:t>
      </w:r>
      <w:r w:rsidR="002D0B6D" w:rsidRPr="002230A5">
        <w:rPr>
          <w:rFonts w:eastAsia="Calibri" w:cs="Arial"/>
        </w:rPr>
        <w:t>.</w:t>
      </w:r>
    </w:p>
    <w:p w14:paraId="4930E168" w14:textId="77777777" w:rsidR="00E66196" w:rsidRPr="002230A5" w:rsidRDefault="00E66196" w:rsidP="00035025">
      <w:pPr>
        <w:numPr>
          <w:ilvl w:val="0"/>
          <w:numId w:val="35"/>
        </w:numPr>
        <w:spacing w:line="276" w:lineRule="auto"/>
        <w:contextualSpacing/>
        <w:rPr>
          <w:rFonts w:eastAsia="Calibri" w:cs="Arial"/>
        </w:rPr>
      </w:pPr>
      <w:r w:rsidRPr="002230A5">
        <w:rPr>
          <w:rFonts w:eastAsia="Calibri" w:cs="Arial"/>
        </w:rPr>
        <w:t>Arrange Executive Committee meeting for later in the day or the following morning depending on the time of the incident</w:t>
      </w:r>
      <w:r w:rsidR="002D0B6D" w:rsidRPr="002230A5">
        <w:rPr>
          <w:rFonts w:eastAsia="Calibri" w:cs="Arial"/>
        </w:rPr>
        <w:t>.</w:t>
      </w:r>
    </w:p>
    <w:p w14:paraId="73441C21" w14:textId="77777777" w:rsidR="00E66196" w:rsidRPr="002230A5" w:rsidRDefault="00E66196" w:rsidP="00035025">
      <w:pPr>
        <w:numPr>
          <w:ilvl w:val="0"/>
          <w:numId w:val="35"/>
        </w:numPr>
        <w:spacing w:line="276" w:lineRule="auto"/>
        <w:contextualSpacing/>
        <w:rPr>
          <w:rFonts w:eastAsia="Calibri" w:cs="Arial"/>
        </w:rPr>
      </w:pPr>
      <w:r w:rsidRPr="002230A5">
        <w:rPr>
          <w:rFonts w:eastAsia="Calibri" w:cs="Arial"/>
        </w:rPr>
        <w:t>Liaise with the Mental Health Co</w:t>
      </w:r>
      <w:r w:rsidR="002D0B6D" w:rsidRPr="002230A5">
        <w:rPr>
          <w:rFonts w:eastAsia="Calibri" w:cs="Arial"/>
        </w:rPr>
        <w:t>-</w:t>
      </w:r>
      <w:r w:rsidRPr="002230A5">
        <w:rPr>
          <w:rFonts w:eastAsia="Calibri" w:cs="Arial"/>
        </w:rPr>
        <w:t>ordinator to determine availability of mental health members for involvement.</w:t>
      </w:r>
    </w:p>
    <w:p w14:paraId="16F80FE2" w14:textId="77777777" w:rsidR="00E66196" w:rsidRPr="002230A5" w:rsidRDefault="00E66196" w:rsidP="00035025">
      <w:pPr>
        <w:numPr>
          <w:ilvl w:val="0"/>
          <w:numId w:val="35"/>
        </w:numPr>
        <w:spacing w:line="276" w:lineRule="auto"/>
        <w:contextualSpacing/>
        <w:rPr>
          <w:rFonts w:eastAsia="Calibri" w:cs="Arial"/>
        </w:rPr>
      </w:pPr>
      <w:r w:rsidRPr="002230A5">
        <w:rPr>
          <w:rFonts w:eastAsia="Calibri" w:cs="Arial"/>
        </w:rPr>
        <w:t xml:space="preserve">Identify </w:t>
      </w:r>
      <w:r w:rsidR="002D0B6D" w:rsidRPr="002230A5">
        <w:rPr>
          <w:rFonts w:eastAsia="Calibri" w:cs="Arial"/>
        </w:rPr>
        <w:t>role with family related to T</w:t>
      </w:r>
      <w:r w:rsidRPr="002230A5">
        <w:rPr>
          <w:rFonts w:eastAsia="Calibri" w:cs="Arial"/>
        </w:rPr>
        <w:t>eam involvement</w:t>
      </w:r>
      <w:r w:rsidR="002D0B6D" w:rsidRPr="002230A5">
        <w:rPr>
          <w:rFonts w:eastAsia="Calibri" w:cs="Arial"/>
        </w:rPr>
        <w:t>.</w:t>
      </w:r>
    </w:p>
    <w:p w14:paraId="4586082D" w14:textId="77777777" w:rsidR="00E66196" w:rsidRPr="002230A5" w:rsidRDefault="00E66196" w:rsidP="00035025">
      <w:pPr>
        <w:numPr>
          <w:ilvl w:val="0"/>
          <w:numId w:val="35"/>
        </w:numPr>
        <w:spacing w:line="276" w:lineRule="auto"/>
        <w:contextualSpacing/>
        <w:rPr>
          <w:rFonts w:eastAsia="Calibri" w:cs="Arial"/>
        </w:rPr>
      </w:pPr>
      <w:r w:rsidRPr="002230A5">
        <w:rPr>
          <w:rFonts w:eastAsia="Calibri" w:cs="Arial"/>
        </w:rPr>
        <w:t xml:space="preserve">Maintain availability by phone and e-mail with </w:t>
      </w:r>
      <w:r w:rsidR="002D0B6D" w:rsidRPr="002230A5">
        <w:rPr>
          <w:rFonts w:eastAsia="Calibri" w:cs="Arial"/>
          <w:b/>
          <w:i/>
          <w:color w:val="0070C0"/>
        </w:rPr>
        <w:t xml:space="preserve">Call-Out </w:t>
      </w:r>
      <w:r w:rsidRPr="002230A5">
        <w:rPr>
          <w:rFonts w:eastAsia="Calibri" w:cs="Arial"/>
        </w:rPr>
        <w:t>Co</w:t>
      </w:r>
      <w:r w:rsidR="002D0B6D" w:rsidRPr="002230A5">
        <w:rPr>
          <w:rFonts w:eastAsia="Calibri" w:cs="Arial"/>
        </w:rPr>
        <w:t>-</w:t>
      </w:r>
      <w:r w:rsidR="00201428" w:rsidRPr="002230A5">
        <w:rPr>
          <w:rFonts w:eastAsia="Calibri" w:cs="Arial"/>
        </w:rPr>
        <w:t xml:space="preserve">ordinator(s) </w:t>
      </w:r>
      <w:r w:rsidR="00201428" w:rsidRPr="002230A5">
        <w:rPr>
          <w:rFonts w:eastAsia="Calibri" w:cs="Arial"/>
          <w:b/>
          <w:i/>
          <w:color w:val="0070C0"/>
        </w:rPr>
        <w:t>and Team Lead(s)</w:t>
      </w:r>
      <w:r w:rsidRPr="002230A5">
        <w:rPr>
          <w:rFonts w:eastAsia="Calibri" w:cs="Arial"/>
        </w:rPr>
        <w:t xml:space="preserve"> throughout the day</w:t>
      </w:r>
      <w:r w:rsidR="002D0B6D" w:rsidRPr="002230A5">
        <w:rPr>
          <w:rFonts w:eastAsia="Calibri" w:cs="Arial"/>
        </w:rPr>
        <w:t>.</w:t>
      </w:r>
      <w:r w:rsidR="00201428" w:rsidRPr="002230A5">
        <w:rPr>
          <w:rFonts w:eastAsia="Calibri" w:cs="Arial"/>
        </w:rPr>
        <w:t xml:space="preserve">  </w:t>
      </w:r>
      <w:r w:rsidR="00201428" w:rsidRPr="002230A5">
        <w:rPr>
          <w:rFonts w:eastAsia="Calibri" w:cs="Arial"/>
          <w:b/>
          <w:i/>
          <w:color w:val="0070C0"/>
        </w:rPr>
        <w:t>All information to be shared with Incident Co-ordinator.</w:t>
      </w:r>
    </w:p>
    <w:p w14:paraId="41F46D3B" w14:textId="77777777" w:rsidR="009D019C" w:rsidRPr="002230A5" w:rsidRDefault="009D019C" w:rsidP="00035025">
      <w:pPr>
        <w:spacing w:line="276" w:lineRule="auto"/>
        <w:ind w:left="720"/>
        <w:contextualSpacing/>
        <w:rPr>
          <w:rFonts w:eastAsia="Calibri" w:cs="Arial"/>
        </w:rPr>
      </w:pPr>
    </w:p>
    <w:p w14:paraId="590F43D4" w14:textId="77777777" w:rsidR="00E66196" w:rsidRPr="002230A5" w:rsidRDefault="00201428" w:rsidP="00035025">
      <w:pPr>
        <w:spacing w:line="276" w:lineRule="auto"/>
        <w:rPr>
          <w:rFonts w:eastAsia="Calibri" w:cs="Arial"/>
          <w:b/>
        </w:rPr>
      </w:pPr>
      <w:r w:rsidRPr="002230A5">
        <w:rPr>
          <w:rFonts w:eastAsia="Calibri" w:cs="Arial"/>
          <w:b/>
          <w:i/>
          <w:color w:val="0070C0"/>
        </w:rPr>
        <w:t>Team Lead(s) and Call-Out Co-ordinator(s)</w:t>
      </w:r>
      <w:r w:rsidR="00E66196" w:rsidRPr="002230A5">
        <w:rPr>
          <w:rFonts w:eastAsia="Calibri" w:cs="Arial"/>
          <w:b/>
        </w:rPr>
        <w:t>:</w:t>
      </w:r>
    </w:p>
    <w:p w14:paraId="39A9FC39"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 xml:space="preserve">Contact </w:t>
      </w:r>
      <w:r w:rsidR="0033407E">
        <w:rPr>
          <w:rFonts w:eastAsia="Calibri" w:cs="Arial"/>
        </w:rPr>
        <w:t>Clinical Director(s)</w:t>
      </w:r>
      <w:r w:rsidRPr="002230A5">
        <w:rPr>
          <w:rFonts w:eastAsia="Calibri" w:cs="Arial"/>
        </w:rPr>
        <w:t xml:space="preserve"> by phone to get initial details</w:t>
      </w:r>
    </w:p>
    <w:p w14:paraId="493DF93D" w14:textId="77777777" w:rsidR="00E66196" w:rsidRPr="002230A5" w:rsidRDefault="00201428" w:rsidP="00035025">
      <w:pPr>
        <w:numPr>
          <w:ilvl w:val="0"/>
          <w:numId w:val="36"/>
        </w:numPr>
        <w:spacing w:line="276" w:lineRule="auto"/>
        <w:contextualSpacing/>
        <w:rPr>
          <w:rFonts w:eastAsia="Calibri" w:cs="Arial"/>
        </w:rPr>
      </w:pPr>
      <w:r w:rsidRPr="002230A5">
        <w:rPr>
          <w:rFonts w:eastAsia="Calibri" w:cs="Arial"/>
          <w:b/>
          <w:i/>
          <w:color w:val="0070C0"/>
        </w:rPr>
        <w:t>Learn who will be the Incident</w:t>
      </w:r>
      <w:r w:rsidR="00E66196" w:rsidRPr="002230A5">
        <w:rPr>
          <w:rFonts w:eastAsia="Calibri" w:cs="Arial"/>
        </w:rPr>
        <w:t xml:space="preserve"> Coordinator</w:t>
      </w:r>
    </w:p>
    <w:p w14:paraId="698F6D87"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Disclose any personal relationship, involvement, or anticipated involvement in the incident</w:t>
      </w:r>
    </w:p>
    <w:p w14:paraId="3E69C21D"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Collect details of the event and personnel involved and generate a list of members including role if possible</w:t>
      </w:r>
    </w:p>
    <w:p w14:paraId="7A48A5DA" w14:textId="77777777" w:rsidR="00E66196" w:rsidRPr="002230A5" w:rsidRDefault="00E66196" w:rsidP="00035025">
      <w:pPr>
        <w:numPr>
          <w:ilvl w:val="1"/>
          <w:numId w:val="36"/>
        </w:numPr>
        <w:spacing w:line="276" w:lineRule="auto"/>
        <w:contextualSpacing/>
        <w:rPr>
          <w:rFonts w:eastAsia="Calibri" w:cs="Arial"/>
        </w:rPr>
      </w:pPr>
      <w:r w:rsidRPr="002230A5">
        <w:rPr>
          <w:rFonts w:eastAsia="Calibri" w:cs="Arial"/>
        </w:rPr>
        <w:lastRenderedPageBreak/>
        <w:t>Ensure following roles in the incident are explored:  other involved members, injured, subject or witness officers, EMS, Fire, Emergency Room, Coroner, body removal service, Fire Marshall</w:t>
      </w:r>
    </w:p>
    <w:p w14:paraId="500F9BCC"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Identify any units/personnel who need to be debriefed separately or can be debriefed with a larger group</w:t>
      </w:r>
    </w:p>
    <w:p w14:paraId="01D8C7D7"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Ensure one-on-one intervention is provided to any person who may be subject of an investigation either internally or by an outside agency such as the Special Investigations Unit</w:t>
      </w:r>
      <w:r w:rsidR="00201428" w:rsidRPr="002230A5">
        <w:rPr>
          <w:rFonts w:eastAsia="Calibri" w:cs="Arial"/>
        </w:rPr>
        <w:t>.</w:t>
      </w:r>
    </w:p>
    <w:p w14:paraId="747737B4"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Identify peers for initial response to scene if required and to appropriate stations for completion of shifts</w:t>
      </w:r>
      <w:r w:rsidR="00201428" w:rsidRPr="002230A5">
        <w:rPr>
          <w:rFonts w:eastAsia="Calibri" w:cs="Arial"/>
        </w:rPr>
        <w:t>.</w:t>
      </w:r>
    </w:p>
    <w:p w14:paraId="1CA0E1DE"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Identify peers for attendance at other involved units i.e. traffic bureau, communications, information management</w:t>
      </w:r>
      <w:r w:rsidR="00201428" w:rsidRPr="002230A5">
        <w:rPr>
          <w:rFonts w:eastAsia="Calibri" w:cs="Arial"/>
        </w:rPr>
        <w:t xml:space="preserve">, </w:t>
      </w:r>
      <w:r w:rsidRPr="002230A5">
        <w:rPr>
          <w:rFonts w:eastAsia="Calibri" w:cs="Arial"/>
        </w:rPr>
        <w:t>etc</w:t>
      </w:r>
      <w:r w:rsidR="00201428" w:rsidRPr="002230A5">
        <w:rPr>
          <w:rFonts w:eastAsia="Calibri" w:cs="Arial"/>
        </w:rPr>
        <w:t>.</w:t>
      </w:r>
    </w:p>
    <w:p w14:paraId="6305B439"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Compile list of available peers for the following two week period</w:t>
      </w:r>
      <w:r w:rsidR="00201428" w:rsidRPr="002230A5">
        <w:rPr>
          <w:rFonts w:eastAsia="Calibri" w:cs="Arial"/>
        </w:rPr>
        <w:t>.</w:t>
      </w:r>
    </w:p>
    <w:p w14:paraId="6CDFDFD9"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Identify members who will be on standby for other incidents beyond the LODD interventions</w:t>
      </w:r>
      <w:r w:rsidR="00201428" w:rsidRPr="002230A5">
        <w:rPr>
          <w:rFonts w:eastAsia="Calibri" w:cs="Arial"/>
        </w:rPr>
        <w:t>.</w:t>
      </w:r>
    </w:p>
    <w:p w14:paraId="639B6C4F"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 xml:space="preserve">Document activities of </w:t>
      </w:r>
      <w:r w:rsidR="00742B1E" w:rsidRPr="002230A5">
        <w:rPr>
          <w:rFonts w:eastAsia="Calibri" w:cs="Arial"/>
        </w:rPr>
        <w:t>T</w:t>
      </w:r>
      <w:r w:rsidRPr="002230A5">
        <w:rPr>
          <w:rFonts w:eastAsia="Calibri" w:cs="Arial"/>
        </w:rPr>
        <w:t>eam and share with Clinical Director</w:t>
      </w:r>
      <w:r w:rsidR="00742B1E" w:rsidRPr="002230A5">
        <w:rPr>
          <w:rFonts w:eastAsia="Calibri" w:cs="Arial"/>
        </w:rPr>
        <w:t>(s)</w:t>
      </w:r>
      <w:r w:rsidRPr="002230A5">
        <w:rPr>
          <w:rFonts w:eastAsia="Calibri" w:cs="Arial"/>
        </w:rPr>
        <w:t xml:space="preserve"> as necessary</w:t>
      </w:r>
      <w:r w:rsidR="00201428" w:rsidRPr="002230A5">
        <w:rPr>
          <w:rFonts w:eastAsia="Calibri" w:cs="Arial"/>
        </w:rPr>
        <w:t>.</w:t>
      </w:r>
    </w:p>
    <w:p w14:paraId="5C9702DE"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Attend Executive Committee meeting</w:t>
      </w:r>
      <w:r w:rsidR="00201428" w:rsidRPr="002230A5">
        <w:rPr>
          <w:rFonts w:eastAsia="Calibri" w:cs="Arial"/>
        </w:rPr>
        <w:t>.</w:t>
      </w:r>
    </w:p>
    <w:p w14:paraId="2855D544"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Maintain availability via telephone throughout the day</w:t>
      </w:r>
      <w:r w:rsidR="00201428" w:rsidRPr="002230A5">
        <w:rPr>
          <w:rFonts w:eastAsia="Calibri" w:cs="Arial"/>
        </w:rPr>
        <w:t>.</w:t>
      </w:r>
    </w:p>
    <w:p w14:paraId="7FE36AA4" w14:textId="77777777" w:rsidR="00E66196" w:rsidRPr="002230A5" w:rsidRDefault="00E66196" w:rsidP="00035025">
      <w:pPr>
        <w:numPr>
          <w:ilvl w:val="0"/>
          <w:numId w:val="36"/>
        </w:numPr>
        <w:spacing w:line="276" w:lineRule="auto"/>
        <w:contextualSpacing/>
        <w:rPr>
          <w:rFonts w:eastAsia="Calibri" w:cs="Arial"/>
        </w:rPr>
      </w:pPr>
      <w:r w:rsidRPr="002230A5">
        <w:rPr>
          <w:rFonts w:eastAsia="Calibri" w:cs="Arial"/>
        </w:rPr>
        <w:t xml:space="preserve">Be cognizant of any known involvement or relationship of the deceased with </w:t>
      </w:r>
      <w:r w:rsidR="00742B1E" w:rsidRPr="002230A5">
        <w:rPr>
          <w:rFonts w:eastAsia="Calibri" w:cs="Arial"/>
        </w:rPr>
        <w:t>T</w:t>
      </w:r>
      <w:r w:rsidRPr="002230A5">
        <w:rPr>
          <w:rFonts w:eastAsia="Calibri" w:cs="Arial"/>
        </w:rPr>
        <w:t>eam members</w:t>
      </w:r>
      <w:r w:rsidR="00201428" w:rsidRPr="002230A5">
        <w:rPr>
          <w:rFonts w:eastAsia="Calibri" w:cs="Arial"/>
        </w:rPr>
        <w:t>.</w:t>
      </w:r>
    </w:p>
    <w:p w14:paraId="527F06B8" w14:textId="77777777" w:rsidR="005A3622" w:rsidRPr="002230A5" w:rsidRDefault="005A3622" w:rsidP="00035025">
      <w:pPr>
        <w:spacing w:line="276" w:lineRule="auto"/>
        <w:ind w:left="720"/>
        <w:contextualSpacing/>
        <w:rPr>
          <w:rFonts w:eastAsia="Calibri" w:cs="Arial"/>
          <w:sz w:val="22"/>
          <w:szCs w:val="22"/>
        </w:rPr>
      </w:pPr>
    </w:p>
    <w:p w14:paraId="6E31A578" w14:textId="77777777" w:rsidR="00E66196" w:rsidRPr="002230A5" w:rsidRDefault="00E66196" w:rsidP="00035025">
      <w:pPr>
        <w:spacing w:line="276" w:lineRule="auto"/>
        <w:rPr>
          <w:rFonts w:eastAsia="Calibri" w:cs="Arial"/>
          <w:b/>
        </w:rPr>
      </w:pPr>
      <w:r w:rsidRPr="002230A5">
        <w:rPr>
          <w:rFonts w:eastAsia="Calibri" w:cs="Arial"/>
          <w:b/>
        </w:rPr>
        <w:t>Team Members</w:t>
      </w:r>
    </w:p>
    <w:p w14:paraId="01A5EAA1" w14:textId="77777777" w:rsidR="00E66196" w:rsidRPr="002230A5" w:rsidRDefault="00E66196" w:rsidP="00035025">
      <w:pPr>
        <w:numPr>
          <w:ilvl w:val="0"/>
          <w:numId w:val="37"/>
        </w:numPr>
        <w:spacing w:line="276" w:lineRule="auto"/>
        <w:contextualSpacing/>
        <w:rPr>
          <w:rFonts w:eastAsia="Calibri" w:cs="Arial"/>
        </w:rPr>
      </w:pPr>
      <w:r w:rsidRPr="002230A5">
        <w:rPr>
          <w:rFonts w:eastAsia="Calibri" w:cs="Arial"/>
        </w:rPr>
        <w:t>Disclose any personal relationship or involvement, or anticipated involvement in the incident</w:t>
      </w:r>
      <w:r w:rsidR="00201428" w:rsidRPr="002230A5">
        <w:rPr>
          <w:rFonts w:eastAsia="Calibri" w:cs="Arial"/>
        </w:rPr>
        <w:t>.</w:t>
      </w:r>
    </w:p>
    <w:p w14:paraId="5526C3AE" w14:textId="77777777" w:rsidR="00E66196" w:rsidRPr="002230A5" w:rsidRDefault="00E66196" w:rsidP="00035025">
      <w:pPr>
        <w:numPr>
          <w:ilvl w:val="0"/>
          <w:numId w:val="37"/>
        </w:numPr>
        <w:spacing w:line="276" w:lineRule="auto"/>
        <w:contextualSpacing/>
        <w:rPr>
          <w:rFonts w:eastAsia="Calibri" w:cs="Arial"/>
        </w:rPr>
      </w:pPr>
      <w:r w:rsidRPr="002230A5">
        <w:rPr>
          <w:rFonts w:eastAsia="Calibri" w:cs="Arial"/>
        </w:rPr>
        <w:t>Remain on standby for callout or other assignment</w:t>
      </w:r>
      <w:r w:rsidR="00201428" w:rsidRPr="002230A5">
        <w:rPr>
          <w:rFonts w:eastAsia="Calibri" w:cs="Arial"/>
        </w:rPr>
        <w:t>.</w:t>
      </w:r>
    </w:p>
    <w:p w14:paraId="4B2DD5F5" w14:textId="77777777" w:rsidR="00E66196" w:rsidRPr="002230A5" w:rsidRDefault="00E66196" w:rsidP="00035025">
      <w:pPr>
        <w:numPr>
          <w:ilvl w:val="0"/>
          <w:numId w:val="37"/>
        </w:numPr>
        <w:spacing w:line="276" w:lineRule="auto"/>
        <w:contextualSpacing/>
        <w:rPr>
          <w:rFonts w:eastAsia="Calibri" w:cs="Arial"/>
        </w:rPr>
      </w:pPr>
      <w:r w:rsidRPr="002230A5">
        <w:rPr>
          <w:rFonts w:eastAsia="Calibri" w:cs="Arial"/>
        </w:rPr>
        <w:t xml:space="preserve">Notify </w:t>
      </w:r>
      <w:r w:rsidR="00201428" w:rsidRPr="002230A5">
        <w:rPr>
          <w:rFonts w:eastAsia="Calibri" w:cs="Arial"/>
          <w:b/>
          <w:i/>
          <w:color w:val="0070C0"/>
        </w:rPr>
        <w:t xml:space="preserve">Call-out </w:t>
      </w:r>
      <w:r w:rsidRPr="002230A5">
        <w:rPr>
          <w:rFonts w:eastAsia="Calibri" w:cs="Arial"/>
        </w:rPr>
        <w:t>Coordinator</w:t>
      </w:r>
      <w:r w:rsidR="00201428" w:rsidRPr="002230A5">
        <w:rPr>
          <w:rFonts w:eastAsia="Calibri" w:cs="Arial"/>
          <w:b/>
          <w:i/>
          <w:color w:val="0070C0"/>
        </w:rPr>
        <w:t>(s)</w:t>
      </w:r>
      <w:r w:rsidRPr="002230A5">
        <w:rPr>
          <w:rFonts w:eastAsia="Calibri" w:cs="Arial"/>
        </w:rPr>
        <w:t xml:space="preserve"> of availability for two</w:t>
      </w:r>
      <w:r w:rsidR="00201428" w:rsidRPr="002230A5">
        <w:rPr>
          <w:rFonts w:eastAsia="Calibri" w:cs="Arial"/>
        </w:rPr>
        <w:t>-</w:t>
      </w:r>
      <w:r w:rsidRPr="002230A5">
        <w:rPr>
          <w:rFonts w:eastAsia="Calibri" w:cs="Arial"/>
        </w:rPr>
        <w:t>week period following the incident with as much detail as known at the time</w:t>
      </w:r>
      <w:r w:rsidR="00201428" w:rsidRPr="002230A5">
        <w:rPr>
          <w:rFonts w:eastAsia="Calibri" w:cs="Arial"/>
        </w:rPr>
        <w:t>.</w:t>
      </w:r>
    </w:p>
    <w:p w14:paraId="387604F3" w14:textId="77777777" w:rsidR="00E66196" w:rsidRPr="002230A5" w:rsidRDefault="00E66196" w:rsidP="00035025">
      <w:pPr>
        <w:numPr>
          <w:ilvl w:val="0"/>
          <w:numId w:val="37"/>
        </w:numPr>
        <w:spacing w:line="276" w:lineRule="auto"/>
        <w:contextualSpacing/>
        <w:rPr>
          <w:rFonts w:eastAsia="Calibri" w:cs="Arial"/>
        </w:rPr>
      </w:pPr>
      <w:r w:rsidRPr="002230A5">
        <w:rPr>
          <w:rFonts w:eastAsia="Calibri" w:cs="Arial"/>
        </w:rPr>
        <w:t>Check in with their designated team buddy</w:t>
      </w:r>
      <w:r w:rsidR="00201428" w:rsidRPr="002230A5">
        <w:rPr>
          <w:rFonts w:eastAsia="Calibri" w:cs="Arial"/>
        </w:rPr>
        <w:t>.</w:t>
      </w:r>
    </w:p>
    <w:p w14:paraId="22A8BC2A" w14:textId="77777777" w:rsidR="00E66196" w:rsidRPr="002230A5" w:rsidRDefault="00E66196" w:rsidP="00035025">
      <w:pPr>
        <w:numPr>
          <w:ilvl w:val="0"/>
          <w:numId w:val="37"/>
        </w:numPr>
        <w:spacing w:line="276" w:lineRule="auto"/>
        <w:contextualSpacing/>
        <w:rPr>
          <w:rFonts w:eastAsia="Calibri" w:cs="Arial"/>
        </w:rPr>
      </w:pPr>
      <w:r w:rsidRPr="002230A5">
        <w:rPr>
          <w:rFonts w:eastAsia="Calibri" w:cs="Arial"/>
        </w:rPr>
        <w:t>Review protocols for debriefing roles</w:t>
      </w:r>
      <w:r w:rsidR="00201428" w:rsidRPr="002230A5">
        <w:rPr>
          <w:rFonts w:eastAsia="Calibri" w:cs="Arial"/>
        </w:rPr>
        <w:t>.</w:t>
      </w:r>
    </w:p>
    <w:p w14:paraId="3E476196" w14:textId="77777777" w:rsidR="00E66196" w:rsidRPr="002230A5" w:rsidRDefault="00E66196" w:rsidP="00035025">
      <w:pPr>
        <w:numPr>
          <w:ilvl w:val="0"/>
          <w:numId w:val="37"/>
        </w:numPr>
        <w:spacing w:line="276" w:lineRule="auto"/>
        <w:contextualSpacing/>
        <w:rPr>
          <w:rFonts w:eastAsia="Calibri" w:cs="Arial"/>
        </w:rPr>
      </w:pPr>
      <w:r w:rsidRPr="002230A5">
        <w:rPr>
          <w:rFonts w:eastAsia="Calibri" w:cs="Arial"/>
        </w:rPr>
        <w:t xml:space="preserve">Assemble copies of </w:t>
      </w:r>
      <w:r w:rsidR="00742B1E" w:rsidRPr="002230A5">
        <w:rPr>
          <w:rFonts w:eastAsia="Calibri" w:cs="Arial"/>
        </w:rPr>
        <w:t>T</w:t>
      </w:r>
      <w:r w:rsidRPr="002230A5">
        <w:rPr>
          <w:rFonts w:eastAsia="Calibri" w:cs="Arial"/>
        </w:rPr>
        <w:t>eam materials for use and distribution as required</w:t>
      </w:r>
      <w:r w:rsidR="00201428" w:rsidRPr="002230A5">
        <w:rPr>
          <w:rFonts w:eastAsia="Calibri" w:cs="Arial"/>
        </w:rPr>
        <w:t>.</w:t>
      </w:r>
    </w:p>
    <w:p w14:paraId="53779886" w14:textId="77777777" w:rsidR="00E66196" w:rsidRPr="002230A5" w:rsidRDefault="00E66196" w:rsidP="00035025">
      <w:pPr>
        <w:numPr>
          <w:ilvl w:val="0"/>
          <w:numId w:val="37"/>
        </w:numPr>
        <w:spacing w:line="276" w:lineRule="auto"/>
        <w:contextualSpacing/>
        <w:rPr>
          <w:rFonts w:eastAsia="Calibri" w:cs="Arial"/>
        </w:rPr>
      </w:pPr>
      <w:r w:rsidRPr="002230A5">
        <w:rPr>
          <w:rFonts w:eastAsia="Calibri" w:cs="Arial"/>
        </w:rPr>
        <w:t>If personally affected or close to the situation, volunteer to assist with logistics if possible</w:t>
      </w:r>
      <w:r w:rsidR="00201428" w:rsidRPr="002230A5">
        <w:rPr>
          <w:rFonts w:eastAsia="Calibri" w:cs="Arial"/>
        </w:rPr>
        <w:t>.</w:t>
      </w:r>
    </w:p>
    <w:p w14:paraId="2E232F23" w14:textId="77777777" w:rsidR="00E66196" w:rsidRPr="002230A5" w:rsidRDefault="00E66196" w:rsidP="00035025">
      <w:pPr>
        <w:numPr>
          <w:ilvl w:val="0"/>
          <w:numId w:val="37"/>
        </w:numPr>
        <w:spacing w:line="276" w:lineRule="auto"/>
        <w:contextualSpacing/>
        <w:rPr>
          <w:rFonts w:eastAsia="Calibri" w:cs="Arial"/>
        </w:rPr>
      </w:pPr>
      <w:r w:rsidRPr="002230A5">
        <w:rPr>
          <w:rFonts w:eastAsia="Calibri" w:cs="Arial"/>
        </w:rPr>
        <w:t>Summarize all interventions including type, time, and staff involved as well as follow up required</w:t>
      </w:r>
      <w:r w:rsidR="00201428" w:rsidRPr="002230A5">
        <w:rPr>
          <w:rFonts w:eastAsia="Calibri" w:cs="Arial"/>
        </w:rPr>
        <w:t xml:space="preserve">.  </w:t>
      </w:r>
      <w:r w:rsidR="00201428" w:rsidRPr="002230A5">
        <w:rPr>
          <w:rFonts w:eastAsia="Calibri" w:cs="Arial"/>
          <w:b/>
          <w:i/>
          <w:color w:val="0070C0"/>
        </w:rPr>
        <w:t>Report statistics back to Call-Out Co-ordinator(s).</w:t>
      </w:r>
    </w:p>
    <w:p w14:paraId="16D41F1E" w14:textId="77777777" w:rsidR="00E66196" w:rsidRPr="002230A5" w:rsidRDefault="00E66196" w:rsidP="00035025">
      <w:pPr>
        <w:numPr>
          <w:ilvl w:val="0"/>
          <w:numId w:val="37"/>
        </w:numPr>
        <w:spacing w:line="276" w:lineRule="auto"/>
        <w:contextualSpacing/>
        <w:rPr>
          <w:rFonts w:eastAsia="Calibri" w:cs="Arial"/>
        </w:rPr>
      </w:pPr>
      <w:r w:rsidRPr="002230A5">
        <w:rPr>
          <w:rFonts w:eastAsia="Calibri" w:cs="Arial"/>
        </w:rPr>
        <w:t>Submit information to the designated Co</w:t>
      </w:r>
      <w:r w:rsidR="00201428" w:rsidRPr="002230A5">
        <w:rPr>
          <w:rFonts w:eastAsia="Calibri" w:cs="Arial"/>
        </w:rPr>
        <w:t>-</w:t>
      </w:r>
      <w:r w:rsidRPr="002230A5">
        <w:rPr>
          <w:rFonts w:eastAsia="Calibri" w:cs="Arial"/>
        </w:rPr>
        <w:t>ordinator as instructed</w:t>
      </w:r>
      <w:r w:rsidR="00201428" w:rsidRPr="002230A5">
        <w:rPr>
          <w:rFonts w:eastAsia="Calibri" w:cs="Arial"/>
        </w:rPr>
        <w:t>.</w:t>
      </w:r>
    </w:p>
    <w:p w14:paraId="62BA8DB9" w14:textId="77777777" w:rsidR="00E66196" w:rsidRPr="002230A5" w:rsidRDefault="00E66196" w:rsidP="00035025">
      <w:pPr>
        <w:spacing w:line="276" w:lineRule="auto"/>
        <w:rPr>
          <w:rFonts w:eastAsia="Calibri" w:cs="Arial"/>
        </w:rPr>
      </w:pPr>
    </w:p>
    <w:p w14:paraId="29DBEB85" w14:textId="77777777" w:rsidR="00E66196" w:rsidRPr="002230A5" w:rsidRDefault="00E66196" w:rsidP="00035025">
      <w:pPr>
        <w:spacing w:line="276" w:lineRule="auto"/>
        <w:rPr>
          <w:rFonts w:eastAsia="Calibri" w:cs="Arial"/>
          <w:b/>
        </w:rPr>
      </w:pPr>
      <w:r w:rsidRPr="002230A5">
        <w:rPr>
          <w:rFonts w:eastAsia="Calibri" w:cs="Arial"/>
          <w:b/>
        </w:rPr>
        <w:t>LODD – Day 2 and Beyond</w:t>
      </w:r>
    </w:p>
    <w:p w14:paraId="74E703B6" w14:textId="77777777" w:rsidR="00E66196" w:rsidRPr="002230A5" w:rsidRDefault="0033407E" w:rsidP="00035025">
      <w:pPr>
        <w:spacing w:line="276" w:lineRule="auto"/>
        <w:rPr>
          <w:rFonts w:eastAsia="Calibri" w:cs="Arial"/>
          <w:b/>
        </w:rPr>
      </w:pPr>
      <w:r>
        <w:rPr>
          <w:rFonts w:eastAsia="Calibri" w:cs="Arial"/>
          <w:b/>
        </w:rPr>
        <w:t>Clinical Director(s)</w:t>
      </w:r>
      <w:r w:rsidR="00E66196" w:rsidRPr="002230A5">
        <w:rPr>
          <w:rFonts w:eastAsia="Calibri" w:cs="Arial"/>
          <w:b/>
        </w:rPr>
        <w:t>:</w:t>
      </w:r>
    </w:p>
    <w:p w14:paraId="5D86585F" w14:textId="77777777" w:rsidR="00E66196" w:rsidRPr="002230A5" w:rsidRDefault="00201428" w:rsidP="00035025">
      <w:pPr>
        <w:numPr>
          <w:ilvl w:val="0"/>
          <w:numId w:val="38"/>
        </w:numPr>
        <w:spacing w:line="276" w:lineRule="auto"/>
        <w:contextualSpacing/>
        <w:rPr>
          <w:rFonts w:eastAsia="Calibri" w:cs="Arial"/>
        </w:rPr>
      </w:pPr>
      <w:r w:rsidRPr="002230A5">
        <w:rPr>
          <w:rFonts w:eastAsia="Calibri" w:cs="Arial"/>
          <w:b/>
          <w:i/>
          <w:color w:val="0070C0"/>
        </w:rPr>
        <w:t xml:space="preserve">Along with Incident Co-ordinator, </w:t>
      </w:r>
      <w:r w:rsidRPr="002230A5">
        <w:rPr>
          <w:rFonts w:eastAsia="Calibri" w:cs="Arial"/>
        </w:rPr>
        <w:t>c</w:t>
      </w:r>
      <w:r w:rsidR="00E66196" w:rsidRPr="002230A5">
        <w:rPr>
          <w:rFonts w:eastAsia="Calibri" w:cs="Arial"/>
        </w:rPr>
        <w:t>ompile list of debriefings believed required based on information received from Day 1</w:t>
      </w:r>
      <w:r w:rsidRPr="002230A5">
        <w:rPr>
          <w:rFonts w:eastAsia="Calibri" w:cs="Arial"/>
        </w:rPr>
        <w:t>.</w:t>
      </w:r>
    </w:p>
    <w:p w14:paraId="05F92D13" w14:textId="77777777" w:rsidR="00E66196" w:rsidRPr="002230A5" w:rsidRDefault="00E66196" w:rsidP="00035025">
      <w:pPr>
        <w:numPr>
          <w:ilvl w:val="0"/>
          <w:numId w:val="38"/>
        </w:numPr>
        <w:spacing w:line="276" w:lineRule="auto"/>
        <w:contextualSpacing/>
        <w:rPr>
          <w:rFonts w:eastAsia="Calibri" w:cs="Arial"/>
        </w:rPr>
      </w:pPr>
      <w:r w:rsidRPr="002230A5">
        <w:rPr>
          <w:rFonts w:eastAsia="Calibri" w:cs="Arial"/>
        </w:rPr>
        <w:t xml:space="preserve">Assign </w:t>
      </w:r>
      <w:r w:rsidR="00742B1E" w:rsidRPr="002230A5">
        <w:rPr>
          <w:rFonts w:eastAsia="Calibri" w:cs="Arial"/>
          <w:b/>
          <w:i/>
          <w:color w:val="0070C0"/>
        </w:rPr>
        <w:t xml:space="preserve">Call-Out </w:t>
      </w:r>
      <w:r w:rsidRPr="002230A5">
        <w:rPr>
          <w:rFonts w:eastAsia="Calibri" w:cs="Arial"/>
        </w:rPr>
        <w:t>Coordinator</w:t>
      </w:r>
      <w:r w:rsidR="00742B1E" w:rsidRPr="002230A5">
        <w:rPr>
          <w:rFonts w:eastAsia="Calibri" w:cs="Arial"/>
          <w:b/>
          <w:i/>
          <w:color w:val="0070C0"/>
        </w:rPr>
        <w:t xml:space="preserve">(s) </w:t>
      </w:r>
      <w:r w:rsidRPr="002230A5">
        <w:rPr>
          <w:rFonts w:eastAsia="Calibri" w:cs="Arial"/>
        </w:rPr>
        <w:t xml:space="preserve"> if not already designated to facilitate access to premises for debriefings and make logistical arrangements such as food</w:t>
      </w:r>
      <w:r w:rsidR="00201428" w:rsidRPr="002230A5">
        <w:rPr>
          <w:rFonts w:eastAsia="Calibri" w:cs="Arial"/>
        </w:rPr>
        <w:t>.</w:t>
      </w:r>
    </w:p>
    <w:p w14:paraId="4342EF58" w14:textId="77777777" w:rsidR="00E66196" w:rsidRPr="002230A5" w:rsidRDefault="00E66196" w:rsidP="00035025">
      <w:pPr>
        <w:numPr>
          <w:ilvl w:val="0"/>
          <w:numId w:val="38"/>
        </w:numPr>
        <w:spacing w:line="276" w:lineRule="auto"/>
        <w:contextualSpacing/>
        <w:rPr>
          <w:rFonts w:eastAsia="Calibri" w:cs="Arial"/>
        </w:rPr>
      </w:pPr>
      <w:r w:rsidRPr="002230A5">
        <w:rPr>
          <w:rFonts w:eastAsia="Calibri" w:cs="Arial"/>
        </w:rPr>
        <w:t>Liaise with appropriate management group to determine funeral arrangements</w:t>
      </w:r>
      <w:r w:rsidR="00201428" w:rsidRPr="002230A5">
        <w:rPr>
          <w:rFonts w:eastAsia="Calibri" w:cs="Arial"/>
        </w:rPr>
        <w:t>.</w:t>
      </w:r>
    </w:p>
    <w:p w14:paraId="79E4DAB5" w14:textId="77777777" w:rsidR="00E66196" w:rsidRPr="002230A5" w:rsidRDefault="00E66196" w:rsidP="00035025">
      <w:pPr>
        <w:numPr>
          <w:ilvl w:val="0"/>
          <w:numId w:val="38"/>
        </w:numPr>
        <w:spacing w:line="276" w:lineRule="auto"/>
        <w:contextualSpacing/>
        <w:rPr>
          <w:rFonts w:eastAsia="Calibri" w:cs="Arial"/>
        </w:rPr>
      </w:pPr>
      <w:r w:rsidRPr="002230A5">
        <w:rPr>
          <w:rFonts w:eastAsia="Calibri" w:cs="Arial"/>
        </w:rPr>
        <w:t>Check in with peers via telephone to ensure proper self-care is taking place</w:t>
      </w:r>
      <w:r w:rsidR="00201428" w:rsidRPr="002230A5">
        <w:rPr>
          <w:rFonts w:eastAsia="Calibri" w:cs="Arial"/>
        </w:rPr>
        <w:t>.</w:t>
      </w:r>
    </w:p>
    <w:p w14:paraId="5BA7467E" w14:textId="77777777" w:rsidR="00E66196" w:rsidRPr="002230A5" w:rsidRDefault="00E66196" w:rsidP="00035025">
      <w:pPr>
        <w:numPr>
          <w:ilvl w:val="0"/>
          <w:numId w:val="38"/>
        </w:numPr>
        <w:spacing w:line="276" w:lineRule="auto"/>
        <w:contextualSpacing/>
        <w:rPr>
          <w:rFonts w:eastAsia="Calibri" w:cs="Arial"/>
        </w:rPr>
      </w:pPr>
      <w:r w:rsidRPr="002230A5">
        <w:rPr>
          <w:rFonts w:eastAsia="Calibri" w:cs="Arial"/>
        </w:rPr>
        <w:t>Monitor incoming statistics and reports to reduce possibility of member overload</w:t>
      </w:r>
      <w:r w:rsidR="00201428" w:rsidRPr="002230A5">
        <w:rPr>
          <w:rFonts w:eastAsia="Calibri" w:cs="Arial"/>
        </w:rPr>
        <w:t>.</w:t>
      </w:r>
    </w:p>
    <w:p w14:paraId="3B48299D" w14:textId="77777777" w:rsidR="00E66196" w:rsidRPr="002230A5" w:rsidRDefault="00E66196" w:rsidP="00035025">
      <w:pPr>
        <w:numPr>
          <w:ilvl w:val="0"/>
          <w:numId w:val="38"/>
        </w:numPr>
        <w:spacing w:line="276" w:lineRule="auto"/>
        <w:contextualSpacing/>
        <w:rPr>
          <w:rFonts w:eastAsia="Calibri" w:cs="Arial"/>
        </w:rPr>
      </w:pPr>
      <w:r w:rsidRPr="002230A5">
        <w:rPr>
          <w:rFonts w:eastAsia="Calibri" w:cs="Arial"/>
        </w:rPr>
        <w:t>Ensure regular updates are provided to all team members as events unfold</w:t>
      </w:r>
      <w:r w:rsidR="00201428" w:rsidRPr="002230A5">
        <w:rPr>
          <w:rFonts w:eastAsia="Calibri" w:cs="Arial"/>
        </w:rPr>
        <w:t>.</w:t>
      </w:r>
    </w:p>
    <w:p w14:paraId="5A713DB5" w14:textId="77777777" w:rsidR="00E66196" w:rsidRPr="002230A5" w:rsidRDefault="00E66196" w:rsidP="00035025">
      <w:pPr>
        <w:numPr>
          <w:ilvl w:val="0"/>
          <w:numId w:val="38"/>
        </w:numPr>
        <w:spacing w:line="276" w:lineRule="auto"/>
        <w:contextualSpacing/>
        <w:rPr>
          <w:rFonts w:eastAsia="Calibri" w:cs="Arial"/>
        </w:rPr>
      </w:pPr>
      <w:r w:rsidRPr="002230A5">
        <w:rPr>
          <w:rFonts w:eastAsia="Calibri" w:cs="Arial"/>
        </w:rPr>
        <w:lastRenderedPageBreak/>
        <w:t>Contact outside CISM Team in anticipation of PASS debriefing for team members involved in the interventions.</w:t>
      </w:r>
    </w:p>
    <w:p w14:paraId="077FB3AC" w14:textId="77777777" w:rsidR="00742B1E" w:rsidRPr="002230A5" w:rsidRDefault="00742B1E" w:rsidP="00035025">
      <w:pPr>
        <w:spacing w:line="276" w:lineRule="auto"/>
        <w:ind w:left="720"/>
        <w:contextualSpacing/>
        <w:rPr>
          <w:rFonts w:eastAsia="Calibri" w:cs="Arial"/>
        </w:rPr>
      </w:pPr>
    </w:p>
    <w:p w14:paraId="491C72E0" w14:textId="77777777" w:rsidR="00742B1E" w:rsidRPr="002230A5" w:rsidRDefault="00742B1E" w:rsidP="00035025">
      <w:pPr>
        <w:spacing w:line="276" w:lineRule="auto"/>
        <w:ind w:left="720"/>
        <w:contextualSpacing/>
        <w:rPr>
          <w:rFonts w:eastAsia="Calibri" w:cs="Arial"/>
        </w:rPr>
      </w:pPr>
    </w:p>
    <w:p w14:paraId="636FC75A" w14:textId="77777777" w:rsidR="00E66196" w:rsidRPr="002230A5" w:rsidRDefault="00742B1E" w:rsidP="00035025">
      <w:pPr>
        <w:spacing w:line="276" w:lineRule="auto"/>
        <w:rPr>
          <w:rFonts w:eastAsia="Calibri" w:cs="Arial"/>
          <w:b/>
        </w:rPr>
      </w:pPr>
      <w:r w:rsidRPr="002230A5">
        <w:rPr>
          <w:rFonts w:eastAsia="Calibri" w:cs="Arial"/>
          <w:b/>
          <w:i/>
          <w:color w:val="0070C0"/>
        </w:rPr>
        <w:t xml:space="preserve">Call-Out </w:t>
      </w:r>
      <w:r w:rsidR="00E66196" w:rsidRPr="002230A5">
        <w:rPr>
          <w:rFonts w:eastAsia="Calibri" w:cs="Arial"/>
          <w:b/>
        </w:rPr>
        <w:t>Coordinators:</w:t>
      </w:r>
    </w:p>
    <w:p w14:paraId="523FA894" w14:textId="77777777" w:rsidR="00E66196" w:rsidRPr="002230A5" w:rsidRDefault="00E66196" w:rsidP="00035025">
      <w:pPr>
        <w:numPr>
          <w:ilvl w:val="0"/>
          <w:numId w:val="39"/>
        </w:numPr>
        <w:spacing w:line="276" w:lineRule="auto"/>
        <w:contextualSpacing/>
        <w:rPr>
          <w:rFonts w:eastAsia="Calibri" w:cs="Arial"/>
        </w:rPr>
      </w:pPr>
      <w:r w:rsidRPr="002230A5">
        <w:rPr>
          <w:rFonts w:eastAsia="Calibri" w:cs="Arial"/>
        </w:rPr>
        <w:t>Confirm logistical arrangements for debriefings such as locations and food/beverages</w:t>
      </w:r>
      <w:r w:rsidR="00201428" w:rsidRPr="002230A5">
        <w:rPr>
          <w:rFonts w:eastAsia="Calibri" w:cs="Arial"/>
        </w:rPr>
        <w:t>.</w:t>
      </w:r>
    </w:p>
    <w:p w14:paraId="6F330A48" w14:textId="77777777" w:rsidR="00E66196" w:rsidRPr="002230A5" w:rsidRDefault="00E66196" w:rsidP="00035025">
      <w:pPr>
        <w:numPr>
          <w:ilvl w:val="0"/>
          <w:numId w:val="39"/>
        </w:numPr>
        <w:spacing w:line="276" w:lineRule="auto"/>
        <w:contextualSpacing/>
        <w:rPr>
          <w:rFonts w:eastAsia="Calibri" w:cs="Arial"/>
        </w:rPr>
      </w:pPr>
      <w:r w:rsidRPr="002230A5">
        <w:rPr>
          <w:rFonts w:eastAsia="Calibri" w:cs="Arial"/>
        </w:rPr>
        <w:t>Monitor hours being submitted by team members to reduce possibility of overload</w:t>
      </w:r>
      <w:r w:rsidR="00201428" w:rsidRPr="002230A5">
        <w:rPr>
          <w:rFonts w:eastAsia="Calibri" w:cs="Arial"/>
        </w:rPr>
        <w:t>.</w:t>
      </w:r>
    </w:p>
    <w:p w14:paraId="141E682A" w14:textId="77777777" w:rsidR="00E66196" w:rsidRPr="002230A5" w:rsidRDefault="00E66196" w:rsidP="00035025">
      <w:pPr>
        <w:numPr>
          <w:ilvl w:val="0"/>
          <w:numId w:val="39"/>
        </w:numPr>
        <w:spacing w:line="276" w:lineRule="auto"/>
        <w:contextualSpacing/>
        <w:rPr>
          <w:rFonts w:eastAsia="Calibri" w:cs="Arial"/>
        </w:rPr>
      </w:pPr>
      <w:r w:rsidRPr="002230A5">
        <w:rPr>
          <w:rFonts w:eastAsia="Calibri" w:cs="Arial"/>
        </w:rPr>
        <w:t xml:space="preserve">Assign peers for involvement in debriefings in conjunction with </w:t>
      </w:r>
      <w:r w:rsidR="00201428" w:rsidRPr="002230A5">
        <w:rPr>
          <w:rFonts w:eastAsia="Calibri" w:cs="Arial"/>
          <w:b/>
          <w:i/>
          <w:color w:val="0070C0"/>
        </w:rPr>
        <w:t>Incident Co-ordinator.</w:t>
      </w:r>
    </w:p>
    <w:p w14:paraId="6D8EDE69" w14:textId="77777777" w:rsidR="00E66196" w:rsidRPr="002230A5" w:rsidRDefault="00E66196" w:rsidP="00035025">
      <w:pPr>
        <w:numPr>
          <w:ilvl w:val="0"/>
          <w:numId w:val="39"/>
        </w:numPr>
        <w:spacing w:line="276" w:lineRule="auto"/>
        <w:contextualSpacing/>
        <w:rPr>
          <w:rFonts w:eastAsia="Calibri" w:cs="Arial"/>
        </w:rPr>
      </w:pPr>
      <w:r w:rsidRPr="002230A5">
        <w:rPr>
          <w:rFonts w:eastAsia="Calibri" w:cs="Arial"/>
        </w:rPr>
        <w:t>Review contact and knowledge of affected groups including administrative staff, classmates, members on leave of absence or vacation, former units, former spouses.</w:t>
      </w:r>
    </w:p>
    <w:p w14:paraId="1CF7431B" w14:textId="77777777" w:rsidR="00E66196" w:rsidRPr="002230A5" w:rsidRDefault="00E66196" w:rsidP="00035025">
      <w:pPr>
        <w:numPr>
          <w:ilvl w:val="0"/>
          <w:numId w:val="39"/>
        </w:numPr>
        <w:spacing w:line="276" w:lineRule="auto"/>
        <w:contextualSpacing/>
        <w:rPr>
          <w:rFonts w:eastAsia="Calibri" w:cs="Arial"/>
        </w:rPr>
      </w:pPr>
      <w:r w:rsidRPr="002230A5">
        <w:rPr>
          <w:rFonts w:eastAsia="Calibri" w:cs="Arial"/>
        </w:rPr>
        <w:t>Follow up on activities from Day 1 as necessary</w:t>
      </w:r>
    </w:p>
    <w:p w14:paraId="54D61815" w14:textId="77777777" w:rsidR="00E66196" w:rsidRPr="002230A5" w:rsidRDefault="00E66196" w:rsidP="00035025">
      <w:pPr>
        <w:numPr>
          <w:ilvl w:val="0"/>
          <w:numId w:val="39"/>
        </w:numPr>
        <w:spacing w:line="276" w:lineRule="auto"/>
        <w:contextualSpacing/>
        <w:rPr>
          <w:rFonts w:eastAsia="Calibri" w:cs="Arial"/>
        </w:rPr>
      </w:pPr>
      <w:r w:rsidRPr="002230A5">
        <w:rPr>
          <w:rFonts w:eastAsia="Calibri" w:cs="Arial"/>
        </w:rPr>
        <w:t>Report personal hours and</w:t>
      </w:r>
      <w:r w:rsidR="00201428" w:rsidRPr="002230A5">
        <w:rPr>
          <w:rFonts w:eastAsia="Calibri" w:cs="Arial"/>
        </w:rPr>
        <w:t xml:space="preserve"> activities to </w:t>
      </w:r>
      <w:r w:rsidR="00201428" w:rsidRPr="002230A5">
        <w:rPr>
          <w:rFonts w:eastAsia="Calibri" w:cs="Arial"/>
          <w:b/>
          <w:i/>
          <w:color w:val="0070C0"/>
        </w:rPr>
        <w:t>Call-Out Co-ordinators for submission to Team Administrator.</w:t>
      </w:r>
    </w:p>
    <w:p w14:paraId="3466BD17" w14:textId="77777777" w:rsidR="009D019C" w:rsidRPr="002230A5" w:rsidRDefault="009D019C" w:rsidP="00035025">
      <w:pPr>
        <w:spacing w:line="276" w:lineRule="auto"/>
        <w:contextualSpacing/>
        <w:rPr>
          <w:rFonts w:eastAsia="Calibri" w:cs="Arial"/>
        </w:rPr>
      </w:pPr>
    </w:p>
    <w:p w14:paraId="6470DE90" w14:textId="77777777" w:rsidR="00E66196" w:rsidRPr="002230A5" w:rsidRDefault="00E66196" w:rsidP="00035025">
      <w:pPr>
        <w:spacing w:line="276" w:lineRule="auto"/>
        <w:rPr>
          <w:rFonts w:eastAsia="Calibri" w:cs="Arial"/>
          <w:b/>
        </w:rPr>
      </w:pPr>
      <w:r w:rsidRPr="002230A5">
        <w:rPr>
          <w:rFonts w:eastAsia="Calibri" w:cs="Arial"/>
          <w:b/>
        </w:rPr>
        <w:t>LODD – Funeral</w:t>
      </w:r>
    </w:p>
    <w:p w14:paraId="591737E4" w14:textId="77777777" w:rsidR="00E66196" w:rsidRPr="002230A5" w:rsidRDefault="00E66196" w:rsidP="00035025">
      <w:pPr>
        <w:numPr>
          <w:ilvl w:val="0"/>
          <w:numId w:val="40"/>
        </w:numPr>
        <w:spacing w:line="276" w:lineRule="auto"/>
        <w:contextualSpacing/>
        <w:rPr>
          <w:rFonts w:eastAsia="Calibri" w:cs="Arial"/>
        </w:rPr>
      </w:pPr>
      <w:r w:rsidRPr="002230A5">
        <w:rPr>
          <w:rFonts w:eastAsia="Calibri" w:cs="Arial"/>
        </w:rPr>
        <w:t xml:space="preserve">Team members should provide their availability to the </w:t>
      </w:r>
      <w:r w:rsidR="00201428" w:rsidRPr="002230A5">
        <w:rPr>
          <w:rFonts w:eastAsia="Calibri" w:cs="Arial"/>
          <w:b/>
          <w:i/>
          <w:color w:val="0070C0"/>
        </w:rPr>
        <w:t>Incident</w:t>
      </w:r>
      <w:r w:rsidRPr="002230A5">
        <w:rPr>
          <w:rFonts w:eastAsia="Calibri" w:cs="Arial"/>
        </w:rPr>
        <w:t xml:space="preserve"> Co</w:t>
      </w:r>
      <w:r w:rsidR="00201428" w:rsidRPr="002230A5">
        <w:rPr>
          <w:rFonts w:eastAsia="Calibri" w:cs="Arial"/>
        </w:rPr>
        <w:t>-</w:t>
      </w:r>
      <w:r w:rsidRPr="002230A5">
        <w:rPr>
          <w:rFonts w:eastAsia="Calibri" w:cs="Arial"/>
        </w:rPr>
        <w:t>ordinator recognizing that personal need should come before team duties.</w:t>
      </w:r>
    </w:p>
    <w:p w14:paraId="271FBF44" w14:textId="77777777" w:rsidR="00E66196" w:rsidRPr="002230A5" w:rsidRDefault="00E66196" w:rsidP="00035025">
      <w:pPr>
        <w:spacing w:line="276" w:lineRule="auto"/>
        <w:rPr>
          <w:rFonts w:eastAsia="Calibri" w:cs="Arial"/>
          <w:b/>
        </w:rPr>
      </w:pPr>
      <w:r w:rsidRPr="002230A5">
        <w:rPr>
          <w:rFonts w:eastAsia="Calibri" w:cs="Arial"/>
          <w:b/>
        </w:rPr>
        <w:t>LODD – Post Funeral</w:t>
      </w:r>
    </w:p>
    <w:p w14:paraId="07F95A24" w14:textId="77777777" w:rsidR="00E66196" w:rsidRPr="002230A5" w:rsidRDefault="0033407E" w:rsidP="00035025">
      <w:pPr>
        <w:spacing w:line="276" w:lineRule="auto"/>
        <w:rPr>
          <w:rFonts w:eastAsia="Calibri" w:cs="Arial"/>
          <w:b/>
        </w:rPr>
      </w:pPr>
      <w:r>
        <w:rPr>
          <w:rFonts w:eastAsia="Calibri" w:cs="Arial"/>
          <w:b/>
        </w:rPr>
        <w:t>Clinical Director(s)</w:t>
      </w:r>
      <w:r w:rsidR="00E66196" w:rsidRPr="002230A5">
        <w:rPr>
          <w:rFonts w:eastAsia="Calibri" w:cs="Arial"/>
          <w:b/>
        </w:rPr>
        <w:t>:</w:t>
      </w:r>
    </w:p>
    <w:p w14:paraId="0403C0AB" w14:textId="77777777" w:rsidR="00E66196" w:rsidRPr="002230A5" w:rsidRDefault="00E66196" w:rsidP="00035025">
      <w:pPr>
        <w:numPr>
          <w:ilvl w:val="0"/>
          <w:numId w:val="40"/>
        </w:numPr>
        <w:spacing w:line="276" w:lineRule="auto"/>
        <w:contextualSpacing/>
        <w:rPr>
          <w:rFonts w:eastAsia="Calibri" w:cs="Arial"/>
        </w:rPr>
      </w:pPr>
      <w:r w:rsidRPr="002230A5">
        <w:rPr>
          <w:rFonts w:eastAsia="Calibri" w:cs="Arial"/>
        </w:rPr>
        <w:t xml:space="preserve">In conjunction </w:t>
      </w:r>
      <w:r w:rsidR="00201428" w:rsidRPr="002230A5">
        <w:rPr>
          <w:rFonts w:eastAsia="Calibri" w:cs="Arial"/>
        </w:rPr>
        <w:t xml:space="preserve">with the </w:t>
      </w:r>
      <w:r w:rsidR="00201428" w:rsidRPr="002230A5">
        <w:rPr>
          <w:rFonts w:eastAsia="Calibri" w:cs="Arial"/>
          <w:b/>
          <w:i/>
          <w:color w:val="0070C0"/>
        </w:rPr>
        <w:t xml:space="preserve">Incident </w:t>
      </w:r>
      <w:r w:rsidRPr="002230A5">
        <w:rPr>
          <w:rFonts w:eastAsia="Calibri" w:cs="Arial"/>
        </w:rPr>
        <w:t>C</w:t>
      </w:r>
      <w:r w:rsidR="00201428" w:rsidRPr="002230A5">
        <w:rPr>
          <w:rFonts w:eastAsia="Calibri" w:cs="Arial"/>
        </w:rPr>
        <w:t>o-</w:t>
      </w:r>
      <w:r w:rsidRPr="002230A5">
        <w:rPr>
          <w:rFonts w:eastAsia="Calibri" w:cs="Arial"/>
        </w:rPr>
        <w:t xml:space="preserve">ordinator set up a PASS debrief for all involved </w:t>
      </w:r>
      <w:r w:rsidR="00201428" w:rsidRPr="002230A5">
        <w:rPr>
          <w:rFonts w:eastAsia="Calibri" w:cs="Arial"/>
        </w:rPr>
        <w:t>T</w:t>
      </w:r>
      <w:r w:rsidRPr="002230A5">
        <w:rPr>
          <w:rFonts w:eastAsia="Calibri" w:cs="Arial"/>
        </w:rPr>
        <w:t>eam members using an outside team who was not involved in the interventions.</w:t>
      </w:r>
    </w:p>
    <w:p w14:paraId="1F030C55" w14:textId="77777777" w:rsidR="00E66196" w:rsidRPr="002230A5" w:rsidRDefault="00E66196" w:rsidP="00035025">
      <w:pPr>
        <w:numPr>
          <w:ilvl w:val="0"/>
          <w:numId w:val="40"/>
        </w:numPr>
        <w:spacing w:line="276" w:lineRule="auto"/>
        <w:contextualSpacing/>
        <w:rPr>
          <w:rFonts w:eastAsia="Calibri" w:cs="Arial"/>
        </w:rPr>
      </w:pPr>
      <w:r w:rsidRPr="002230A5">
        <w:rPr>
          <w:rFonts w:eastAsia="Calibri" w:cs="Arial"/>
        </w:rPr>
        <w:t xml:space="preserve">Ensure any involved </w:t>
      </w:r>
      <w:r w:rsidR="00201428" w:rsidRPr="002230A5">
        <w:rPr>
          <w:rFonts w:eastAsia="Calibri" w:cs="Arial"/>
        </w:rPr>
        <w:t>T</w:t>
      </w:r>
      <w:r w:rsidRPr="002230A5">
        <w:rPr>
          <w:rFonts w:eastAsia="Calibri" w:cs="Arial"/>
        </w:rPr>
        <w:t>eam member who could not be at the PASS debriefing meets with a mental health member</w:t>
      </w:r>
      <w:r w:rsidR="00201428" w:rsidRPr="002230A5">
        <w:rPr>
          <w:rFonts w:eastAsia="Calibri" w:cs="Arial"/>
        </w:rPr>
        <w:t>.</w:t>
      </w:r>
      <w:r w:rsidRPr="002230A5">
        <w:rPr>
          <w:rFonts w:eastAsia="Calibri" w:cs="Arial"/>
        </w:rPr>
        <w:t xml:space="preserve"> </w:t>
      </w:r>
    </w:p>
    <w:p w14:paraId="52FCD2CC" w14:textId="77777777" w:rsidR="00E66196" w:rsidRPr="002230A5" w:rsidRDefault="00E66196" w:rsidP="00035025">
      <w:pPr>
        <w:numPr>
          <w:ilvl w:val="0"/>
          <w:numId w:val="40"/>
        </w:numPr>
        <w:spacing w:line="276" w:lineRule="auto"/>
        <w:contextualSpacing/>
        <w:rPr>
          <w:rFonts w:eastAsia="Calibri" w:cs="Arial"/>
        </w:rPr>
      </w:pPr>
      <w:r w:rsidRPr="002230A5">
        <w:rPr>
          <w:rFonts w:eastAsia="Calibri" w:cs="Arial"/>
        </w:rPr>
        <w:t>Arrange Executive Committee meeting to review interventions</w:t>
      </w:r>
      <w:r w:rsidR="00201428" w:rsidRPr="002230A5">
        <w:rPr>
          <w:rFonts w:eastAsia="Calibri" w:cs="Arial"/>
        </w:rPr>
        <w:t>.</w:t>
      </w:r>
    </w:p>
    <w:p w14:paraId="482FC59C" w14:textId="77777777" w:rsidR="005A3622" w:rsidRPr="002230A5" w:rsidRDefault="00C11C62" w:rsidP="00035025">
      <w:pPr>
        <w:numPr>
          <w:ilvl w:val="0"/>
          <w:numId w:val="40"/>
        </w:numPr>
        <w:spacing w:line="276" w:lineRule="auto"/>
        <w:contextualSpacing/>
        <w:rPr>
          <w:rFonts w:eastAsia="Calibri" w:cs="Arial"/>
        </w:rPr>
      </w:pPr>
      <w:r w:rsidRPr="002230A5">
        <w:rPr>
          <w:rFonts w:eastAsia="Calibri" w:cs="Arial"/>
          <w:b/>
          <w:i/>
          <w:color w:val="0070C0"/>
        </w:rPr>
        <w:t xml:space="preserve">Assist the Incident Co-ordinator in the preparation of the final report to Team regarding interventions, lessons learned, areas for improvement, etc.  </w:t>
      </w:r>
    </w:p>
    <w:p w14:paraId="6BBCC1EB" w14:textId="77777777" w:rsidR="00C11C62" w:rsidRPr="002230A5" w:rsidRDefault="00C11C62" w:rsidP="00035025">
      <w:pPr>
        <w:numPr>
          <w:ilvl w:val="0"/>
          <w:numId w:val="40"/>
        </w:numPr>
        <w:spacing w:line="276" w:lineRule="auto"/>
        <w:contextualSpacing/>
        <w:rPr>
          <w:rFonts w:eastAsia="Calibri" w:cs="Arial"/>
        </w:rPr>
      </w:pPr>
    </w:p>
    <w:p w14:paraId="436842D1" w14:textId="77777777" w:rsidR="00E66196" w:rsidRPr="002230A5" w:rsidRDefault="00E66196" w:rsidP="00035025">
      <w:pPr>
        <w:spacing w:line="276" w:lineRule="auto"/>
        <w:rPr>
          <w:rFonts w:eastAsia="Calibri" w:cs="Arial"/>
          <w:b/>
        </w:rPr>
      </w:pPr>
      <w:r w:rsidRPr="002230A5">
        <w:rPr>
          <w:rFonts w:eastAsia="Calibri" w:cs="Arial"/>
          <w:b/>
        </w:rPr>
        <w:t>LODD Coordinator:</w:t>
      </w:r>
    </w:p>
    <w:p w14:paraId="11D81BE1" w14:textId="77777777" w:rsidR="00E66196" w:rsidRPr="002230A5" w:rsidRDefault="00E66196" w:rsidP="00035025">
      <w:pPr>
        <w:numPr>
          <w:ilvl w:val="0"/>
          <w:numId w:val="41"/>
        </w:numPr>
        <w:spacing w:line="276" w:lineRule="auto"/>
        <w:contextualSpacing/>
        <w:rPr>
          <w:rFonts w:eastAsia="Calibri" w:cs="Arial"/>
        </w:rPr>
      </w:pPr>
      <w:r w:rsidRPr="002230A5">
        <w:rPr>
          <w:rFonts w:eastAsia="Calibri" w:cs="Arial"/>
        </w:rPr>
        <w:t xml:space="preserve">Assist </w:t>
      </w:r>
      <w:r w:rsidR="0033407E">
        <w:rPr>
          <w:rFonts w:eastAsia="Calibri" w:cs="Arial"/>
        </w:rPr>
        <w:t>Clinical Director(s)</w:t>
      </w:r>
      <w:r w:rsidRPr="002230A5">
        <w:rPr>
          <w:rFonts w:eastAsia="Calibri" w:cs="Arial"/>
        </w:rPr>
        <w:t xml:space="preserve"> to set up PASS debriefing</w:t>
      </w:r>
    </w:p>
    <w:p w14:paraId="2AB232F3" w14:textId="77777777" w:rsidR="00C11C62" w:rsidRPr="002230A5" w:rsidRDefault="00C11C62" w:rsidP="00035025">
      <w:pPr>
        <w:numPr>
          <w:ilvl w:val="0"/>
          <w:numId w:val="41"/>
        </w:numPr>
        <w:spacing w:line="276" w:lineRule="auto"/>
        <w:contextualSpacing/>
        <w:rPr>
          <w:rFonts w:eastAsia="Calibri" w:cs="Arial"/>
        </w:rPr>
      </w:pPr>
      <w:r w:rsidRPr="002230A5">
        <w:rPr>
          <w:rFonts w:eastAsia="Calibri" w:cs="Arial"/>
        </w:rPr>
        <w:t xml:space="preserve">Prepare summary report of interventions and new lessons learned for presentation to Team at subsequent </w:t>
      </w:r>
      <w:r w:rsidRPr="002230A5">
        <w:rPr>
          <w:rFonts w:eastAsia="Calibri" w:cs="Arial"/>
          <w:b/>
          <w:i/>
          <w:color w:val="0070C0"/>
        </w:rPr>
        <w:t>Executive and Team</w:t>
      </w:r>
      <w:r w:rsidRPr="002230A5">
        <w:rPr>
          <w:rFonts w:eastAsia="Calibri" w:cs="Arial"/>
        </w:rPr>
        <w:t xml:space="preserve"> meetings.</w:t>
      </w:r>
    </w:p>
    <w:p w14:paraId="11594E33" w14:textId="77777777" w:rsidR="00C11C62" w:rsidRPr="002230A5" w:rsidRDefault="00C11C62" w:rsidP="00035025">
      <w:pPr>
        <w:spacing w:line="276" w:lineRule="auto"/>
        <w:rPr>
          <w:rFonts w:eastAsia="Calibri" w:cs="Arial"/>
          <w:b/>
        </w:rPr>
      </w:pPr>
    </w:p>
    <w:p w14:paraId="2A19BDAA" w14:textId="77777777" w:rsidR="00E66196" w:rsidRPr="002230A5" w:rsidRDefault="00E66196" w:rsidP="00035025">
      <w:pPr>
        <w:spacing w:line="276" w:lineRule="auto"/>
        <w:rPr>
          <w:rFonts w:eastAsia="Calibri" w:cs="Arial"/>
          <w:b/>
        </w:rPr>
      </w:pPr>
      <w:r w:rsidRPr="002230A5">
        <w:rPr>
          <w:rFonts w:eastAsia="Calibri" w:cs="Arial"/>
          <w:b/>
        </w:rPr>
        <w:t>Team Members:</w:t>
      </w:r>
    </w:p>
    <w:p w14:paraId="388DF302" w14:textId="77777777" w:rsidR="00E66196" w:rsidRPr="002230A5" w:rsidRDefault="00E66196" w:rsidP="00035025">
      <w:pPr>
        <w:numPr>
          <w:ilvl w:val="0"/>
          <w:numId w:val="42"/>
        </w:numPr>
        <w:spacing w:line="276" w:lineRule="auto"/>
        <w:contextualSpacing/>
        <w:rPr>
          <w:rFonts w:eastAsia="Calibri" w:cs="Arial"/>
        </w:rPr>
      </w:pPr>
      <w:r w:rsidRPr="002230A5">
        <w:rPr>
          <w:rFonts w:eastAsia="Calibri" w:cs="Arial"/>
        </w:rPr>
        <w:t xml:space="preserve">Ensure all interventions are properly documented and information forwarded to </w:t>
      </w:r>
      <w:r w:rsidR="00C11C62" w:rsidRPr="002230A5">
        <w:rPr>
          <w:rFonts w:eastAsia="Calibri" w:cs="Arial"/>
          <w:b/>
          <w:i/>
          <w:color w:val="0070C0"/>
        </w:rPr>
        <w:t>Call-Out Co-ordinators, copy to Incident</w:t>
      </w:r>
      <w:r w:rsidRPr="002230A5">
        <w:rPr>
          <w:rFonts w:eastAsia="Calibri" w:cs="Arial"/>
        </w:rPr>
        <w:t xml:space="preserve"> Coordinator.</w:t>
      </w:r>
    </w:p>
    <w:p w14:paraId="38B05BCF" w14:textId="77777777" w:rsidR="00E66196" w:rsidRPr="002230A5" w:rsidRDefault="00E66196" w:rsidP="00035025">
      <w:pPr>
        <w:numPr>
          <w:ilvl w:val="0"/>
          <w:numId w:val="42"/>
        </w:numPr>
        <w:spacing w:line="276" w:lineRule="auto"/>
        <w:contextualSpacing/>
        <w:rPr>
          <w:rFonts w:eastAsia="Calibri" w:cs="Arial"/>
        </w:rPr>
      </w:pPr>
      <w:r w:rsidRPr="002230A5">
        <w:rPr>
          <w:rFonts w:eastAsia="Calibri" w:cs="Arial"/>
        </w:rPr>
        <w:t>Check in with their buddy on a regular basis following the conclusion of the interventions</w:t>
      </w:r>
    </w:p>
    <w:p w14:paraId="163D98A3" w14:textId="77777777" w:rsidR="00E66196" w:rsidRPr="002230A5" w:rsidRDefault="00E66196" w:rsidP="00035025">
      <w:pPr>
        <w:spacing w:line="276" w:lineRule="auto"/>
        <w:rPr>
          <w:rFonts w:eastAsia="Calibri" w:cs="Arial"/>
          <w:b/>
        </w:rPr>
      </w:pPr>
      <w:r w:rsidRPr="002230A5">
        <w:rPr>
          <w:rFonts w:eastAsia="Calibri" w:cs="Arial"/>
          <w:b/>
        </w:rPr>
        <w:t>LODD Sample phone message script</w:t>
      </w:r>
    </w:p>
    <w:p w14:paraId="54156760" w14:textId="77777777" w:rsidR="00E66196" w:rsidRPr="002230A5" w:rsidRDefault="00E66196" w:rsidP="00035025">
      <w:pPr>
        <w:spacing w:line="276" w:lineRule="auto"/>
        <w:rPr>
          <w:rFonts w:eastAsia="Calibri" w:cs="Arial"/>
        </w:rPr>
      </w:pPr>
      <w:r w:rsidRPr="002230A5">
        <w:rPr>
          <w:rFonts w:eastAsia="Calibri" w:cs="Arial"/>
        </w:rPr>
        <w:t>Experience has shown that when numerous phone calls are being made it is beneficial to have a script to follow.  Once typed, the script will ensure that all points are being covered and every person being called is receiving the same information.  Noting who was contacted will also be of benefit as information can change and recording names along with the script can let anyone know what information was left for each individual.  Sometimes a location or time may change when only half of the people have been contacted and they will need to be called back.</w:t>
      </w:r>
    </w:p>
    <w:p w14:paraId="1432A6CD" w14:textId="77777777" w:rsidR="00E66196" w:rsidRPr="002230A5" w:rsidRDefault="00E66196" w:rsidP="00035025">
      <w:pPr>
        <w:spacing w:line="276" w:lineRule="auto"/>
        <w:rPr>
          <w:rFonts w:eastAsia="Calibri" w:cs="Arial"/>
          <w:b/>
        </w:rPr>
      </w:pPr>
      <w:r w:rsidRPr="002230A5">
        <w:rPr>
          <w:rFonts w:eastAsia="Calibri" w:cs="Arial"/>
          <w:b/>
        </w:rPr>
        <w:t>Suggestion:</w:t>
      </w:r>
    </w:p>
    <w:p w14:paraId="7635D286" w14:textId="43B1DF9B" w:rsidR="00E66196" w:rsidRPr="002230A5" w:rsidRDefault="00E66196" w:rsidP="00035025">
      <w:pPr>
        <w:spacing w:line="276" w:lineRule="auto"/>
        <w:rPr>
          <w:rFonts w:eastAsia="Calibri" w:cs="Arial"/>
        </w:rPr>
      </w:pPr>
      <w:r w:rsidRPr="002230A5">
        <w:rPr>
          <w:rFonts w:eastAsia="Calibri" w:cs="Arial"/>
        </w:rPr>
        <w:lastRenderedPageBreak/>
        <w:t>Good morning/afternoon this is (</w:t>
      </w:r>
      <w:r w:rsidRPr="002230A5">
        <w:rPr>
          <w:rFonts w:eastAsia="Calibri" w:cs="Arial"/>
          <w:b/>
          <w:color w:val="0070C0"/>
        </w:rPr>
        <w:t>insert own name</w:t>
      </w:r>
      <w:r w:rsidRPr="002230A5">
        <w:rPr>
          <w:rFonts w:eastAsia="Calibri" w:cs="Arial"/>
        </w:rPr>
        <w:t xml:space="preserve">) of the </w:t>
      </w:r>
      <w:r w:rsidR="000240F0">
        <w:rPr>
          <w:rFonts w:eastAsia="Calibri" w:cs="Arial"/>
        </w:rPr>
        <w:t>(Insert Team Name or Organization or Agency)</w:t>
      </w:r>
      <w:r w:rsidRPr="002230A5">
        <w:rPr>
          <w:rFonts w:eastAsia="Calibri" w:cs="Arial"/>
        </w:rPr>
        <w:t xml:space="preserve"> Critical Incident Stress Management Team.  I am calling for (</w:t>
      </w:r>
      <w:r w:rsidRPr="002230A5">
        <w:rPr>
          <w:rFonts w:eastAsia="Calibri" w:cs="Arial"/>
          <w:b/>
          <w:color w:val="0070C0"/>
        </w:rPr>
        <w:t>insert name of person being contacted</w:t>
      </w:r>
      <w:r w:rsidRPr="002230A5">
        <w:rPr>
          <w:rFonts w:eastAsia="Calibri" w:cs="Arial"/>
        </w:rPr>
        <w:t>).  I understand that you were involved in the incident where (</w:t>
      </w:r>
      <w:r w:rsidRPr="002230A5">
        <w:rPr>
          <w:rFonts w:eastAsia="Calibri" w:cs="Arial"/>
          <w:b/>
          <w:color w:val="0070C0"/>
        </w:rPr>
        <w:t>insert name of deceased</w:t>
      </w:r>
      <w:r w:rsidRPr="002230A5">
        <w:rPr>
          <w:rFonts w:eastAsia="Calibri" w:cs="Arial"/>
        </w:rPr>
        <w:t>) died.  I want to let you know that there will be a (</w:t>
      </w:r>
      <w:r w:rsidRPr="002230A5">
        <w:rPr>
          <w:rFonts w:eastAsia="Calibri" w:cs="Arial"/>
          <w:b/>
          <w:color w:val="0070C0"/>
        </w:rPr>
        <w:t>insert type of event, i.e. debriefing, information session etc</w:t>
      </w:r>
      <w:r w:rsidR="00C11C62" w:rsidRPr="002230A5">
        <w:rPr>
          <w:rFonts w:eastAsia="Calibri" w:cs="Arial"/>
          <w:b/>
          <w:color w:val="0070C0"/>
        </w:rPr>
        <w:t>.</w:t>
      </w:r>
      <w:r w:rsidR="00C11C62" w:rsidRPr="002230A5">
        <w:rPr>
          <w:rFonts w:eastAsia="Calibri" w:cs="Arial"/>
        </w:rPr>
        <w:t>) at (</w:t>
      </w:r>
      <w:r w:rsidRPr="002230A5">
        <w:rPr>
          <w:rFonts w:eastAsia="Calibri" w:cs="Arial"/>
          <w:b/>
          <w:color w:val="0070C0"/>
        </w:rPr>
        <w:t>insert date, time, location</w:t>
      </w:r>
      <w:r w:rsidRPr="002230A5">
        <w:rPr>
          <w:rFonts w:eastAsia="Calibri" w:cs="Arial"/>
        </w:rPr>
        <w:t>).  Please contact me at (</w:t>
      </w:r>
      <w:r w:rsidRPr="002230A5">
        <w:rPr>
          <w:rFonts w:eastAsia="Calibri" w:cs="Arial"/>
          <w:b/>
          <w:color w:val="0070C0"/>
        </w:rPr>
        <w:t>insert phone number</w:t>
      </w:r>
      <w:r w:rsidRPr="002230A5">
        <w:rPr>
          <w:rFonts w:eastAsia="Calibri" w:cs="Arial"/>
        </w:rPr>
        <w:t>) when you receive this message so that I can be sure I left it at the correct number.  When I hear from you I will be able to answer any questions you may have about the upcoming (</w:t>
      </w:r>
      <w:r w:rsidRPr="002230A5">
        <w:rPr>
          <w:rFonts w:eastAsia="Calibri" w:cs="Arial"/>
          <w:b/>
          <w:color w:val="0070C0"/>
        </w:rPr>
        <w:t>insert type of intervention</w:t>
      </w:r>
      <w:r w:rsidRPr="002230A5">
        <w:rPr>
          <w:rFonts w:eastAsia="Calibri" w:cs="Arial"/>
        </w:rPr>
        <w:t>).  I am available to take your call between (</w:t>
      </w:r>
      <w:r w:rsidRPr="002230A5">
        <w:rPr>
          <w:rFonts w:eastAsia="Calibri" w:cs="Arial"/>
          <w:b/>
          <w:color w:val="0070C0"/>
        </w:rPr>
        <w:t>insert times if any restriction</w:t>
      </w:r>
      <w:r w:rsidRPr="002230A5">
        <w:rPr>
          <w:rFonts w:eastAsia="Calibri" w:cs="Arial"/>
        </w:rPr>
        <w:t xml:space="preserve">).  Please contact </w:t>
      </w:r>
      <w:r w:rsidRPr="002230A5">
        <w:rPr>
          <w:rFonts w:eastAsia="Calibri" w:cs="Arial"/>
          <w:b/>
          <w:color w:val="0070C0"/>
        </w:rPr>
        <w:t>(insert name of person to be contacted if other than self)</w:t>
      </w:r>
      <w:r w:rsidRPr="002230A5">
        <w:rPr>
          <w:rFonts w:eastAsia="Calibri" w:cs="Arial"/>
        </w:rPr>
        <w:t xml:space="preserve"> so we are certain that you received the information and to let us know if you will be planning to attend.</w:t>
      </w:r>
    </w:p>
    <w:p w14:paraId="15D09FF5" w14:textId="77777777" w:rsidR="005A3622" w:rsidRPr="002230A5" w:rsidRDefault="00E66196" w:rsidP="00035025">
      <w:pPr>
        <w:spacing w:line="276" w:lineRule="auto"/>
        <w:rPr>
          <w:rFonts w:eastAsia="Calibri" w:cs="Arial"/>
        </w:rPr>
      </w:pPr>
      <w:r w:rsidRPr="002230A5">
        <w:rPr>
          <w:rFonts w:eastAsia="Calibri" w:cs="Arial"/>
        </w:rPr>
        <w:t>In a case where the person is not reached and the message does not clearly indicate who has been reached, a more generic message should be left.  This generic message should simply request a call back from the person who is being contacted.  This will avoid potential problems with persons hearing the information in the message who should not, for example perhaps young children.  This also prevents any possible problems where the phone number is not correct.</w:t>
      </w:r>
    </w:p>
    <w:p w14:paraId="7F953797" w14:textId="77777777" w:rsidR="004C5CFF" w:rsidRPr="002230A5" w:rsidRDefault="005A3622" w:rsidP="00035025">
      <w:pPr>
        <w:spacing w:line="276" w:lineRule="auto"/>
        <w:rPr>
          <w:rFonts w:eastAsia="Calibri" w:cs="Arial"/>
          <w:sz w:val="22"/>
          <w:szCs w:val="22"/>
        </w:rPr>
      </w:pPr>
      <w:r w:rsidRPr="002230A5">
        <w:rPr>
          <w:rFonts w:eastAsia="Calibri" w:cs="Arial"/>
        </w:rPr>
        <w:br w:type="page"/>
      </w:r>
    </w:p>
    <w:p w14:paraId="1A82A7E6" w14:textId="77777777" w:rsidR="005A3622" w:rsidRPr="00593496" w:rsidRDefault="005A3622" w:rsidP="00593496">
      <w:pPr>
        <w:pStyle w:val="Heading1"/>
        <w:rPr>
          <w:b w:val="0"/>
        </w:rPr>
      </w:pPr>
      <w:bookmarkStart w:id="2381" w:name="_Toc208090352"/>
      <w:r w:rsidRPr="00593496">
        <w:lastRenderedPageBreak/>
        <w:t xml:space="preserve">APPENDIX C </w:t>
      </w:r>
      <w:r w:rsidR="00BE7B5C">
        <w:t xml:space="preserve">- </w:t>
      </w:r>
      <w:r w:rsidRPr="00593496">
        <w:t>Legal Aspects of CISM/CISD</w:t>
      </w:r>
      <w:bookmarkEnd w:id="2381"/>
    </w:p>
    <w:p w14:paraId="216FE8C4" w14:textId="77777777" w:rsidR="00C314B8" w:rsidRPr="002230A5" w:rsidRDefault="00C314B8" w:rsidP="00593496">
      <w:pPr>
        <w:spacing w:line="276" w:lineRule="auto"/>
        <w:jc w:val="center"/>
        <w:rPr>
          <w:rFonts w:eastAsia="Calibri" w:cs="Arial"/>
          <w:b/>
          <w:sz w:val="32"/>
          <w:szCs w:val="32"/>
        </w:rPr>
      </w:pPr>
      <w:r w:rsidRPr="002230A5">
        <w:rPr>
          <w:rFonts w:eastAsia="Calibri" w:cs="Arial"/>
          <w:b/>
          <w:sz w:val="32"/>
          <w:szCs w:val="32"/>
        </w:rPr>
        <w:t>TABLE OF CONTENTS</w:t>
      </w:r>
    </w:p>
    <w:p w14:paraId="5D41623F" w14:textId="77777777" w:rsidR="00EF0ED8" w:rsidRPr="002230A5" w:rsidRDefault="00EF0ED8" w:rsidP="00593496">
      <w:pPr>
        <w:spacing w:line="276" w:lineRule="auto"/>
        <w:jc w:val="center"/>
        <w:rPr>
          <w:rFonts w:eastAsia="Calibri" w:cs="Arial"/>
          <w:b/>
          <w:sz w:val="32"/>
          <w:szCs w:val="32"/>
        </w:rPr>
      </w:pPr>
    </w:p>
    <w:tbl>
      <w:tblPr>
        <w:tblW w:w="0" w:type="auto"/>
        <w:tblLook w:val="04A0" w:firstRow="1" w:lastRow="0" w:firstColumn="1" w:lastColumn="0" w:noHBand="0" w:noVBand="1"/>
      </w:tblPr>
      <w:tblGrid>
        <w:gridCol w:w="1628"/>
        <w:gridCol w:w="5393"/>
        <w:gridCol w:w="1619"/>
      </w:tblGrid>
      <w:tr w:rsidR="00C314B8" w:rsidRPr="002230A5" w14:paraId="28605106" w14:textId="77777777" w:rsidTr="00850904">
        <w:tc>
          <w:tcPr>
            <w:tcW w:w="1668" w:type="dxa"/>
          </w:tcPr>
          <w:p w14:paraId="3062E9D2" w14:textId="77777777" w:rsidR="00C314B8" w:rsidRPr="002230A5" w:rsidRDefault="00EF0ED8" w:rsidP="00593496">
            <w:pPr>
              <w:spacing w:line="360" w:lineRule="auto"/>
              <w:jc w:val="right"/>
              <w:rPr>
                <w:rFonts w:eastAsia="Calibri" w:cs="Arial"/>
              </w:rPr>
            </w:pPr>
            <w:r w:rsidRPr="002230A5">
              <w:rPr>
                <w:rFonts w:eastAsia="Calibri" w:cs="Arial"/>
              </w:rPr>
              <w:t>C1</w:t>
            </w:r>
          </w:p>
        </w:tc>
        <w:tc>
          <w:tcPr>
            <w:tcW w:w="5528" w:type="dxa"/>
          </w:tcPr>
          <w:p w14:paraId="5DB0FC72" w14:textId="77777777" w:rsidR="00C314B8" w:rsidRPr="002230A5" w:rsidRDefault="00EF0ED8" w:rsidP="00593496">
            <w:pPr>
              <w:spacing w:line="360" w:lineRule="auto"/>
              <w:rPr>
                <w:rFonts w:eastAsia="Calibri" w:cs="Arial"/>
              </w:rPr>
            </w:pPr>
            <w:r w:rsidRPr="002230A5">
              <w:rPr>
                <w:rFonts w:eastAsia="Calibri" w:cs="Arial"/>
              </w:rPr>
              <w:t>Elements of Liability</w:t>
            </w:r>
          </w:p>
        </w:tc>
        <w:tc>
          <w:tcPr>
            <w:tcW w:w="1660" w:type="dxa"/>
          </w:tcPr>
          <w:p w14:paraId="69D1957A" w14:textId="77777777" w:rsidR="00C314B8" w:rsidRPr="002230A5" w:rsidRDefault="00EF0ED8" w:rsidP="00593496">
            <w:pPr>
              <w:spacing w:line="360" w:lineRule="auto"/>
              <w:jc w:val="right"/>
              <w:rPr>
                <w:rFonts w:eastAsia="Calibri" w:cs="Arial"/>
              </w:rPr>
            </w:pPr>
            <w:r w:rsidRPr="002230A5">
              <w:rPr>
                <w:rFonts w:eastAsia="Calibri" w:cs="Arial"/>
              </w:rPr>
              <w:t>65</w:t>
            </w:r>
          </w:p>
        </w:tc>
      </w:tr>
      <w:tr w:rsidR="00C314B8" w:rsidRPr="002230A5" w14:paraId="6DCC456F" w14:textId="77777777" w:rsidTr="00850904">
        <w:tc>
          <w:tcPr>
            <w:tcW w:w="1668" w:type="dxa"/>
          </w:tcPr>
          <w:p w14:paraId="121115A5" w14:textId="77777777" w:rsidR="00C314B8" w:rsidRPr="002230A5" w:rsidRDefault="00EF0ED8" w:rsidP="00593496">
            <w:pPr>
              <w:spacing w:line="360" w:lineRule="auto"/>
              <w:jc w:val="right"/>
              <w:rPr>
                <w:rFonts w:eastAsia="Calibri" w:cs="Arial"/>
              </w:rPr>
            </w:pPr>
            <w:r w:rsidRPr="002230A5">
              <w:rPr>
                <w:rFonts w:eastAsia="Calibri" w:cs="Arial"/>
              </w:rPr>
              <w:t>C2</w:t>
            </w:r>
          </w:p>
        </w:tc>
        <w:tc>
          <w:tcPr>
            <w:tcW w:w="5528" w:type="dxa"/>
          </w:tcPr>
          <w:p w14:paraId="347812D7" w14:textId="77777777" w:rsidR="00C314B8" w:rsidRPr="002230A5" w:rsidRDefault="00EF0ED8" w:rsidP="00593496">
            <w:pPr>
              <w:spacing w:line="360" w:lineRule="auto"/>
              <w:rPr>
                <w:rFonts w:eastAsia="Calibri" w:cs="Arial"/>
              </w:rPr>
            </w:pPr>
            <w:r w:rsidRPr="002230A5">
              <w:rPr>
                <w:rFonts w:eastAsia="Calibri" w:cs="Arial"/>
              </w:rPr>
              <w:t>Prevention</w:t>
            </w:r>
          </w:p>
        </w:tc>
        <w:tc>
          <w:tcPr>
            <w:tcW w:w="1660" w:type="dxa"/>
          </w:tcPr>
          <w:p w14:paraId="7D7788E9" w14:textId="77777777" w:rsidR="00C314B8" w:rsidRPr="002230A5" w:rsidRDefault="00EF0ED8" w:rsidP="00593496">
            <w:pPr>
              <w:spacing w:line="360" w:lineRule="auto"/>
              <w:jc w:val="right"/>
              <w:rPr>
                <w:rFonts w:eastAsia="Calibri" w:cs="Arial"/>
              </w:rPr>
            </w:pPr>
            <w:r w:rsidRPr="002230A5">
              <w:rPr>
                <w:rFonts w:eastAsia="Calibri" w:cs="Arial"/>
              </w:rPr>
              <w:t>66 – 68</w:t>
            </w:r>
          </w:p>
        </w:tc>
      </w:tr>
      <w:tr w:rsidR="00C314B8" w:rsidRPr="002230A5" w14:paraId="64E913B2" w14:textId="77777777" w:rsidTr="00850904">
        <w:tc>
          <w:tcPr>
            <w:tcW w:w="1668" w:type="dxa"/>
          </w:tcPr>
          <w:p w14:paraId="509097A7" w14:textId="77777777" w:rsidR="00C314B8" w:rsidRPr="002230A5" w:rsidRDefault="00EF0ED8" w:rsidP="00593496">
            <w:pPr>
              <w:spacing w:line="360" w:lineRule="auto"/>
              <w:jc w:val="right"/>
              <w:rPr>
                <w:rFonts w:eastAsia="Calibri" w:cs="Arial"/>
              </w:rPr>
            </w:pPr>
            <w:r w:rsidRPr="002230A5">
              <w:rPr>
                <w:rFonts w:eastAsia="Calibri" w:cs="Arial"/>
              </w:rPr>
              <w:t>C3</w:t>
            </w:r>
          </w:p>
        </w:tc>
        <w:tc>
          <w:tcPr>
            <w:tcW w:w="5528" w:type="dxa"/>
          </w:tcPr>
          <w:p w14:paraId="5616C3E6" w14:textId="77777777" w:rsidR="00C314B8" w:rsidRPr="002230A5" w:rsidRDefault="00EF0ED8" w:rsidP="00593496">
            <w:pPr>
              <w:spacing w:line="360" w:lineRule="auto"/>
              <w:rPr>
                <w:rFonts w:eastAsia="Calibri" w:cs="Arial"/>
              </w:rPr>
            </w:pPr>
            <w:r w:rsidRPr="002230A5">
              <w:rPr>
                <w:rFonts w:eastAsia="Calibri" w:cs="Arial"/>
              </w:rPr>
              <w:t>Confidentiality</w:t>
            </w:r>
          </w:p>
        </w:tc>
        <w:tc>
          <w:tcPr>
            <w:tcW w:w="1660" w:type="dxa"/>
          </w:tcPr>
          <w:p w14:paraId="42662D6A" w14:textId="77777777" w:rsidR="00C314B8" w:rsidRPr="002230A5" w:rsidRDefault="00EF0ED8" w:rsidP="00593496">
            <w:pPr>
              <w:spacing w:line="360" w:lineRule="auto"/>
              <w:jc w:val="right"/>
              <w:rPr>
                <w:rFonts w:eastAsia="Calibri" w:cs="Arial"/>
              </w:rPr>
            </w:pPr>
            <w:r w:rsidRPr="002230A5">
              <w:rPr>
                <w:rFonts w:eastAsia="Calibri" w:cs="Arial"/>
              </w:rPr>
              <w:t>69</w:t>
            </w:r>
          </w:p>
        </w:tc>
      </w:tr>
      <w:tr w:rsidR="00C314B8" w:rsidRPr="002230A5" w14:paraId="6803093D" w14:textId="77777777" w:rsidTr="00850904">
        <w:tc>
          <w:tcPr>
            <w:tcW w:w="1668" w:type="dxa"/>
          </w:tcPr>
          <w:p w14:paraId="5CA58BD9" w14:textId="77777777" w:rsidR="00C314B8" w:rsidRPr="002230A5" w:rsidRDefault="00EF0ED8" w:rsidP="00593496">
            <w:pPr>
              <w:spacing w:line="360" w:lineRule="auto"/>
              <w:jc w:val="right"/>
              <w:rPr>
                <w:rFonts w:eastAsia="Calibri" w:cs="Arial"/>
              </w:rPr>
            </w:pPr>
            <w:r w:rsidRPr="002230A5">
              <w:rPr>
                <w:rFonts w:eastAsia="Calibri" w:cs="Arial"/>
              </w:rPr>
              <w:t>C4</w:t>
            </w:r>
          </w:p>
        </w:tc>
        <w:tc>
          <w:tcPr>
            <w:tcW w:w="5528" w:type="dxa"/>
          </w:tcPr>
          <w:p w14:paraId="55F2EB28" w14:textId="77777777" w:rsidR="00C314B8" w:rsidRPr="002230A5" w:rsidRDefault="00EF0ED8" w:rsidP="00593496">
            <w:pPr>
              <w:spacing w:line="360" w:lineRule="auto"/>
              <w:rPr>
                <w:rFonts w:eastAsia="Calibri" w:cs="Arial"/>
              </w:rPr>
            </w:pPr>
            <w:r w:rsidRPr="002230A5">
              <w:rPr>
                <w:rFonts w:eastAsia="Calibri" w:cs="Arial"/>
              </w:rPr>
              <w:t>Subsequent  Investigation</w:t>
            </w:r>
          </w:p>
        </w:tc>
        <w:tc>
          <w:tcPr>
            <w:tcW w:w="1660" w:type="dxa"/>
          </w:tcPr>
          <w:p w14:paraId="633449E0" w14:textId="77777777" w:rsidR="00C314B8" w:rsidRPr="002230A5" w:rsidRDefault="00EF0ED8" w:rsidP="00593496">
            <w:pPr>
              <w:spacing w:line="360" w:lineRule="auto"/>
              <w:jc w:val="right"/>
              <w:rPr>
                <w:rFonts w:eastAsia="Calibri" w:cs="Arial"/>
              </w:rPr>
            </w:pPr>
            <w:r w:rsidRPr="002230A5">
              <w:rPr>
                <w:rFonts w:eastAsia="Calibri" w:cs="Arial"/>
              </w:rPr>
              <w:t>70 - 71</w:t>
            </w:r>
          </w:p>
        </w:tc>
      </w:tr>
    </w:tbl>
    <w:p w14:paraId="57865475" w14:textId="77777777" w:rsidR="005A3622" w:rsidRPr="002230A5" w:rsidRDefault="004C5CFF" w:rsidP="00593496">
      <w:pPr>
        <w:pStyle w:val="Header"/>
        <w:tabs>
          <w:tab w:val="clear" w:pos="4320"/>
          <w:tab w:val="clear" w:pos="8640"/>
        </w:tabs>
        <w:rPr>
          <w:rFonts w:cs="Arial"/>
          <w:b/>
          <w:bCs/>
          <w:sz w:val="32"/>
        </w:rPr>
      </w:pPr>
      <w:r w:rsidRPr="002230A5">
        <w:rPr>
          <w:rFonts w:eastAsia="Calibri" w:cs="Arial"/>
          <w:sz w:val="22"/>
          <w:szCs w:val="22"/>
        </w:rPr>
        <w:br w:type="page"/>
      </w:r>
      <w:r w:rsidR="005A3622" w:rsidRPr="002230A5">
        <w:rPr>
          <w:rFonts w:cs="Arial"/>
          <w:b/>
          <w:bCs/>
          <w:sz w:val="32"/>
        </w:rPr>
        <w:lastRenderedPageBreak/>
        <w:t>APPENDIX C – Legal Aspects of CISM/CISD</w:t>
      </w:r>
    </w:p>
    <w:p w14:paraId="08CC8867" w14:textId="77777777" w:rsidR="005A3622" w:rsidRPr="002230A5" w:rsidRDefault="005A3622" w:rsidP="002230A5">
      <w:pPr>
        <w:pStyle w:val="Header"/>
        <w:tabs>
          <w:tab w:val="clear" w:pos="4320"/>
          <w:tab w:val="clear" w:pos="8640"/>
        </w:tabs>
        <w:rPr>
          <w:rFonts w:cs="Arial"/>
        </w:rPr>
      </w:pPr>
      <w:r w:rsidRPr="002230A5">
        <w:rPr>
          <w:rFonts w:cs="Arial"/>
        </w:rPr>
        <w:t>CISM team members may be concerned that they may be sued for performing their team-assigned tasks. In some cases this may lead to team members reducing their activities due to possible litigation and may prohibit prospective members from joining the team. In order to avoid these problems it is important that all members of the team understand both the Team’s and their own legal responsibilities.</w:t>
      </w:r>
    </w:p>
    <w:p w14:paraId="024A06AE" w14:textId="77777777" w:rsidR="005A3622" w:rsidRPr="002230A5" w:rsidRDefault="005A3622" w:rsidP="00593496">
      <w:pPr>
        <w:pStyle w:val="Heading3"/>
      </w:pPr>
      <w:bookmarkStart w:id="2382" w:name="_Toc208090353"/>
      <w:r w:rsidRPr="002230A5">
        <w:t>Elements of Liability</w:t>
      </w:r>
      <w:r w:rsidR="003E5F94" w:rsidRPr="002230A5">
        <w:t xml:space="preserve"> – C1</w:t>
      </w:r>
      <w:bookmarkEnd w:id="2382"/>
    </w:p>
    <w:p w14:paraId="2342773D" w14:textId="77777777" w:rsidR="005A3622" w:rsidRPr="002230A5" w:rsidRDefault="005A3622" w:rsidP="002230A5">
      <w:pPr>
        <w:pStyle w:val="Header"/>
        <w:tabs>
          <w:tab w:val="clear" w:pos="4320"/>
          <w:tab w:val="clear" w:pos="8640"/>
        </w:tabs>
        <w:rPr>
          <w:rFonts w:cs="Arial"/>
        </w:rPr>
      </w:pPr>
      <w:r w:rsidRPr="002230A5">
        <w:rPr>
          <w:rFonts w:cs="Arial"/>
        </w:rPr>
        <w:t xml:space="preserve">There are three basic elements of an action for liability or negligence, they are: duty, negligence and loss. Liability issues are decided on the “balance of probabilities” </w:t>
      </w:r>
      <w:r w:rsidRPr="002230A5">
        <w:rPr>
          <w:rFonts w:cs="Arial"/>
          <w:u w:val="single"/>
        </w:rPr>
        <w:t>not</w:t>
      </w:r>
      <w:r w:rsidRPr="002230A5">
        <w:rPr>
          <w:rFonts w:cs="Arial"/>
        </w:rPr>
        <w:t xml:space="preserve"> “beyond a reasonable doubt” as required in criminal actions.</w:t>
      </w:r>
    </w:p>
    <w:p w14:paraId="3D05667D" w14:textId="77777777" w:rsidR="005A3622" w:rsidRPr="002230A5" w:rsidRDefault="005A3622" w:rsidP="002230A5">
      <w:pPr>
        <w:pStyle w:val="Header"/>
        <w:tabs>
          <w:tab w:val="clear" w:pos="4320"/>
          <w:tab w:val="clear" w:pos="8640"/>
        </w:tabs>
        <w:rPr>
          <w:rFonts w:cs="Arial"/>
          <w:b/>
          <w:bCs/>
        </w:rPr>
      </w:pPr>
      <w:r w:rsidRPr="002230A5">
        <w:rPr>
          <w:rFonts w:cs="Arial"/>
          <w:b/>
          <w:bCs/>
        </w:rPr>
        <w:t>Duty</w:t>
      </w:r>
    </w:p>
    <w:p w14:paraId="21DA46B9" w14:textId="77777777" w:rsidR="005A3622" w:rsidRPr="002230A5" w:rsidRDefault="005A3622" w:rsidP="002230A5">
      <w:pPr>
        <w:pStyle w:val="Header"/>
        <w:tabs>
          <w:tab w:val="clear" w:pos="4320"/>
          <w:tab w:val="clear" w:pos="8640"/>
        </w:tabs>
        <w:rPr>
          <w:rFonts w:cs="Arial"/>
        </w:rPr>
      </w:pPr>
      <w:r w:rsidRPr="002230A5">
        <w:rPr>
          <w:rFonts w:cs="Arial"/>
        </w:rPr>
        <w:t>No CISM/CISD team in Ontario owes a legal duty to assist any emergency responder.  However, our team has held itself out to the emergency community as offering certain services. In the delivery of those services it may be said that they team has assumed a duty of care to the affected emergency service worker(s) and we must conform to a recognized standard of care. Once the team undertakes delivery of a service we cannot, under normal circumstances, abandon the client until the service is complete or a more qualified person(s) assumes responsibility.</w:t>
      </w:r>
    </w:p>
    <w:p w14:paraId="6E296F05" w14:textId="77777777" w:rsidR="005A3622" w:rsidRPr="002230A5" w:rsidRDefault="005A3622" w:rsidP="002230A5">
      <w:pPr>
        <w:pStyle w:val="Header"/>
        <w:tabs>
          <w:tab w:val="clear" w:pos="4320"/>
          <w:tab w:val="clear" w:pos="8640"/>
        </w:tabs>
        <w:rPr>
          <w:rFonts w:cs="Arial"/>
        </w:rPr>
      </w:pPr>
      <w:r w:rsidRPr="002230A5">
        <w:rPr>
          <w:rFonts w:cs="Arial"/>
          <w:b/>
          <w:bCs/>
        </w:rPr>
        <w:t>Negligence</w:t>
      </w:r>
    </w:p>
    <w:p w14:paraId="5B44AF65" w14:textId="77777777" w:rsidR="005A3622" w:rsidRPr="002230A5" w:rsidRDefault="005A3622" w:rsidP="002230A5">
      <w:pPr>
        <w:pStyle w:val="Header"/>
        <w:tabs>
          <w:tab w:val="clear" w:pos="4320"/>
          <w:tab w:val="clear" w:pos="8640"/>
        </w:tabs>
        <w:rPr>
          <w:rFonts w:cs="Arial"/>
        </w:rPr>
      </w:pPr>
      <w:r w:rsidRPr="002230A5">
        <w:rPr>
          <w:rFonts w:cs="Arial"/>
        </w:rPr>
        <w:t>The injured party must actually prove negligence or failure of the defendant to meet a standard of care. It must be shown that you failed to conform to the appropriate standard of care.</w:t>
      </w:r>
    </w:p>
    <w:p w14:paraId="0EF3169E" w14:textId="77777777" w:rsidR="005A3622" w:rsidRPr="002230A5" w:rsidRDefault="005A3622" w:rsidP="002230A5">
      <w:pPr>
        <w:pStyle w:val="Header"/>
        <w:tabs>
          <w:tab w:val="clear" w:pos="4320"/>
          <w:tab w:val="clear" w:pos="8640"/>
        </w:tabs>
        <w:rPr>
          <w:rFonts w:cs="Arial"/>
        </w:rPr>
      </w:pPr>
      <w:r w:rsidRPr="002230A5">
        <w:rPr>
          <w:rFonts w:cs="Arial"/>
          <w:b/>
          <w:bCs/>
        </w:rPr>
        <w:t>Loss</w:t>
      </w:r>
    </w:p>
    <w:p w14:paraId="7F01238A" w14:textId="77777777" w:rsidR="005A3622" w:rsidRPr="002230A5" w:rsidRDefault="005A3622" w:rsidP="002230A5">
      <w:pPr>
        <w:pStyle w:val="Header"/>
        <w:tabs>
          <w:tab w:val="clear" w:pos="4320"/>
          <w:tab w:val="clear" w:pos="8640"/>
        </w:tabs>
        <w:rPr>
          <w:rFonts w:cs="Arial"/>
        </w:rPr>
      </w:pPr>
      <w:r w:rsidRPr="002230A5">
        <w:rPr>
          <w:rFonts w:cs="Arial"/>
        </w:rPr>
        <w:t>This is the key element to any negligence action. The complaining party must show actual damages (may include loss of opportunity or enjoyment), due to your failure to meet a standard of care, in order to receive compensation.</w:t>
      </w:r>
    </w:p>
    <w:p w14:paraId="69BD5F0A" w14:textId="77777777" w:rsidR="005A3622" w:rsidRPr="002230A5" w:rsidRDefault="005A3622" w:rsidP="002230A5">
      <w:pPr>
        <w:pStyle w:val="Header"/>
        <w:tabs>
          <w:tab w:val="clear" w:pos="4320"/>
          <w:tab w:val="clear" w:pos="8640"/>
        </w:tabs>
        <w:rPr>
          <w:rFonts w:cs="Arial"/>
        </w:rPr>
      </w:pPr>
    </w:p>
    <w:p w14:paraId="20F3F0DB" w14:textId="77777777" w:rsidR="005A3622" w:rsidRPr="002230A5" w:rsidRDefault="005A3622" w:rsidP="002230A5">
      <w:pPr>
        <w:pStyle w:val="Header"/>
        <w:tabs>
          <w:tab w:val="clear" w:pos="4320"/>
          <w:tab w:val="clear" w:pos="8640"/>
        </w:tabs>
        <w:jc w:val="center"/>
        <w:rPr>
          <w:rFonts w:cs="Arial"/>
          <w:b/>
          <w:bCs/>
          <w:sz w:val="32"/>
        </w:rPr>
      </w:pPr>
    </w:p>
    <w:p w14:paraId="496BBC74" w14:textId="77777777" w:rsidR="005A3622" w:rsidRPr="002230A5" w:rsidRDefault="005A3622" w:rsidP="002230A5">
      <w:pPr>
        <w:pStyle w:val="Header"/>
        <w:tabs>
          <w:tab w:val="clear" w:pos="4320"/>
          <w:tab w:val="clear" w:pos="8640"/>
        </w:tabs>
        <w:jc w:val="center"/>
        <w:rPr>
          <w:rFonts w:cs="Arial"/>
          <w:b/>
          <w:bCs/>
          <w:sz w:val="32"/>
        </w:rPr>
      </w:pPr>
    </w:p>
    <w:p w14:paraId="45297F23" w14:textId="77777777" w:rsidR="005A3622" w:rsidRPr="002230A5" w:rsidRDefault="005A3622" w:rsidP="002230A5">
      <w:pPr>
        <w:pStyle w:val="Header"/>
        <w:tabs>
          <w:tab w:val="clear" w:pos="4320"/>
          <w:tab w:val="clear" w:pos="8640"/>
        </w:tabs>
        <w:jc w:val="center"/>
        <w:rPr>
          <w:rFonts w:cs="Arial"/>
          <w:b/>
          <w:bCs/>
          <w:sz w:val="32"/>
        </w:rPr>
      </w:pPr>
    </w:p>
    <w:p w14:paraId="63FF491D" w14:textId="77777777" w:rsidR="005A3622" w:rsidRPr="002230A5" w:rsidRDefault="005A3622" w:rsidP="002230A5">
      <w:pPr>
        <w:pStyle w:val="Header"/>
        <w:tabs>
          <w:tab w:val="clear" w:pos="4320"/>
          <w:tab w:val="clear" w:pos="8640"/>
        </w:tabs>
        <w:jc w:val="center"/>
        <w:rPr>
          <w:rFonts w:cs="Arial"/>
          <w:b/>
          <w:bCs/>
          <w:sz w:val="32"/>
        </w:rPr>
      </w:pPr>
    </w:p>
    <w:p w14:paraId="53A4D0D9" w14:textId="77777777" w:rsidR="005A3622" w:rsidRPr="002230A5" w:rsidRDefault="005A3622" w:rsidP="002230A5">
      <w:pPr>
        <w:pStyle w:val="Header"/>
        <w:tabs>
          <w:tab w:val="clear" w:pos="4320"/>
          <w:tab w:val="clear" w:pos="8640"/>
        </w:tabs>
        <w:jc w:val="center"/>
        <w:rPr>
          <w:rFonts w:cs="Arial"/>
          <w:b/>
          <w:bCs/>
          <w:sz w:val="32"/>
        </w:rPr>
      </w:pPr>
    </w:p>
    <w:p w14:paraId="74ED0393" w14:textId="77777777" w:rsidR="005A3622" w:rsidRPr="002230A5" w:rsidRDefault="005A3622" w:rsidP="002230A5">
      <w:pPr>
        <w:pStyle w:val="Header"/>
        <w:tabs>
          <w:tab w:val="clear" w:pos="4320"/>
          <w:tab w:val="clear" w:pos="8640"/>
        </w:tabs>
        <w:jc w:val="right"/>
        <w:rPr>
          <w:rFonts w:cs="Arial"/>
          <w:b/>
          <w:bCs/>
          <w:sz w:val="32"/>
        </w:rPr>
      </w:pPr>
      <w:r w:rsidRPr="002230A5">
        <w:rPr>
          <w:rFonts w:cs="Arial"/>
          <w:b/>
          <w:bCs/>
          <w:sz w:val="32"/>
        </w:rPr>
        <w:t>Prevention</w:t>
      </w:r>
      <w:r w:rsidR="003E5F94" w:rsidRPr="002230A5">
        <w:rPr>
          <w:rFonts w:cs="Arial"/>
          <w:b/>
          <w:bCs/>
          <w:sz w:val="32"/>
        </w:rPr>
        <w:t xml:space="preserve"> – C2</w:t>
      </w:r>
    </w:p>
    <w:p w14:paraId="43AF0A13" w14:textId="77777777" w:rsidR="005A3622" w:rsidRPr="002230A5" w:rsidRDefault="005A3622" w:rsidP="002230A5">
      <w:pPr>
        <w:pStyle w:val="Header"/>
        <w:tabs>
          <w:tab w:val="clear" w:pos="4320"/>
          <w:tab w:val="clear" w:pos="8640"/>
        </w:tabs>
        <w:jc w:val="center"/>
        <w:rPr>
          <w:rFonts w:cs="Arial"/>
          <w:b/>
          <w:bCs/>
          <w:sz w:val="32"/>
        </w:rPr>
      </w:pPr>
    </w:p>
    <w:p w14:paraId="2D22557E" w14:textId="77777777" w:rsidR="005A3622" w:rsidRPr="002230A5" w:rsidRDefault="005A3622" w:rsidP="002230A5">
      <w:pPr>
        <w:pStyle w:val="Header"/>
        <w:tabs>
          <w:tab w:val="clear" w:pos="4320"/>
          <w:tab w:val="clear" w:pos="8640"/>
        </w:tabs>
        <w:rPr>
          <w:rFonts w:cs="Arial"/>
          <w:b/>
          <w:bCs/>
        </w:rPr>
      </w:pPr>
      <w:r w:rsidRPr="002230A5">
        <w:rPr>
          <w:rFonts w:cs="Arial"/>
          <w:b/>
          <w:bCs/>
        </w:rPr>
        <w:t>Follow the CISD Model</w:t>
      </w:r>
    </w:p>
    <w:p w14:paraId="19368D68" w14:textId="77777777" w:rsidR="005A3622" w:rsidRPr="002230A5" w:rsidRDefault="005A3622" w:rsidP="002230A5">
      <w:pPr>
        <w:pStyle w:val="Header"/>
        <w:tabs>
          <w:tab w:val="clear" w:pos="4320"/>
          <w:tab w:val="clear" w:pos="8640"/>
        </w:tabs>
        <w:rPr>
          <w:rFonts w:cs="Arial"/>
          <w:b/>
          <w:bCs/>
        </w:rPr>
      </w:pPr>
    </w:p>
    <w:p w14:paraId="5CDB7EF5" w14:textId="77777777" w:rsidR="005A3622" w:rsidRPr="002230A5" w:rsidRDefault="005A3622" w:rsidP="002230A5">
      <w:pPr>
        <w:pStyle w:val="Header"/>
        <w:tabs>
          <w:tab w:val="clear" w:pos="4320"/>
          <w:tab w:val="clear" w:pos="8640"/>
        </w:tabs>
        <w:rPr>
          <w:rFonts w:cs="Arial"/>
        </w:rPr>
      </w:pPr>
      <w:r w:rsidRPr="002230A5">
        <w:rPr>
          <w:rFonts w:cs="Arial"/>
        </w:rPr>
        <w:lastRenderedPageBreak/>
        <w:t>The principles behind the CISD model are based upon years of research and study. There have been literally thousands of debriefings conducted that are considered to be successful</w:t>
      </w:r>
      <w:r w:rsidRPr="002230A5">
        <w:rPr>
          <w:rStyle w:val="FootnoteReference"/>
          <w:rFonts w:cs="Arial"/>
        </w:rPr>
        <w:footnoteReference w:id="4"/>
      </w:r>
      <w:r w:rsidRPr="002230A5">
        <w:rPr>
          <w:rFonts w:cs="Arial"/>
        </w:rPr>
        <w:t xml:space="preserve">. The model is designed around the emergency service population, which has been shown to have statistically similar personality traits that respond favourably to this type of intervention. The model is designed to help </w:t>
      </w:r>
      <w:r w:rsidRPr="002230A5">
        <w:rPr>
          <w:rFonts w:cs="Arial"/>
          <w:u w:val="single"/>
        </w:rPr>
        <w:t>normal</w:t>
      </w:r>
      <w:r w:rsidRPr="002230A5">
        <w:rPr>
          <w:rFonts w:cs="Arial"/>
        </w:rPr>
        <w:t xml:space="preserve"> persons cope with </w:t>
      </w:r>
      <w:r w:rsidRPr="002230A5">
        <w:rPr>
          <w:rFonts w:cs="Arial"/>
          <w:u w:val="single"/>
        </w:rPr>
        <w:t>abnormal</w:t>
      </w:r>
      <w:r w:rsidRPr="002230A5">
        <w:rPr>
          <w:rFonts w:cs="Arial"/>
        </w:rPr>
        <w:t xml:space="preserve"> events.</w:t>
      </w:r>
    </w:p>
    <w:p w14:paraId="527C5981" w14:textId="77777777" w:rsidR="005A3622" w:rsidRPr="002230A5" w:rsidRDefault="005A3622" w:rsidP="002230A5">
      <w:pPr>
        <w:pStyle w:val="Header"/>
        <w:tabs>
          <w:tab w:val="clear" w:pos="4320"/>
          <w:tab w:val="clear" w:pos="8640"/>
        </w:tabs>
        <w:rPr>
          <w:rFonts w:cs="Arial"/>
        </w:rPr>
      </w:pPr>
      <w:r w:rsidRPr="002230A5">
        <w:rPr>
          <w:rFonts w:cs="Arial"/>
        </w:rPr>
        <w:t>If you deviate from the model you lose the protection of pointing to the successes of past practices. Other CIS providers cannot assist you or the team by testifying that your techniques have proven to be beneficial. Because this point is considered so important, we will not allow anyone to provide any CISM service who is not specifically trained in the model, regardless of their level of qualifications outside the CISD field. Deviation from the model should only be done in exceptional circumstances and then only by an appropriately credentialed mental health professional (MHP) using accepted mental health intervention techniques, which they are trained to perform. Deviated from the CISD model is absolutely inappropriate for peers.</w:t>
      </w:r>
    </w:p>
    <w:p w14:paraId="36901037" w14:textId="77777777" w:rsidR="005A3622" w:rsidRPr="002230A5" w:rsidRDefault="005A3622" w:rsidP="002230A5">
      <w:pPr>
        <w:pStyle w:val="Header"/>
        <w:tabs>
          <w:tab w:val="clear" w:pos="4320"/>
          <w:tab w:val="clear" w:pos="8640"/>
        </w:tabs>
        <w:rPr>
          <w:rFonts w:cs="Arial"/>
        </w:rPr>
      </w:pPr>
      <w:r w:rsidRPr="002230A5">
        <w:rPr>
          <w:rFonts w:cs="Arial"/>
          <w:b/>
          <w:bCs/>
        </w:rPr>
        <w:t xml:space="preserve">Follow Our Written Protocols </w:t>
      </w:r>
    </w:p>
    <w:p w14:paraId="371DAA19" w14:textId="77777777" w:rsidR="005A3622" w:rsidRPr="002230A5" w:rsidRDefault="005A3622" w:rsidP="002230A5">
      <w:pPr>
        <w:pStyle w:val="Header"/>
        <w:tabs>
          <w:tab w:val="clear" w:pos="4320"/>
          <w:tab w:val="clear" w:pos="8640"/>
        </w:tabs>
        <w:rPr>
          <w:rFonts w:cs="Arial"/>
        </w:rPr>
      </w:pPr>
      <w:r w:rsidRPr="002230A5">
        <w:rPr>
          <w:rFonts w:cs="Arial"/>
        </w:rPr>
        <w:t xml:space="preserve">Each CISM team has, or should have, developed written protocols on every aspect of their service. These protocols and operational procedures include qualifications for membership, line of authority/responsibility, dispatching to incidents and duties of members. The protocols are believed to be workable and are meant to be read and followed. Don’t put the protocols away after you read them for the first time; </w:t>
      </w:r>
      <w:r w:rsidRPr="002230A5">
        <w:rPr>
          <w:rFonts w:cs="Arial"/>
          <w:i/>
          <w:iCs/>
        </w:rPr>
        <w:t>review them regularly</w:t>
      </w:r>
      <w:r w:rsidRPr="002230A5">
        <w:rPr>
          <w:rFonts w:cs="Arial"/>
        </w:rPr>
        <w:t>. If something doesn’t work, contact the Team Coordinator or Team Chair as soon as possible with your concerns and a recommended solution.  Protocols/guidelines are meant to be reviewed and, if necessary, revised; they are not carved in stone.</w:t>
      </w:r>
    </w:p>
    <w:p w14:paraId="696023BB" w14:textId="77777777" w:rsidR="005A3622" w:rsidRPr="002230A5" w:rsidRDefault="005A3622" w:rsidP="002230A5">
      <w:pPr>
        <w:pStyle w:val="Header"/>
        <w:tabs>
          <w:tab w:val="clear" w:pos="4320"/>
          <w:tab w:val="clear" w:pos="8640"/>
        </w:tabs>
        <w:rPr>
          <w:rFonts w:cs="Arial"/>
        </w:rPr>
      </w:pPr>
      <w:r w:rsidRPr="002230A5">
        <w:rPr>
          <w:rFonts w:cs="Arial"/>
          <w:b/>
          <w:bCs/>
        </w:rPr>
        <w:t>Give Adequate Warnings and Disclosures</w:t>
      </w:r>
    </w:p>
    <w:p w14:paraId="62BCBE8F" w14:textId="77777777" w:rsidR="005A3622" w:rsidRPr="002230A5" w:rsidRDefault="005A3622" w:rsidP="002230A5">
      <w:pPr>
        <w:pStyle w:val="Header"/>
        <w:tabs>
          <w:tab w:val="clear" w:pos="4320"/>
          <w:tab w:val="clear" w:pos="8640"/>
        </w:tabs>
        <w:rPr>
          <w:rFonts w:cs="Arial"/>
        </w:rPr>
      </w:pPr>
      <w:r w:rsidRPr="002230A5">
        <w:rPr>
          <w:rFonts w:cs="Arial"/>
        </w:rPr>
        <w:t xml:space="preserve">The law allows you to limit your liability if you adequately warn others of potential risks. </w:t>
      </w:r>
    </w:p>
    <w:p w14:paraId="2F43BD2D" w14:textId="77777777" w:rsidR="005A3622" w:rsidRPr="002230A5" w:rsidRDefault="005A3622" w:rsidP="002230A5">
      <w:pPr>
        <w:pStyle w:val="Header"/>
        <w:tabs>
          <w:tab w:val="clear" w:pos="4320"/>
          <w:tab w:val="clear" w:pos="8640"/>
        </w:tabs>
        <w:rPr>
          <w:rFonts w:cs="Arial"/>
        </w:rPr>
      </w:pPr>
      <w:r w:rsidRPr="002230A5">
        <w:rPr>
          <w:rFonts w:cs="Arial"/>
        </w:rPr>
        <w:t xml:space="preserve">Similarly, in performing critical incident stress services, you should adequately inform everyone of the nature and limitations of the service.  This is typically done at the introductory phase of a debriefing when everyone is introduced and should be done by the </w:t>
      </w:r>
      <w:r w:rsidR="002A4090">
        <w:rPr>
          <w:rFonts w:cs="Arial"/>
        </w:rPr>
        <w:t>mental health professional</w:t>
      </w:r>
      <w:r w:rsidRPr="002230A5">
        <w:rPr>
          <w:rFonts w:cs="Arial"/>
        </w:rPr>
        <w:t xml:space="preserve"> (MHP) team member. Typical introductions include:</w:t>
      </w:r>
    </w:p>
    <w:p w14:paraId="777B4E25" w14:textId="77777777" w:rsidR="005A3622" w:rsidRPr="002230A5" w:rsidRDefault="005A3622" w:rsidP="002230A5">
      <w:pPr>
        <w:pStyle w:val="Header"/>
        <w:tabs>
          <w:tab w:val="clear" w:pos="4320"/>
          <w:tab w:val="clear" w:pos="8640"/>
        </w:tabs>
        <w:ind w:left="720"/>
        <w:rPr>
          <w:rFonts w:cs="Arial"/>
        </w:rPr>
      </w:pPr>
      <w:r w:rsidRPr="002230A5">
        <w:rPr>
          <w:rFonts w:cs="Arial"/>
          <w:u w:val="single"/>
        </w:rPr>
        <w:t>Identification of team members, including their background:</w:t>
      </w:r>
      <w:r w:rsidRPr="002230A5">
        <w:rPr>
          <w:rFonts w:cs="Arial"/>
        </w:rPr>
        <w:t xml:space="preserve"> Don’t do anything to misrepresent your qualifications, either through statements or silence, otherwise you may be held to a high level of care. If you are a peer or MHP, say so. As a </w:t>
      </w:r>
      <w:r w:rsidR="002A4090">
        <w:rPr>
          <w:rFonts w:cs="Arial"/>
        </w:rPr>
        <w:t>mental health professional</w:t>
      </w:r>
      <w:r w:rsidRPr="002230A5">
        <w:rPr>
          <w:rFonts w:cs="Arial"/>
        </w:rPr>
        <w:t>, let the group know your specific job, otherwise you may be assumed to be a licensed psychologist or psychiatrist.</w:t>
      </w:r>
    </w:p>
    <w:p w14:paraId="3D3D796E" w14:textId="77777777" w:rsidR="005A3622" w:rsidRPr="002230A5" w:rsidRDefault="005A3622" w:rsidP="002230A5">
      <w:pPr>
        <w:pStyle w:val="Header"/>
        <w:tabs>
          <w:tab w:val="clear" w:pos="4320"/>
          <w:tab w:val="clear" w:pos="8640"/>
        </w:tabs>
        <w:ind w:left="720"/>
        <w:rPr>
          <w:rFonts w:cs="Arial"/>
        </w:rPr>
      </w:pPr>
      <w:r w:rsidRPr="002230A5">
        <w:rPr>
          <w:rFonts w:cs="Arial"/>
          <w:u w:val="single"/>
        </w:rPr>
        <w:t>Inform the group that you are not doing group therapy. Inform the group that this is not a clinical service. Inform the group that the debriefing is not counselling. Inform the group that this is short term and you are not establishing a relationship with this group or any individual.</w:t>
      </w:r>
      <w:r w:rsidRPr="002230A5">
        <w:rPr>
          <w:rFonts w:cs="Arial"/>
        </w:rPr>
        <w:t xml:space="preserve">  You are simply allowing them the opportunity to talk about a particularly stressful event and you will be giving them some educational information on how to deal with the event. The debriefing is not designed for long-term psychotherapy. This is often best done outside of the debriefing model before or after the debriefing.</w:t>
      </w:r>
    </w:p>
    <w:p w14:paraId="0B21EDA5" w14:textId="77777777" w:rsidR="005A3622" w:rsidRPr="002230A5" w:rsidRDefault="005A3622" w:rsidP="002230A5">
      <w:pPr>
        <w:pStyle w:val="Header"/>
        <w:tabs>
          <w:tab w:val="clear" w:pos="4320"/>
          <w:tab w:val="clear" w:pos="8640"/>
        </w:tabs>
        <w:ind w:left="720"/>
        <w:rPr>
          <w:rFonts w:cs="Arial"/>
        </w:rPr>
      </w:pPr>
      <w:r w:rsidRPr="002230A5">
        <w:rPr>
          <w:rFonts w:cs="Arial"/>
          <w:u w:val="single"/>
        </w:rPr>
        <w:t>Inform the group that anyone who still has strong symptoms following the debriefing should contact the team for additional support or an appropriate referral:</w:t>
      </w:r>
      <w:r w:rsidRPr="002230A5">
        <w:rPr>
          <w:rFonts w:cs="Arial"/>
        </w:rPr>
        <w:t xml:space="preserve">  This puts some of the responsibility on the affected person. You can’t assist someone who remains silent regarding strong stress reactions. Inform the group that they need not speak during the debriefing, but must let you know if they feel they need help.</w:t>
      </w:r>
    </w:p>
    <w:p w14:paraId="2FA67F3A" w14:textId="77777777" w:rsidR="005A3622" w:rsidRPr="002230A5" w:rsidRDefault="005A3622" w:rsidP="002230A5">
      <w:pPr>
        <w:pStyle w:val="Header"/>
        <w:tabs>
          <w:tab w:val="clear" w:pos="4320"/>
          <w:tab w:val="clear" w:pos="8640"/>
        </w:tabs>
        <w:ind w:left="720"/>
        <w:rPr>
          <w:rFonts w:cs="Arial"/>
        </w:rPr>
      </w:pPr>
    </w:p>
    <w:p w14:paraId="216B94F6" w14:textId="77777777" w:rsidR="005A3622" w:rsidRPr="002230A5" w:rsidRDefault="005A3622" w:rsidP="002230A5">
      <w:pPr>
        <w:pStyle w:val="Header"/>
        <w:tabs>
          <w:tab w:val="clear" w:pos="4320"/>
          <w:tab w:val="clear" w:pos="8640"/>
        </w:tabs>
        <w:ind w:left="720"/>
        <w:rPr>
          <w:rFonts w:cs="Arial"/>
        </w:rPr>
      </w:pPr>
      <w:r w:rsidRPr="002230A5">
        <w:rPr>
          <w:rFonts w:cs="Arial"/>
          <w:u w:val="single"/>
        </w:rPr>
        <w:t>Inform the group of the CISM purpose and process. Inform the group that they have the right of refusal:</w:t>
      </w:r>
      <w:r w:rsidRPr="002230A5">
        <w:rPr>
          <w:rFonts w:cs="Arial"/>
        </w:rPr>
        <w:t xml:space="preserve">  No one has to talk or participate in a debriefing.</w:t>
      </w:r>
    </w:p>
    <w:p w14:paraId="6F046039" w14:textId="77777777" w:rsidR="005A3622" w:rsidRPr="002230A5" w:rsidRDefault="005A3622" w:rsidP="002230A5">
      <w:pPr>
        <w:pStyle w:val="Header"/>
        <w:tabs>
          <w:tab w:val="clear" w:pos="4320"/>
          <w:tab w:val="clear" w:pos="8640"/>
        </w:tabs>
        <w:rPr>
          <w:rFonts w:cs="Arial"/>
        </w:rPr>
      </w:pPr>
      <w:r w:rsidRPr="002230A5">
        <w:rPr>
          <w:rFonts w:cs="Arial"/>
          <w:b/>
          <w:bCs/>
        </w:rPr>
        <w:t>Respond Only Where and When the Team Coordinator Approves</w:t>
      </w:r>
    </w:p>
    <w:p w14:paraId="269DE31F" w14:textId="77777777" w:rsidR="005A3622" w:rsidRPr="002230A5" w:rsidRDefault="005A3622" w:rsidP="002230A5">
      <w:pPr>
        <w:pStyle w:val="Header"/>
        <w:tabs>
          <w:tab w:val="clear" w:pos="4320"/>
          <w:tab w:val="clear" w:pos="8640"/>
        </w:tabs>
        <w:rPr>
          <w:rFonts w:cs="Arial"/>
        </w:rPr>
      </w:pPr>
      <w:r w:rsidRPr="002230A5">
        <w:rPr>
          <w:rFonts w:cs="Arial"/>
        </w:rPr>
        <w:t>The team is responsible for the conduct of the members. All members must make certain that the team coordinator is aware of every response, including individual counselling sessions. If a team member responds without authority and makes a mistake, the team could be liable if the injured person reasonably believed that the team member represented the team.</w:t>
      </w:r>
    </w:p>
    <w:p w14:paraId="46F9CA75" w14:textId="77777777" w:rsidR="005A3622" w:rsidRPr="002230A5" w:rsidRDefault="005A3622" w:rsidP="002230A5">
      <w:pPr>
        <w:pStyle w:val="Header"/>
        <w:tabs>
          <w:tab w:val="clear" w:pos="4320"/>
          <w:tab w:val="clear" w:pos="8640"/>
        </w:tabs>
        <w:rPr>
          <w:rFonts w:cs="Arial"/>
        </w:rPr>
      </w:pPr>
      <w:r w:rsidRPr="002230A5">
        <w:rPr>
          <w:rFonts w:cs="Arial"/>
          <w:b/>
          <w:bCs/>
        </w:rPr>
        <w:t xml:space="preserve">Refer Persons Who Need Individual Counselling Only to Trained </w:t>
      </w:r>
      <w:r w:rsidR="002A4090">
        <w:rPr>
          <w:rFonts w:cs="Arial"/>
          <w:b/>
          <w:bCs/>
        </w:rPr>
        <w:t>Mental health professionals</w:t>
      </w:r>
      <w:r w:rsidRPr="002230A5">
        <w:rPr>
          <w:rFonts w:cs="Arial"/>
          <w:b/>
          <w:bCs/>
        </w:rPr>
        <w:t xml:space="preserve"> with Adequate Insurance</w:t>
      </w:r>
    </w:p>
    <w:p w14:paraId="504AA8A7" w14:textId="77777777" w:rsidR="005A3622" w:rsidRPr="002230A5" w:rsidRDefault="005A3622" w:rsidP="002230A5">
      <w:pPr>
        <w:pStyle w:val="Header"/>
        <w:tabs>
          <w:tab w:val="clear" w:pos="4320"/>
          <w:tab w:val="clear" w:pos="8640"/>
        </w:tabs>
        <w:rPr>
          <w:rFonts w:cs="Arial"/>
        </w:rPr>
      </w:pPr>
      <w:r w:rsidRPr="002230A5">
        <w:rPr>
          <w:rFonts w:cs="Arial"/>
        </w:rPr>
        <w:t>There will be times when you need to refer someone to a MHP for individual therapy or counselling. Make certain that the person to whom the referral is made is adequately credentialed and has adequate insurance. You may be responsible if someone is injured after you referred them to an untrained counsellor.</w:t>
      </w:r>
    </w:p>
    <w:p w14:paraId="5B34E01D" w14:textId="77777777" w:rsidR="005A3622" w:rsidRPr="002230A5" w:rsidRDefault="005A3622" w:rsidP="002230A5">
      <w:pPr>
        <w:pStyle w:val="Header"/>
        <w:tabs>
          <w:tab w:val="clear" w:pos="4320"/>
          <w:tab w:val="clear" w:pos="8640"/>
        </w:tabs>
        <w:rPr>
          <w:rFonts w:cs="Arial"/>
          <w:b/>
          <w:bCs/>
        </w:rPr>
      </w:pPr>
      <w:r w:rsidRPr="002230A5">
        <w:rPr>
          <w:rFonts w:cs="Arial"/>
          <w:b/>
          <w:bCs/>
        </w:rPr>
        <w:t>Emergency Service Workers Who Present as a Danger to Themselves or Others Must Be Dealt With</w:t>
      </w:r>
    </w:p>
    <w:p w14:paraId="4636C131" w14:textId="77777777" w:rsidR="005A3622" w:rsidRPr="002230A5" w:rsidRDefault="005A3622" w:rsidP="002230A5">
      <w:pPr>
        <w:pStyle w:val="Header"/>
        <w:tabs>
          <w:tab w:val="clear" w:pos="4320"/>
          <w:tab w:val="clear" w:pos="8640"/>
        </w:tabs>
        <w:rPr>
          <w:rFonts w:cs="Arial"/>
        </w:rPr>
      </w:pPr>
      <w:r w:rsidRPr="002230A5">
        <w:rPr>
          <w:rFonts w:cs="Arial"/>
        </w:rPr>
        <w:t>We have an obligation to protect the worker and others from harm. This may necessitate removal to appropriate crisis intervention units, contact with appropriate authorities, etc.</w:t>
      </w:r>
    </w:p>
    <w:p w14:paraId="7AF43580" w14:textId="77777777" w:rsidR="005A3622" w:rsidRPr="002230A5" w:rsidRDefault="005A3622" w:rsidP="002230A5">
      <w:pPr>
        <w:pStyle w:val="Header"/>
        <w:tabs>
          <w:tab w:val="clear" w:pos="4320"/>
          <w:tab w:val="clear" w:pos="8640"/>
        </w:tabs>
        <w:rPr>
          <w:rFonts w:cs="Arial"/>
        </w:rPr>
      </w:pPr>
      <w:r w:rsidRPr="002230A5">
        <w:rPr>
          <w:rFonts w:cs="Arial"/>
          <w:b/>
          <w:bCs/>
        </w:rPr>
        <w:t>Peers, Know Your Limitations</w:t>
      </w:r>
    </w:p>
    <w:p w14:paraId="1B5D4BCB" w14:textId="77777777" w:rsidR="005A3622" w:rsidRPr="002230A5" w:rsidRDefault="005A3622" w:rsidP="002230A5">
      <w:pPr>
        <w:pStyle w:val="Header"/>
        <w:tabs>
          <w:tab w:val="clear" w:pos="4320"/>
          <w:tab w:val="clear" w:pos="8640"/>
        </w:tabs>
        <w:rPr>
          <w:rFonts w:cs="Arial"/>
        </w:rPr>
      </w:pPr>
      <w:r w:rsidRPr="002230A5">
        <w:rPr>
          <w:rFonts w:cs="Arial"/>
        </w:rPr>
        <w:t xml:space="preserve">Peers are trained to operate in the confines of the debriefing setting; they should not be performing individual counselling. Occasionally a peer will assess the need for further intervention by the team of a MHP. The peer should make his/her level of qualifications known, and inform the emergency service work that s/he is not a MHP. Peers should also be careful in performing defusings after very intense events. Profound emotional reaction should be left to the professionals. If a peer gets in over his/her head, they must phone for assistance. Peers should not self-dispatch themselves or freelance in any way. If the team coordinator has approved the individual peer activity, the coordinator can have a MHP on standby to assist the peer. </w:t>
      </w:r>
    </w:p>
    <w:p w14:paraId="6531766C" w14:textId="77777777" w:rsidR="005A3622" w:rsidRPr="002230A5" w:rsidRDefault="002A4090" w:rsidP="002230A5">
      <w:pPr>
        <w:pStyle w:val="Header"/>
        <w:tabs>
          <w:tab w:val="clear" w:pos="4320"/>
          <w:tab w:val="clear" w:pos="8640"/>
        </w:tabs>
        <w:rPr>
          <w:rFonts w:cs="Arial"/>
        </w:rPr>
      </w:pPr>
      <w:r>
        <w:rPr>
          <w:rFonts w:cs="Arial"/>
          <w:b/>
          <w:bCs/>
        </w:rPr>
        <w:t>Mental health professionals</w:t>
      </w:r>
      <w:r w:rsidR="005A3622" w:rsidRPr="002230A5">
        <w:rPr>
          <w:rFonts w:cs="Arial"/>
          <w:b/>
          <w:bCs/>
        </w:rPr>
        <w:t>, Know Your Limitations</w:t>
      </w:r>
    </w:p>
    <w:p w14:paraId="3598F89C" w14:textId="77777777" w:rsidR="005A3622" w:rsidRPr="002230A5" w:rsidRDefault="002A4090" w:rsidP="002230A5">
      <w:pPr>
        <w:pStyle w:val="Header"/>
        <w:tabs>
          <w:tab w:val="clear" w:pos="4320"/>
          <w:tab w:val="clear" w:pos="8640"/>
        </w:tabs>
        <w:rPr>
          <w:rFonts w:cs="Arial"/>
        </w:rPr>
      </w:pPr>
      <w:r>
        <w:rPr>
          <w:rFonts w:cs="Arial"/>
        </w:rPr>
        <w:t>Mental health professionals</w:t>
      </w:r>
      <w:r w:rsidR="005A3622" w:rsidRPr="002230A5">
        <w:rPr>
          <w:rFonts w:cs="Arial"/>
        </w:rPr>
        <w:t xml:space="preserve"> should be well acquainted with their level of expertise. If emergency service workers exhibit symptoms beyond the professional’s ability to treat, they should be handed off. Have your referral list ahead of time so that you do not have to lose time in trying to find a competent professional at the last minute when a problem is acute.</w:t>
      </w:r>
    </w:p>
    <w:p w14:paraId="6004CC35" w14:textId="77777777" w:rsidR="005A3622" w:rsidRPr="002230A5" w:rsidRDefault="005A3622" w:rsidP="002230A5">
      <w:pPr>
        <w:pStyle w:val="Header"/>
        <w:tabs>
          <w:tab w:val="clear" w:pos="4320"/>
          <w:tab w:val="clear" w:pos="8640"/>
        </w:tabs>
        <w:rPr>
          <w:rFonts w:cs="Arial"/>
        </w:rPr>
      </w:pPr>
      <w:r w:rsidRPr="002230A5">
        <w:rPr>
          <w:rFonts w:cs="Arial"/>
          <w:b/>
          <w:bCs/>
        </w:rPr>
        <w:t>Do Not Advertise the CISM Team to the Community-At-Large</w:t>
      </w:r>
    </w:p>
    <w:p w14:paraId="2A06768E" w14:textId="77777777" w:rsidR="005A3622" w:rsidRPr="002230A5" w:rsidRDefault="005A3622" w:rsidP="002230A5">
      <w:pPr>
        <w:pStyle w:val="Header"/>
        <w:tabs>
          <w:tab w:val="clear" w:pos="4320"/>
          <w:tab w:val="clear" w:pos="8640"/>
        </w:tabs>
        <w:rPr>
          <w:rFonts w:cs="Arial"/>
        </w:rPr>
      </w:pPr>
      <w:r w:rsidRPr="002230A5">
        <w:rPr>
          <w:rFonts w:cs="Arial"/>
        </w:rPr>
        <w:t>Even though our debriefing and crisis intervention skills are conceived around normal people dealing with abnormal events, it uses the personality traits typical to emergency service workers for its design.</w:t>
      </w:r>
    </w:p>
    <w:p w14:paraId="5557AD3E" w14:textId="77777777" w:rsidR="005A3622" w:rsidRPr="002230A5" w:rsidRDefault="005A3622" w:rsidP="002230A5">
      <w:pPr>
        <w:pStyle w:val="Header"/>
        <w:tabs>
          <w:tab w:val="clear" w:pos="4320"/>
          <w:tab w:val="clear" w:pos="8640"/>
        </w:tabs>
        <w:rPr>
          <w:rFonts w:cs="Arial"/>
        </w:rPr>
      </w:pPr>
      <w:r w:rsidRPr="002230A5">
        <w:rPr>
          <w:rFonts w:cs="Arial"/>
        </w:rPr>
        <w:t>Do not become overly concerned with the issues of liability and negligence. At this time out knowledge and the information provided by the American Critical Incident Stress Foundation does not reveal any lawsuits against a CISM/CISD team. Since we have limited involvement with normal individuals, the risks are low.  Proper training, as well as following protocols and operational procedures, are our best defence.</w:t>
      </w:r>
    </w:p>
    <w:p w14:paraId="70C53B1D" w14:textId="77777777" w:rsidR="005A3622" w:rsidRPr="002230A5" w:rsidRDefault="005A3622" w:rsidP="002230A5">
      <w:pPr>
        <w:pStyle w:val="Header"/>
        <w:tabs>
          <w:tab w:val="clear" w:pos="4320"/>
          <w:tab w:val="clear" w:pos="8640"/>
        </w:tabs>
        <w:rPr>
          <w:rFonts w:cs="Arial"/>
        </w:rPr>
      </w:pPr>
    </w:p>
    <w:p w14:paraId="5979BAA0" w14:textId="77777777" w:rsidR="005A3622" w:rsidRPr="002230A5" w:rsidRDefault="005A3622" w:rsidP="002230A5">
      <w:pPr>
        <w:pStyle w:val="Header"/>
        <w:tabs>
          <w:tab w:val="clear" w:pos="4320"/>
          <w:tab w:val="clear" w:pos="8640"/>
        </w:tabs>
        <w:rPr>
          <w:rFonts w:cs="Arial"/>
        </w:rPr>
      </w:pPr>
    </w:p>
    <w:p w14:paraId="2DF965F7" w14:textId="77777777" w:rsidR="005A3622" w:rsidRPr="002230A5" w:rsidRDefault="005A3622" w:rsidP="00596E25">
      <w:pPr>
        <w:pStyle w:val="Heading2"/>
      </w:pPr>
      <w:bookmarkStart w:id="2383" w:name="_Toc208090354"/>
      <w:r w:rsidRPr="002230A5">
        <w:t>Confidentiality</w:t>
      </w:r>
      <w:r w:rsidR="003E5F94" w:rsidRPr="002230A5">
        <w:t xml:space="preserve"> – C3</w:t>
      </w:r>
      <w:bookmarkEnd w:id="2383"/>
    </w:p>
    <w:p w14:paraId="53C98667" w14:textId="77777777" w:rsidR="005A3622" w:rsidRPr="002230A5" w:rsidRDefault="005A3622" w:rsidP="002230A5">
      <w:pPr>
        <w:pStyle w:val="Header"/>
        <w:tabs>
          <w:tab w:val="clear" w:pos="4320"/>
          <w:tab w:val="clear" w:pos="8640"/>
        </w:tabs>
        <w:rPr>
          <w:rFonts w:cs="Arial"/>
        </w:rPr>
      </w:pPr>
    </w:p>
    <w:p w14:paraId="7535F6CE" w14:textId="77777777" w:rsidR="005A3622" w:rsidRPr="002230A5" w:rsidRDefault="005A3622" w:rsidP="002230A5">
      <w:pPr>
        <w:pStyle w:val="Header"/>
        <w:tabs>
          <w:tab w:val="clear" w:pos="4320"/>
          <w:tab w:val="clear" w:pos="8640"/>
        </w:tabs>
        <w:rPr>
          <w:rFonts w:cs="Arial"/>
        </w:rPr>
      </w:pPr>
      <w:r w:rsidRPr="002230A5">
        <w:rPr>
          <w:rFonts w:cs="Arial"/>
        </w:rPr>
        <w:lastRenderedPageBreak/>
        <w:t>Confidentiality is an important part of performing critical incident stress services. Many emergency service workers would not use our services if they were not confidential. If we breach the confidences placed in us, many of the people who may need our services, will not contact us.</w:t>
      </w:r>
    </w:p>
    <w:p w14:paraId="6356EE59" w14:textId="77777777" w:rsidR="005A3622" w:rsidRPr="002230A5" w:rsidRDefault="005A3622" w:rsidP="002230A5">
      <w:pPr>
        <w:pStyle w:val="Header"/>
        <w:tabs>
          <w:tab w:val="clear" w:pos="4320"/>
          <w:tab w:val="clear" w:pos="8640"/>
        </w:tabs>
        <w:rPr>
          <w:rFonts w:cs="Arial"/>
        </w:rPr>
      </w:pPr>
      <w:r w:rsidRPr="002230A5">
        <w:rPr>
          <w:rFonts w:cs="Arial"/>
        </w:rPr>
        <w:t>In addition to good CISM practice, confidentiality is governed by other principles:</w:t>
      </w:r>
    </w:p>
    <w:p w14:paraId="1959AD5F" w14:textId="77777777" w:rsidR="005A3622" w:rsidRPr="002230A5" w:rsidRDefault="005A3622" w:rsidP="002230A5">
      <w:pPr>
        <w:pStyle w:val="Header"/>
        <w:tabs>
          <w:tab w:val="clear" w:pos="4320"/>
          <w:tab w:val="clear" w:pos="8640"/>
        </w:tabs>
        <w:rPr>
          <w:rFonts w:cs="Arial"/>
        </w:rPr>
      </w:pPr>
      <w:r w:rsidRPr="002230A5">
        <w:rPr>
          <w:rFonts w:cs="Arial"/>
          <w:b/>
          <w:bCs/>
        </w:rPr>
        <w:t>Libel or Slander</w:t>
      </w:r>
    </w:p>
    <w:p w14:paraId="21CB4CC4" w14:textId="77777777" w:rsidR="005A3622" w:rsidRPr="002230A5" w:rsidRDefault="005A3622" w:rsidP="002230A5">
      <w:pPr>
        <w:pStyle w:val="Header"/>
        <w:tabs>
          <w:tab w:val="clear" w:pos="4320"/>
          <w:tab w:val="clear" w:pos="8640"/>
        </w:tabs>
        <w:rPr>
          <w:rFonts w:cs="Arial"/>
        </w:rPr>
      </w:pPr>
      <w:r w:rsidRPr="002230A5">
        <w:rPr>
          <w:rFonts w:cs="Arial"/>
        </w:rPr>
        <w:t>Defamatory statements, published or communicated, that convey unjustly unfavourable impressions, which can hurt someone’s reputation, are considered to be libellous or slanderous. It is very unlikely that any team member would deliberately spread untruthful statements about someone who participated in a debriefing session.  However, if an innocent remark concerning someone in a debriefing is turned around in the translation, the member and the team may find themselves involved in legal action. The best defence is simply to keep everything confidential.</w:t>
      </w:r>
    </w:p>
    <w:p w14:paraId="0F5F9226" w14:textId="77777777" w:rsidR="005A3622" w:rsidRPr="002230A5" w:rsidRDefault="005A3622" w:rsidP="002230A5">
      <w:pPr>
        <w:pStyle w:val="Header"/>
        <w:tabs>
          <w:tab w:val="clear" w:pos="4320"/>
          <w:tab w:val="clear" w:pos="8640"/>
        </w:tabs>
        <w:rPr>
          <w:rFonts w:cs="Arial"/>
        </w:rPr>
      </w:pPr>
      <w:r w:rsidRPr="002230A5">
        <w:rPr>
          <w:rFonts w:cs="Arial"/>
          <w:b/>
          <w:bCs/>
        </w:rPr>
        <w:t>Invasion of Privacy</w:t>
      </w:r>
    </w:p>
    <w:p w14:paraId="3B7544DF" w14:textId="77777777" w:rsidR="003E5F94" w:rsidRPr="002230A5" w:rsidRDefault="005A3622" w:rsidP="002230A5">
      <w:pPr>
        <w:pStyle w:val="Header"/>
        <w:tabs>
          <w:tab w:val="clear" w:pos="4320"/>
          <w:tab w:val="clear" w:pos="8640"/>
        </w:tabs>
        <w:rPr>
          <w:rFonts w:cs="Arial"/>
        </w:rPr>
      </w:pPr>
      <w:r w:rsidRPr="002230A5">
        <w:rPr>
          <w:rFonts w:cs="Arial"/>
        </w:rPr>
        <w:t>You can be liable for invasion of privacy by publicly exposing a private fact about someone that is regarded as highly offensive or sensitive.</w:t>
      </w:r>
    </w:p>
    <w:p w14:paraId="1CDFEDFD" w14:textId="77777777" w:rsidR="005A3622" w:rsidRPr="002230A5" w:rsidRDefault="003E5F94" w:rsidP="00596E25">
      <w:pPr>
        <w:pStyle w:val="Heading2"/>
      </w:pPr>
      <w:r w:rsidRPr="002230A5">
        <w:br w:type="page"/>
      </w:r>
      <w:bookmarkStart w:id="2384" w:name="_Toc208090355"/>
      <w:r w:rsidR="005A3622" w:rsidRPr="00596E25">
        <w:lastRenderedPageBreak/>
        <w:t>Subsequent Investigation</w:t>
      </w:r>
      <w:r w:rsidRPr="00596E25">
        <w:t xml:space="preserve"> – C4</w:t>
      </w:r>
      <w:bookmarkEnd w:id="2384"/>
    </w:p>
    <w:p w14:paraId="532BE7E4" w14:textId="77777777" w:rsidR="005A3622" w:rsidRPr="002230A5" w:rsidRDefault="005A3622" w:rsidP="002230A5">
      <w:pPr>
        <w:pStyle w:val="Header"/>
        <w:tabs>
          <w:tab w:val="clear" w:pos="4320"/>
          <w:tab w:val="clear" w:pos="8640"/>
        </w:tabs>
        <w:rPr>
          <w:rFonts w:cs="Arial"/>
        </w:rPr>
      </w:pPr>
      <w:r w:rsidRPr="002230A5">
        <w:rPr>
          <w:rFonts w:cs="Arial"/>
        </w:rPr>
        <w:t>It is possible that civil and/or criminal litigation will arise out of an incident that we debrief. If lawyers or other investigators find out about the debriefing, they may want to talk to you or obtain copies of the team records.  We may be sought out by plaintiff’s lawyers, defence lawyers, crown attorneys, and investigators. They will want to know what was said to determine if someone changed their story or if you can provide any new facts. Normally, nothing will be released except under a court order.</w:t>
      </w:r>
    </w:p>
    <w:p w14:paraId="0774322C" w14:textId="77777777" w:rsidR="005A3622" w:rsidRPr="002230A5" w:rsidRDefault="005A3622" w:rsidP="002230A5">
      <w:pPr>
        <w:pStyle w:val="Header"/>
        <w:tabs>
          <w:tab w:val="clear" w:pos="4320"/>
          <w:tab w:val="clear" w:pos="8640"/>
        </w:tabs>
        <w:rPr>
          <w:rFonts w:cs="Arial"/>
        </w:rPr>
      </w:pPr>
      <w:r w:rsidRPr="002230A5">
        <w:rPr>
          <w:rFonts w:cs="Arial"/>
        </w:rPr>
        <w:t>To avoid being pulled into such events, the following is recommended:</w:t>
      </w:r>
    </w:p>
    <w:p w14:paraId="42649F23" w14:textId="77777777" w:rsidR="005A3622" w:rsidRPr="00596E25" w:rsidRDefault="005A3622" w:rsidP="002230A5">
      <w:pPr>
        <w:pStyle w:val="Header"/>
        <w:tabs>
          <w:tab w:val="clear" w:pos="4320"/>
          <w:tab w:val="clear" w:pos="8640"/>
        </w:tabs>
        <w:rPr>
          <w:rFonts w:cs="Arial"/>
          <w:highlight w:val="yellow"/>
        </w:rPr>
      </w:pPr>
      <w:r w:rsidRPr="00596E25">
        <w:rPr>
          <w:rFonts w:cs="Arial"/>
          <w:b/>
          <w:bCs/>
          <w:highlight w:val="yellow"/>
        </w:rPr>
        <w:t>Keep a Low Profile</w:t>
      </w:r>
    </w:p>
    <w:p w14:paraId="2E0A0CD8" w14:textId="77777777" w:rsidR="005A3622" w:rsidRPr="002230A5" w:rsidRDefault="005A3622" w:rsidP="002230A5">
      <w:pPr>
        <w:pStyle w:val="Header"/>
        <w:tabs>
          <w:tab w:val="clear" w:pos="4320"/>
          <w:tab w:val="clear" w:pos="8640"/>
        </w:tabs>
        <w:rPr>
          <w:rFonts w:cs="Arial"/>
        </w:rPr>
      </w:pPr>
      <w:r w:rsidRPr="00596E25">
        <w:rPr>
          <w:rFonts w:cs="Arial"/>
          <w:highlight w:val="yellow"/>
        </w:rPr>
        <w:t>The fewer people who know we are providing a service, the less likely someone will find out about our activities and want to talk to us.</w:t>
      </w:r>
    </w:p>
    <w:p w14:paraId="3111E05C" w14:textId="77777777" w:rsidR="005A3622" w:rsidRPr="002230A5" w:rsidRDefault="005A3622" w:rsidP="002230A5">
      <w:pPr>
        <w:pStyle w:val="Header"/>
        <w:tabs>
          <w:tab w:val="clear" w:pos="4320"/>
          <w:tab w:val="clear" w:pos="8640"/>
        </w:tabs>
        <w:rPr>
          <w:rFonts w:cs="Arial"/>
        </w:rPr>
      </w:pPr>
      <w:r w:rsidRPr="002230A5">
        <w:rPr>
          <w:rFonts w:cs="Arial"/>
          <w:b/>
          <w:bCs/>
        </w:rPr>
        <w:t>Educate Those Seeking Information</w:t>
      </w:r>
    </w:p>
    <w:p w14:paraId="425BE7A2" w14:textId="77777777" w:rsidR="005A3622" w:rsidRPr="002230A5" w:rsidRDefault="005A3622" w:rsidP="002230A5">
      <w:pPr>
        <w:pStyle w:val="Header"/>
        <w:tabs>
          <w:tab w:val="clear" w:pos="4320"/>
          <w:tab w:val="clear" w:pos="8640"/>
        </w:tabs>
        <w:rPr>
          <w:rFonts w:cs="Arial"/>
        </w:rPr>
      </w:pPr>
      <w:r w:rsidRPr="002230A5">
        <w:rPr>
          <w:rFonts w:cs="Arial"/>
        </w:rPr>
        <w:t>Refer all inquiries to the team coordinator. If someone continues to make inquiries through you, provide them with the information set out here. Let anyone who wants to know anything about a particular debriefing, that you are not going to be very helpful. No notes are taken at a debriefing; therefore you are not likely to remember what occurred. Also, the fact phase is only a small portion of the process, as debriefings are really not concerned with what happened. The debriefing team is mainly concerned with the participants’ reactions to the event and you do not probe to determine who did what or what was at fault.</w:t>
      </w:r>
    </w:p>
    <w:p w14:paraId="446B35C1" w14:textId="77777777" w:rsidR="005A3622" w:rsidRPr="002230A5" w:rsidRDefault="005A3622" w:rsidP="002230A5">
      <w:pPr>
        <w:pStyle w:val="Header"/>
        <w:tabs>
          <w:tab w:val="clear" w:pos="4320"/>
          <w:tab w:val="clear" w:pos="8640"/>
        </w:tabs>
        <w:rPr>
          <w:rFonts w:cs="Arial"/>
        </w:rPr>
      </w:pPr>
      <w:r w:rsidRPr="002230A5">
        <w:rPr>
          <w:rFonts w:cs="Arial"/>
          <w:b/>
          <w:bCs/>
        </w:rPr>
        <w:t>Warn Those Being Debriefed Ahead of Time</w:t>
      </w:r>
    </w:p>
    <w:p w14:paraId="135A2DCD" w14:textId="77777777" w:rsidR="005A3622" w:rsidRPr="002230A5" w:rsidRDefault="005A3622" w:rsidP="002230A5">
      <w:pPr>
        <w:pStyle w:val="Header"/>
        <w:tabs>
          <w:tab w:val="clear" w:pos="4320"/>
          <w:tab w:val="clear" w:pos="8640"/>
        </w:tabs>
        <w:rPr>
          <w:rFonts w:cs="Arial"/>
        </w:rPr>
      </w:pPr>
      <w:r w:rsidRPr="002230A5">
        <w:rPr>
          <w:rFonts w:cs="Arial"/>
        </w:rPr>
        <w:t>Inform those in the debriefing that they need not say anything, which they feel, would compromise an investigation or incriminate them. Stress this aspect depending upon the incident (e.g. murder, police shooting, accident involving emergency responders, etc.). Inform the group that you cannot guarantee confidentiality in a group setting if you receive a court order. If, during the pre-debriefing time, members sense that one emergency service worker made a mistake that could result in directed anger during the debriefing, that worker may be segregated and provided with one-on-one services. It may also be possible to skilfully direct the intervention around the fact phase and toward reactions. Remember, a debriefing is not an operations critique.</w:t>
      </w:r>
    </w:p>
    <w:p w14:paraId="043E59FA" w14:textId="77777777" w:rsidR="005A3622" w:rsidRPr="002230A5" w:rsidRDefault="005A3622" w:rsidP="002230A5">
      <w:pPr>
        <w:pStyle w:val="Header"/>
        <w:tabs>
          <w:tab w:val="clear" w:pos="4320"/>
          <w:tab w:val="clear" w:pos="8640"/>
        </w:tabs>
        <w:rPr>
          <w:rFonts w:cs="Arial"/>
          <w:b/>
          <w:bCs/>
        </w:rPr>
      </w:pPr>
      <w:r w:rsidRPr="002230A5">
        <w:rPr>
          <w:rFonts w:cs="Arial"/>
          <w:b/>
          <w:bCs/>
        </w:rPr>
        <w:t>“Confessions” During a Debriefing</w:t>
      </w:r>
    </w:p>
    <w:p w14:paraId="31EE7B84" w14:textId="77777777" w:rsidR="005A3622" w:rsidRPr="002230A5" w:rsidRDefault="005A3622" w:rsidP="002230A5">
      <w:pPr>
        <w:pStyle w:val="Header"/>
        <w:tabs>
          <w:tab w:val="clear" w:pos="4320"/>
          <w:tab w:val="clear" w:pos="8640"/>
        </w:tabs>
        <w:rPr>
          <w:rFonts w:cs="Arial"/>
        </w:rPr>
      </w:pPr>
      <w:r w:rsidRPr="002230A5">
        <w:rPr>
          <w:rFonts w:cs="Arial"/>
        </w:rPr>
        <w:t xml:space="preserve">If an emergency service worker indicates that they want to “confess”, direct them as quickly as possible to a licensed </w:t>
      </w:r>
      <w:r w:rsidR="002A4090">
        <w:rPr>
          <w:rFonts w:cs="Arial"/>
        </w:rPr>
        <w:t>mental health professional</w:t>
      </w:r>
      <w:r w:rsidRPr="002230A5">
        <w:rPr>
          <w:rFonts w:cs="Arial"/>
        </w:rPr>
        <w:t xml:space="preserve"> team member for a private session. Client/patient privilege does not exist for CISM/CISM teams or their members.</w:t>
      </w:r>
    </w:p>
    <w:p w14:paraId="56194304" w14:textId="77777777" w:rsidR="005A3622" w:rsidRPr="002230A5" w:rsidRDefault="005A3622" w:rsidP="002230A5">
      <w:pPr>
        <w:pStyle w:val="Header"/>
        <w:tabs>
          <w:tab w:val="clear" w:pos="4320"/>
          <w:tab w:val="clear" w:pos="8640"/>
        </w:tabs>
        <w:rPr>
          <w:rFonts w:cs="Arial"/>
        </w:rPr>
      </w:pPr>
      <w:r w:rsidRPr="002230A5">
        <w:rPr>
          <w:rFonts w:cs="Arial"/>
          <w:b/>
          <w:bCs/>
        </w:rPr>
        <w:t>Emergency Service Workers Who Are Ordered to Attend a Debriefing May Indicate That Participation was Mandatory, not Voluntary</w:t>
      </w:r>
    </w:p>
    <w:p w14:paraId="2AEF15B4" w14:textId="77777777" w:rsidR="005A3622" w:rsidRPr="002230A5" w:rsidRDefault="005A3622" w:rsidP="002230A5">
      <w:pPr>
        <w:pStyle w:val="Header"/>
        <w:tabs>
          <w:tab w:val="clear" w:pos="4320"/>
          <w:tab w:val="clear" w:pos="8640"/>
        </w:tabs>
        <w:rPr>
          <w:rFonts w:cs="Arial"/>
        </w:rPr>
      </w:pPr>
      <w:r w:rsidRPr="002230A5">
        <w:rPr>
          <w:rFonts w:cs="Arial"/>
        </w:rPr>
        <w:t>The education/information phase of the debriefing should provide protection from this issue.</w:t>
      </w:r>
    </w:p>
    <w:p w14:paraId="312072CF" w14:textId="77777777" w:rsidR="004C5CFF" w:rsidRPr="002230A5" w:rsidRDefault="005A3622" w:rsidP="002230A5">
      <w:pPr>
        <w:pStyle w:val="Header"/>
        <w:tabs>
          <w:tab w:val="clear" w:pos="4320"/>
          <w:tab w:val="clear" w:pos="8640"/>
        </w:tabs>
        <w:rPr>
          <w:rFonts w:eastAsia="Calibri" w:cs="Arial"/>
          <w:sz w:val="22"/>
          <w:szCs w:val="22"/>
        </w:rPr>
      </w:pPr>
      <w:r w:rsidRPr="002230A5">
        <w:rPr>
          <w:rFonts w:cs="Arial"/>
        </w:rPr>
        <w:br w:type="page"/>
      </w:r>
    </w:p>
    <w:p w14:paraId="44E12F90" w14:textId="77777777" w:rsidR="009D019C" w:rsidRPr="002230A5" w:rsidRDefault="009D019C" w:rsidP="00596E25">
      <w:pPr>
        <w:pStyle w:val="Heading1"/>
      </w:pPr>
      <w:bookmarkStart w:id="2385" w:name="_Toc208090356"/>
      <w:r w:rsidRPr="002230A5">
        <w:lastRenderedPageBreak/>
        <w:t>APPENDIX D – HANDOUTS</w:t>
      </w:r>
      <w:bookmarkEnd w:id="2385"/>
    </w:p>
    <w:p w14:paraId="0DEA8247" w14:textId="77777777" w:rsidR="00EF0ED8" w:rsidRPr="002230A5" w:rsidRDefault="00EF0ED8" w:rsidP="00596E25">
      <w:pPr>
        <w:spacing w:line="276" w:lineRule="auto"/>
        <w:jc w:val="center"/>
        <w:rPr>
          <w:rFonts w:cs="Arial"/>
          <w:b/>
          <w:bCs/>
          <w:sz w:val="32"/>
        </w:rPr>
      </w:pPr>
      <w:r w:rsidRPr="002230A5">
        <w:rPr>
          <w:rFonts w:cs="Arial"/>
          <w:b/>
          <w:bCs/>
          <w:sz w:val="32"/>
        </w:rPr>
        <w:t>TABLE OF CONTENTS</w:t>
      </w:r>
    </w:p>
    <w:p w14:paraId="7894A4E6" w14:textId="77777777" w:rsidR="00EF0ED8" w:rsidRPr="002230A5" w:rsidRDefault="00EF0ED8" w:rsidP="00596E25">
      <w:pPr>
        <w:spacing w:line="276" w:lineRule="auto"/>
        <w:jc w:val="center"/>
        <w:rPr>
          <w:rFonts w:cs="Arial"/>
          <w:b/>
          <w:bCs/>
          <w:sz w:val="32"/>
        </w:rPr>
      </w:pPr>
    </w:p>
    <w:tbl>
      <w:tblPr>
        <w:tblW w:w="0" w:type="auto"/>
        <w:tblLook w:val="04A0" w:firstRow="1" w:lastRow="0" w:firstColumn="1" w:lastColumn="0" w:noHBand="0" w:noVBand="1"/>
      </w:tblPr>
      <w:tblGrid>
        <w:gridCol w:w="1493"/>
        <w:gridCol w:w="5664"/>
        <w:gridCol w:w="1483"/>
      </w:tblGrid>
      <w:tr w:rsidR="00EF0ED8" w:rsidRPr="002230A5" w14:paraId="63D0F593" w14:textId="77777777" w:rsidTr="00850904">
        <w:tc>
          <w:tcPr>
            <w:tcW w:w="1526" w:type="dxa"/>
          </w:tcPr>
          <w:p w14:paraId="7986F3DA" w14:textId="77777777" w:rsidR="00EF0ED8" w:rsidRPr="002230A5" w:rsidRDefault="00EF0ED8" w:rsidP="00596E25">
            <w:pPr>
              <w:spacing w:line="276" w:lineRule="auto"/>
              <w:jc w:val="right"/>
              <w:rPr>
                <w:rFonts w:cs="Arial"/>
                <w:bCs/>
              </w:rPr>
            </w:pPr>
            <w:r w:rsidRPr="002230A5">
              <w:rPr>
                <w:rFonts w:cs="Arial"/>
                <w:bCs/>
              </w:rPr>
              <w:t>D1</w:t>
            </w:r>
          </w:p>
        </w:tc>
        <w:tc>
          <w:tcPr>
            <w:tcW w:w="5812" w:type="dxa"/>
          </w:tcPr>
          <w:p w14:paraId="4945EC67" w14:textId="77777777" w:rsidR="00EF0ED8" w:rsidRPr="002230A5" w:rsidRDefault="00EF0ED8" w:rsidP="00596E25">
            <w:pPr>
              <w:spacing w:line="276" w:lineRule="auto"/>
              <w:rPr>
                <w:rFonts w:cs="Arial"/>
                <w:bCs/>
              </w:rPr>
            </w:pPr>
            <w:r w:rsidRPr="002230A5">
              <w:rPr>
                <w:rFonts w:cs="Arial"/>
                <w:bCs/>
              </w:rPr>
              <w:t>Critical Incident Stress Information</w:t>
            </w:r>
          </w:p>
        </w:tc>
        <w:tc>
          <w:tcPr>
            <w:tcW w:w="1518" w:type="dxa"/>
          </w:tcPr>
          <w:p w14:paraId="1A8B0F26" w14:textId="77777777" w:rsidR="00EF0ED8" w:rsidRPr="002230A5" w:rsidRDefault="00EF0ED8" w:rsidP="00596E25">
            <w:pPr>
              <w:spacing w:line="276" w:lineRule="auto"/>
              <w:jc w:val="right"/>
              <w:rPr>
                <w:rFonts w:cs="Arial"/>
                <w:bCs/>
              </w:rPr>
            </w:pPr>
            <w:r w:rsidRPr="002230A5">
              <w:rPr>
                <w:rFonts w:cs="Arial"/>
                <w:bCs/>
              </w:rPr>
              <w:t>73</w:t>
            </w:r>
          </w:p>
        </w:tc>
      </w:tr>
      <w:tr w:rsidR="00EF0ED8" w:rsidRPr="002230A5" w14:paraId="3182CAC2" w14:textId="77777777" w:rsidTr="00850904">
        <w:tc>
          <w:tcPr>
            <w:tcW w:w="1526" w:type="dxa"/>
          </w:tcPr>
          <w:p w14:paraId="626A0143" w14:textId="77777777" w:rsidR="00EF0ED8" w:rsidRPr="002230A5" w:rsidRDefault="00EF0ED8" w:rsidP="00596E25">
            <w:pPr>
              <w:spacing w:line="276" w:lineRule="auto"/>
              <w:jc w:val="right"/>
              <w:rPr>
                <w:rFonts w:cs="Arial"/>
                <w:bCs/>
              </w:rPr>
            </w:pPr>
            <w:r w:rsidRPr="002230A5">
              <w:rPr>
                <w:rFonts w:cs="Arial"/>
                <w:bCs/>
              </w:rPr>
              <w:t>D2</w:t>
            </w:r>
          </w:p>
        </w:tc>
        <w:tc>
          <w:tcPr>
            <w:tcW w:w="5812" w:type="dxa"/>
          </w:tcPr>
          <w:p w14:paraId="17BF40A8" w14:textId="77777777" w:rsidR="00EF0ED8" w:rsidRPr="002230A5" w:rsidRDefault="00EF0ED8" w:rsidP="00596E25">
            <w:pPr>
              <w:spacing w:line="276" w:lineRule="auto"/>
              <w:rPr>
                <w:rFonts w:cs="Arial"/>
                <w:bCs/>
              </w:rPr>
            </w:pPr>
            <w:r w:rsidRPr="002230A5">
              <w:rPr>
                <w:rFonts w:cs="Arial"/>
                <w:bCs/>
              </w:rPr>
              <w:t>Ways for You to Respond to the Stress Reaction</w:t>
            </w:r>
          </w:p>
        </w:tc>
        <w:tc>
          <w:tcPr>
            <w:tcW w:w="1518" w:type="dxa"/>
          </w:tcPr>
          <w:p w14:paraId="1F20344A" w14:textId="77777777" w:rsidR="00EF0ED8" w:rsidRPr="002230A5" w:rsidRDefault="00EF0ED8" w:rsidP="00596E25">
            <w:pPr>
              <w:spacing w:line="276" w:lineRule="auto"/>
              <w:jc w:val="right"/>
              <w:rPr>
                <w:rFonts w:cs="Arial"/>
                <w:bCs/>
              </w:rPr>
            </w:pPr>
            <w:r w:rsidRPr="002230A5">
              <w:rPr>
                <w:rFonts w:cs="Arial"/>
                <w:bCs/>
              </w:rPr>
              <w:t>74</w:t>
            </w:r>
          </w:p>
        </w:tc>
      </w:tr>
      <w:tr w:rsidR="00EF0ED8" w:rsidRPr="002230A5" w14:paraId="09CA9020" w14:textId="77777777" w:rsidTr="00850904">
        <w:tc>
          <w:tcPr>
            <w:tcW w:w="1526" w:type="dxa"/>
          </w:tcPr>
          <w:p w14:paraId="01A94015" w14:textId="77777777" w:rsidR="00EF0ED8" w:rsidRPr="002230A5" w:rsidRDefault="00EF0ED8" w:rsidP="00596E25">
            <w:pPr>
              <w:spacing w:line="276" w:lineRule="auto"/>
              <w:jc w:val="right"/>
              <w:rPr>
                <w:rFonts w:cs="Arial"/>
                <w:bCs/>
              </w:rPr>
            </w:pPr>
            <w:r w:rsidRPr="002230A5">
              <w:rPr>
                <w:rFonts w:cs="Arial"/>
                <w:bCs/>
              </w:rPr>
              <w:t>D3</w:t>
            </w:r>
          </w:p>
        </w:tc>
        <w:tc>
          <w:tcPr>
            <w:tcW w:w="5812" w:type="dxa"/>
          </w:tcPr>
          <w:p w14:paraId="550C23AB" w14:textId="77777777" w:rsidR="00EF0ED8" w:rsidRPr="002230A5" w:rsidRDefault="00EF0ED8" w:rsidP="00596E25">
            <w:pPr>
              <w:spacing w:line="276" w:lineRule="auto"/>
              <w:rPr>
                <w:rFonts w:cs="Arial"/>
                <w:bCs/>
              </w:rPr>
            </w:pPr>
            <w:r w:rsidRPr="002230A5">
              <w:rPr>
                <w:rFonts w:cs="Arial"/>
                <w:bCs/>
              </w:rPr>
              <w:t>To the One I Love</w:t>
            </w:r>
          </w:p>
        </w:tc>
        <w:tc>
          <w:tcPr>
            <w:tcW w:w="1518" w:type="dxa"/>
          </w:tcPr>
          <w:p w14:paraId="4DC1403F" w14:textId="77777777" w:rsidR="00EF0ED8" w:rsidRPr="002230A5" w:rsidRDefault="00EF0ED8" w:rsidP="00596E25">
            <w:pPr>
              <w:spacing w:line="276" w:lineRule="auto"/>
              <w:jc w:val="right"/>
              <w:rPr>
                <w:rFonts w:cs="Arial"/>
                <w:bCs/>
              </w:rPr>
            </w:pPr>
            <w:r w:rsidRPr="002230A5">
              <w:rPr>
                <w:rFonts w:cs="Arial"/>
                <w:bCs/>
              </w:rPr>
              <w:t>75</w:t>
            </w:r>
          </w:p>
        </w:tc>
      </w:tr>
      <w:tr w:rsidR="00EF0ED8" w:rsidRPr="002230A5" w14:paraId="1DFCF91F" w14:textId="77777777" w:rsidTr="00850904">
        <w:tc>
          <w:tcPr>
            <w:tcW w:w="1526" w:type="dxa"/>
          </w:tcPr>
          <w:p w14:paraId="3B07C9EE" w14:textId="77777777" w:rsidR="00EF0ED8" w:rsidRPr="002230A5" w:rsidRDefault="00EF0ED8" w:rsidP="00596E25">
            <w:pPr>
              <w:spacing w:line="276" w:lineRule="auto"/>
              <w:jc w:val="right"/>
              <w:rPr>
                <w:rFonts w:cs="Arial"/>
                <w:bCs/>
              </w:rPr>
            </w:pPr>
            <w:r w:rsidRPr="002230A5">
              <w:rPr>
                <w:rFonts w:cs="Arial"/>
                <w:bCs/>
              </w:rPr>
              <w:t>D4</w:t>
            </w:r>
          </w:p>
        </w:tc>
        <w:tc>
          <w:tcPr>
            <w:tcW w:w="5812" w:type="dxa"/>
          </w:tcPr>
          <w:p w14:paraId="34DA930B" w14:textId="77777777" w:rsidR="00EF0ED8" w:rsidRPr="002230A5" w:rsidRDefault="00EF0ED8" w:rsidP="00596E25">
            <w:pPr>
              <w:spacing w:line="276" w:lineRule="auto"/>
              <w:rPr>
                <w:rFonts w:cs="Arial"/>
                <w:bCs/>
              </w:rPr>
            </w:pPr>
            <w:r w:rsidRPr="002230A5">
              <w:rPr>
                <w:rFonts w:cs="Arial"/>
                <w:bCs/>
              </w:rPr>
              <w:t>Coping With the Death of a Co-worker</w:t>
            </w:r>
          </w:p>
        </w:tc>
        <w:tc>
          <w:tcPr>
            <w:tcW w:w="1518" w:type="dxa"/>
          </w:tcPr>
          <w:p w14:paraId="4047CFD5" w14:textId="77777777" w:rsidR="00EF0ED8" w:rsidRPr="002230A5" w:rsidRDefault="00EF0ED8" w:rsidP="00596E25">
            <w:pPr>
              <w:spacing w:line="276" w:lineRule="auto"/>
              <w:jc w:val="right"/>
              <w:rPr>
                <w:rFonts w:cs="Arial"/>
                <w:bCs/>
              </w:rPr>
            </w:pPr>
            <w:r w:rsidRPr="002230A5">
              <w:rPr>
                <w:rFonts w:cs="Arial"/>
                <w:bCs/>
              </w:rPr>
              <w:t>76 - 77</w:t>
            </w:r>
          </w:p>
        </w:tc>
      </w:tr>
      <w:tr w:rsidR="00EF0ED8" w:rsidRPr="002230A5" w14:paraId="164394D9" w14:textId="77777777" w:rsidTr="00850904">
        <w:tc>
          <w:tcPr>
            <w:tcW w:w="1526" w:type="dxa"/>
          </w:tcPr>
          <w:p w14:paraId="0CEDCC78" w14:textId="77777777" w:rsidR="00EF0ED8" w:rsidRPr="002230A5" w:rsidRDefault="00EF0ED8" w:rsidP="00596E25">
            <w:pPr>
              <w:spacing w:line="276" w:lineRule="auto"/>
              <w:jc w:val="right"/>
              <w:rPr>
                <w:rFonts w:cs="Arial"/>
                <w:bCs/>
              </w:rPr>
            </w:pPr>
            <w:r w:rsidRPr="002230A5">
              <w:rPr>
                <w:rFonts w:cs="Arial"/>
                <w:bCs/>
              </w:rPr>
              <w:t>D5</w:t>
            </w:r>
          </w:p>
        </w:tc>
        <w:tc>
          <w:tcPr>
            <w:tcW w:w="5812" w:type="dxa"/>
          </w:tcPr>
          <w:p w14:paraId="19C9BF88" w14:textId="77777777" w:rsidR="00EF0ED8" w:rsidRPr="002230A5" w:rsidRDefault="00EF0ED8" w:rsidP="00596E25">
            <w:pPr>
              <w:spacing w:line="276" w:lineRule="auto"/>
              <w:rPr>
                <w:rFonts w:cs="Arial"/>
                <w:bCs/>
              </w:rPr>
            </w:pPr>
            <w:r w:rsidRPr="002230A5">
              <w:rPr>
                <w:rFonts w:cs="Arial"/>
                <w:bCs/>
              </w:rPr>
              <w:t>Grief at Work</w:t>
            </w:r>
          </w:p>
        </w:tc>
        <w:tc>
          <w:tcPr>
            <w:tcW w:w="1518" w:type="dxa"/>
          </w:tcPr>
          <w:p w14:paraId="6BC59720" w14:textId="77777777" w:rsidR="00EF0ED8" w:rsidRPr="002230A5" w:rsidRDefault="00EF0ED8" w:rsidP="00596E25">
            <w:pPr>
              <w:spacing w:line="276" w:lineRule="auto"/>
              <w:jc w:val="right"/>
              <w:rPr>
                <w:rFonts w:cs="Arial"/>
                <w:bCs/>
              </w:rPr>
            </w:pPr>
            <w:r w:rsidRPr="002230A5">
              <w:rPr>
                <w:rFonts w:cs="Arial"/>
                <w:bCs/>
              </w:rPr>
              <w:t>78 - 82</w:t>
            </w:r>
          </w:p>
        </w:tc>
      </w:tr>
    </w:tbl>
    <w:p w14:paraId="39B203CD" w14:textId="77777777" w:rsidR="00EF0ED8" w:rsidRPr="002230A5" w:rsidRDefault="00EF0ED8" w:rsidP="00596E25">
      <w:pPr>
        <w:spacing w:line="276" w:lineRule="auto"/>
        <w:jc w:val="center"/>
        <w:rPr>
          <w:rFonts w:cs="Arial"/>
          <w:bCs/>
          <w:sz w:val="32"/>
          <w:szCs w:val="32"/>
        </w:rPr>
      </w:pPr>
    </w:p>
    <w:p w14:paraId="7D48A76F" w14:textId="77777777" w:rsidR="009D019C" w:rsidRPr="002230A5" w:rsidRDefault="009D019C" w:rsidP="002230A5">
      <w:pPr>
        <w:pStyle w:val="Header"/>
        <w:tabs>
          <w:tab w:val="clear" w:pos="4320"/>
          <w:tab w:val="clear" w:pos="8640"/>
        </w:tabs>
        <w:ind w:right="-360"/>
        <w:jc w:val="right"/>
        <w:rPr>
          <w:rFonts w:cs="Arial"/>
          <w:b/>
          <w:bCs/>
          <w:sz w:val="32"/>
        </w:rPr>
      </w:pPr>
    </w:p>
    <w:p w14:paraId="674C56F7" w14:textId="77777777" w:rsidR="009D019C" w:rsidRPr="002230A5" w:rsidRDefault="009D019C" w:rsidP="002230A5">
      <w:pPr>
        <w:pStyle w:val="Header"/>
        <w:tabs>
          <w:tab w:val="clear" w:pos="4320"/>
          <w:tab w:val="clear" w:pos="8640"/>
        </w:tabs>
        <w:ind w:right="-360"/>
        <w:jc w:val="right"/>
        <w:rPr>
          <w:rFonts w:cs="Arial"/>
          <w:b/>
          <w:bCs/>
          <w:sz w:val="32"/>
        </w:rPr>
      </w:pPr>
    </w:p>
    <w:p w14:paraId="76B1357E" w14:textId="77777777" w:rsidR="009D019C" w:rsidRPr="002230A5" w:rsidRDefault="009D019C" w:rsidP="002230A5">
      <w:pPr>
        <w:pStyle w:val="Header"/>
        <w:tabs>
          <w:tab w:val="clear" w:pos="4320"/>
          <w:tab w:val="clear" w:pos="8640"/>
        </w:tabs>
        <w:ind w:right="-360"/>
        <w:jc w:val="right"/>
        <w:rPr>
          <w:rFonts w:cs="Arial"/>
          <w:b/>
          <w:bCs/>
          <w:sz w:val="32"/>
        </w:rPr>
      </w:pPr>
    </w:p>
    <w:p w14:paraId="075E14F8" w14:textId="77777777" w:rsidR="009D019C" w:rsidRPr="002230A5" w:rsidRDefault="009D019C" w:rsidP="002230A5">
      <w:pPr>
        <w:pStyle w:val="Header"/>
        <w:tabs>
          <w:tab w:val="clear" w:pos="4320"/>
          <w:tab w:val="clear" w:pos="8640"/>
        </w:tabs>
        <w:ind w:right="-360"/>
        <w:jc w:val="right"/>
        <w:rPr>
          <w:rFonts w:cs="Arial"/>
          <w:b/>
          <w:bCs/>
          <w:sz w:val="32"/>
        </w:rPr>
      </w:pPr>
    </w:p>
    <w:p w14:paraId="3F571AAD" w14:textId="77777777" w:rsidR="009D019C" w:rsidRPr="002230A5" w:rsidRDefault="009D019C" w:rsidP="002230A5">
      <w:pPr>
        <w:pStyle w:val="Header"/>
        <w:tabs>
          <w:tab w:val="clear" w:pos="4320"/>
          <w:tab w:val="clear" w:pos="8640"/>
        </w:tabs>
        <w:ind w:right="-360"/>
        <w:jc w:val="right"/>
        <w:rPr>
          <w:rFonts w:cs="Arial"/>
          <w:b/>
          <w:bCs/>
          <w:sz w:val="32"/>
        </w:rPr>
      </w:pPr>
    </w:p>
    <w:p w14:paraId="0BA73B9D" w14:textId="77777777" w:rsidR="009D019C" w:rsidRPr="002230A5" w:rsidRDefault="009D019C" w:rsidP="002230A5">
      <w:pPr>
        <w:pStyle w:val="Header"/>
        <w:tabs>
          <w:tab w:val="clear" w:pos="4320"/>
          <w:tab w:val="clear" w:pos="8640"/>
        </w:tabs>
        <w:ind w:right="-360"/>
        <w:jc w:val="right"/>
        <w:rPr>
          <w:rFonts w:cs="Arial"/>
          <w:b/>
          <w:bCs/>
          <w:sz w:val="32"/>
        </w:rPr>
      </w:pPr>
    </w:p>
    <w:p w14:paraId="29A6A491" w14:textId="77777777" w:rsidR="009D019C" w:rsidRPr="002230A5" w:rsidRDefault="009D019C" w:rsidP="002230A5">
      <w:pPr>
        <w:pStyle w:val="Header"/>
        <w:tabs>
          <w:tab w:val="clear" w:pos="4320"/>
          <w:tab w:val="clear" w:pos="8640"/>
        </w:tabs>
        <w:ind w:right="-360"/>
        <w:jc w:val="right"/>
        <w:rPr>
          <w:rFonts w:cs="Arial"/>
          <w:b/>
          <w:bCs/>
          <w:sz w:val="32"/>
        </w:rPr>
      </w:pPr>
    </w:p>
    <w:p w14:paraId="790420CB" w14:textId="77777777" w:rsidR="009D019C" w:rsidRPr="002230A5" w:rsidRDefault="009D019C" w:rsidP="002230A5">
      <w:pPr>
        <w:pStyle w:val="Header"/>
        <w:tabs>
          <w:tab w:val="clear" w:pos="4320"/>
          <w:tab w:val="clear" w:pos="8640"/>
        </w:tabs>
        <w:ind w:right="-360"/>
        <w:jc w:val="right"/>
        <w:rPr>
          <w:rFonts w:cs="Arial"/>
          <w:b/>
          <w:bCs/>
          <w:sz w:val="32"/>
        </w:rPr>
      </w:pPr>
    </w:p>
    <w:p w14:paraId="2E6B0EF2" w14:textId="77777777" w:rsidR="009D019C" w:rsidRPr="002230A5" w:rsidRDefault="009D019C" w:rsidP="002230A5">
      <w:pPr>
        <w:pStyle w:val="Header"/>
        <w:tabs>
          <w:tab w:val="clear" w:pos="4320"/>
          <w:tab w:val="clear" w:pos="8640"/>
        </w:tabs>
        <w:ind w:right="-360"/>
        <w:jc w:val="right"/>
        <w:rPr>
          <w:rFonts w:cs="Arial"/>
          <w:b/>
          <w:bCs/>
          <w:sz w:val="32"/>
        </w:rPr>
      </w:pPr>
    </w:p>
    <w:p w14:paraId="5C2935DA" w14:textId="77777777" w:rsidR="009D019C" w:rsidRPr="002230A5" w:rsidRDefault="009D019C" w:rsidP="002230A5">
      <w:pPr>
        <w:pStyle w:val="Header"/>
        <w:tabs>
          <w:tab w:val="clear" w:pos="4320"/>
          <w:tab w:val="clear" w:pos="8640"/>
        </w:tabs>
        <w:ind w:right="-360"/>
        <w:jc w:val="right"/>
        <w:rPr>
          <w:rFonts w:cs="Arial"/>
          <w:b/>
          <w:bCs/>
          <w:sz w:val="32"/>
        </w:rPr>
      </w:pPr>
    </w:p>
    <w:p w14:paraId="3403C12A" w14:textId="77777777" w:rsidR="009D019C" w:rsidRPr="002230A5" w:rsidRDefault="009D019C" w:rsidP="002230A5">
      <w:pPr>
        <w:pStyle w:val="Header"/>
        <w:tabs>
          <w:tab w:val="clear" w:pos="4320"/>
          <w:tab w:val="clear" w:pos="8640"/>
        </w:tabs>
        <w:ind w:right="-360"/>
        <w:jc w:val="right"/>
        <w:rPr>
          <w:rFonts w:cs="Arial"/>
          <w:b/>
          <w:bCs/>
          <w:sz w:val="32"/>
        </w:rPr>
      </w:pPr>
    </w:p>
    <w:p w14:paraId="0F16415A" w14:textId="77777777" w:rsidR="009D019C" w:rsidRPr="002230A5" w:rsidRDefault="009D019C" w:rsidP="002230A5">
      <w:pPr>
        <w:pStyle w:val="Header"/>
        <w:tabs>
          <w:tab w:val="clear" w:pos="4320"/>
          <w:tab w:val="clear" w:pos="8640"/>
        </w:tabs>
        <w:ind w:right="-360"/>
        <w:jc w:val="right"/>
        <w:rPr>
          <w:rFonts w:cs="Arial"/>
          <w:b/>
          <w:bCs/>
          <w:sz w:val="32"/>
        </w:rPr>
      </w:pPr>
    </w:p>
    <w:p w14:paraId="63D5CC0C" w14:textId="77777777" w:rsidR="009D019C" w:rsidRPr="002230A5" w:rsidRDefault="009D019C" w:rsidP="002230A5">
      <w:pPr>
        <w:pStyle w:val="Header"/>
        <w:tabs>
          <w:tab w:val="clear" w:pos="4320"/>
          <w:tab w:val="clear" w:pos="8640"/>
        </w:tabs>
        <w:ind w:right="-360"/>
        <w:jc w:val="right"/>
        <w:rPr>
          <w:rFonts w:cs="Arial"/>
          <w:b/>
          <w:bCs/>
          <w:sz w:val="32"/>
        </w:rPr>
      </w:pPr>
    </w:p>
    <w:p w14:paraId="1C01C499" w14:textId="77777777" w:rsidR="009D019C" w:rsidRPr="002230A5" w:rsidRDefault="009D019C" w:rsidP="002230A5">
      <w:pPr>
        <w:pStyle w:val="Header"/>
        <w:tabs>
          <w:tab w:val="clear" w:pos="4320"/>
          <w:tab w:val="clear" w:pos="8640"/>
        </w:tabs>
        <w:ind w:right="-360"/>
        <w:jc w:val="right"/>
        <w:rPr>
          <w:rFonts w:cs="Arial"/>
          <w:b/>
          <w:bCs/>
          <w:sz w:val="32"/>
        </w:rPr>
      </w:pPr>
    </w:p>
    <w:p w14:paraId="0ADFEC10" w14:textId="77777777" w:rsidR="009D019C" w:rsidRPr="002230A5" w:rsidRDefault="009D019C" w:rsidP="002230A5">
      <w:pPr>
        <w:pStyle w:val="Header"/>
        <w:tabs>
          <w:tab w:val="clear" w:pos="4320"/>
          <w:tab w:val="clear" w:pos="8640"/>
        </w:tabs>
        <w:ind w:right="-360"/>
        <w:jc w:val="right"/>
        <w:rPr>
          <w:rFonts w:cs="Arial"/>
          <w:b/>
          <w:bCs/>
          <w:sz w:val="32"/>
        </w:rPr>
      </w:pPr>
    </w:p>
    <w:p w14:paraId="4B6FEA6B" w14:textId="77777777" w:rsidR="009D019C" w:rsidRPr="002230A5" w:rsidRDefault="009D019C" w:rsidP="002230A5">
      <w:pPr>
        <w:pStyle w:val="Header"/>
        <w:tabs>
          <w:tab w:val="clear" w:pos="4320"/>
          <w:tab w:val="clear" w:pos="8640"/>
        </w:tabs>
        <w:ind w:right="-360"/>
        <w:jc w:val="right"/>
        <w:rPr>
          <w:rFonts w:cs="Arial"/>
          <w:b/>
          <w:bCs/>
          <w:sz w:val="32"/>
        </w:rPr>
      </w:pPr>
    </w:p>
    <w:p w14:paraId="1F80E516" w14:textId="77777777" w:rsidR="009D019C" w:rsidRPr="002230A5" w:rsidRDefault="009D019C" w:rsidP="002230A5">
      <w:pPr>
        <w:pStyle w:val="Header"/>
        <w:tabs>
          <w:tab w:val="clear" w:pos="4320"/>
          <w:tab w:val="clear" w:pos="8640"/>
        </w:tabs>
        <w:ind w:right="-360"/>
        <w:jc w:val="right"/>
        <w:rPr>
          <w:rFonts w:cs="Arial"/>
          <w:b/>
          <w:bCs/>
          <w:sz w:val="32"/>
        </w:rPr>
      </w:pPr>
    </w:p>
    <w:p w14:paraId="2EE14B25" w14:textId="77777777" w:rsidR="009D019C" w:rsidRPr="002230A5" w:rsidRDefault="009D019C" w:rsidP="002230A5">
      <w:pPr>
        <w:pStyle w:val="Header"/>
        <w:tabs>
          <w:tab w:val="clear" w:pos="4320"/>
          <w:tab w:val="clear" w:pos="8640"/>
        </w:tabs>
        <w:ind w:right="-360"/>
        <w:jc w:val="right"/>
        <w:rPr>
          <w:rFonts w:cs="Arial"/>
          <w:b/>
          <w:bCs/>
          <w:sz w:val="32"/>
        </w:rPr>
      </w:pPr>
    </w:p>
    <w:p w14:paraId="140C8F3B" w14:textId="77777777" w:rsidR="009D019C" w:rsidRPr="002230A5" w:rsidRDefault="009D019C" w:rsidP="002230A5">
      <w:pPr>
        <w:pStyle w:val="Header"/>
        <w:tabs>
          <w:tab w:val="clear" w:pos="4320"/>
          <w:tab w:val="clear" w:pos="8640"/>
        </w:tabs>
        <w:ind w:right="-360"/>
        <w:jc w:val="right"/>
        <w:rPr>
          <w:rFonts w:cs="Arial"/>
          <w:b/>
          <w:bCs/>
          <w:sz w:val="32"/>
        </w:rPr>
      </w:pPr>
    </w:p>
    <w:p w14:paraId="40DF742B" w14:textId="77777777" w:rsidR="009D019C" w:rsidRPr="002230A5" w:rsidRDefault="009D019C" w:rsidP="002230A5">
      <w:pPr>
        <w:pStyle w:val="Header"/>
        <w:tabs>
          <w:tab w:val="clear" w:pos="4320"/>
          <w:tab w:val="clear" w:pos="8640"/>
        </w:tabs>
        <w:ind w:right="-360"/>
        <w:jc w:val="right"/>
        <w:rPr>
          <w:rFonts w:cs="Arial"/>
          <w:b/>
          <w:bCs/>
          <w:sz w:val="32"/>
        </w:rPr>
      </w:pPr>
    </w:p>
    <w:p w14:paraId="57787621" w14:textId="77777777" w:rsidR="00CE4A47" w:rsidRPr="002230A5" w:rsidRDefault="003E5F94" w:rsidP="002230A5">
      <w:pPr>
        <w:pStyle w:val="Header"/>
        <w:tabs>
          <w:tab w:val="clear" w:pos="4320"/>
          <w:tab w:val="clear" w:pos="8640"/>
        </w:tabs>
        <w:ind w:right="-360"/>
        <w:jc w:val="right"/>
        <w:rPr>
          <w:rFonts w:cs="Arial"/>
          <w:b/>
          <w:bCs/>
          <w:sz w:val="32"/>
        </w:rPr>
      </w:pPr>
      <w:r w:rsidRPr="002230A5">
        <w:rPr>
          <w:rFonts w:cs="Arial"/>
          <w:b/>
          <w:bCs/>
          <w:sz w:val="32"/>
        </w:rPr>
        <w:t>APPENDIX D1</w:t>
      </w:r>
    </w:p>
    <w:p w14:paraId="4358A807" w14:textId="77777777" w:rsidR="009D019C" w:rsidRPr="002230A5" w:rsidRDefault="009D019C" w:rsidP="002230A5">
      <w:pPr>
        <w:pStyle w:val="Header"/>
        <w:tabs>
          <w:tab w:val="clear" w:pos="4320"/>
          <w:tab w:val="clear" w:pos="8640"/>
        </w:tabs>
        <w:jc w:val="right"/>
        <w:rPr>
          <w:rFonts w:cs="Arial"/>
          <w:sz w:val="28"/>
        </w:rPr>
      </w:pPr>
    </w:p>
    <w:p w14:paraId="3B32FECB" w14:textId="77777777" w:rsidR="009D019C" w:rsidRPr="002230A5" w:rsidRDefault="009D019C" w:rsidP="00596E25">
      <w:pPr>
        <w:pStyle w:val="Heading2"/>
      </w:pPr>
      <w:bookmarkStart w:id="2386" w:name="_Toc208090357"/>
      <w:r w:rsidRPr="002230A5">
        <w:t>Critical Incident Stress – Information</w:t>
      </w:r>
      <w:bookmarkEnd w:id="2386"/>
    </w:p>
    <w:p w14:paraId="2E657AF4" w14:textId="77777777" w:rsidR="009D019C" w:rsidRPr="002230A5" w:rsidRDefault="009D019C" w:rsidP="002230A5">
      <w:pPr>
        <w:pStyle w:val="Header"/>
        <w:tabs>
          <w:tab w:val="clear" w:pos="4320"/>
          <w:tab w:val="clear" w:pos="8640"/>
        </w:tabs>
        <w:rPr>
          <w:rFonts w:cs="Arial"/>
        </w:rPr>
      </w:pPr>
    </w:p>
    <w:p w14:paraId="062AA7E1" w14:textId="77777777" w:rsidR="009D019C" w:rsidRPr="002230A5" w:rsidRDefault="009D019C" w:rsidP="002230A5">
      <w:pPr>
        <w:pStyle w:val="Header"/>
        <w:tabs>
          <w:tab w:val="clear" w:pos="4320"/>
          <w:tab w:val="clear" w:pos="8640"/>
        </w:tabs>
        <w:rPr>
          <w:rFonts w:cs="Arial"/>
          <w:sz w:val="22"/>
        </w:rPr>
      </w:pPr>
      <w:r w:rsidRPr="002230A5">
        <w:rPr>
          <w:rFonts w:cs="Arial"/>
          <w:sz w:val="22"/>
        </w:rPr>
        <w:t xml:space="preserve">You have experienced a traumatic event or critical incident (any incident that causes emergency service personnel to experience unusually strong emotional reactions which have the potential to interfere with their ability to function either at the scene or at a later time.)  Even though the event may be over, you may now be experiencing or may experience later, some strong emotional or physical reactions. It is very common, in fact </w:t>
      </w:r>
      <w:r w:rsidRPr="002230A5">
        <w:rPr>
          <w:rFonts w:cs="Arial"/>
          <w:sz w:val="22"/>
          <w:u w:val="single"/>
        </w:rPr>
        <w:t>quite normal,</w:t>
      </w:r>
      <w:r w:rsidRPr="002230A5">
        <w:rPr>
          <w:rFonts w:cs="Arial"/>
          <w:sz w:val="22"/>
        </w:rPr>
        <w:t xml:space="preserve"> for people to experience emotional aftershocks when they have been involved in a horrible event.</w:t>
      </w:r>
    </w:p>
    <w:p w14:paraId="2D770FEC" w14:textId="77777777" w:rsidR="009D019C" w:rsidRPr="002230A5" w:rsidRDefault="009D019C" w:rsidP="002230A5">
      <w:pPr>
        <w:pStyle w:val="Header"/>
        <w:tabs>
          <w:tab w:val="clear" w:pos="4320"/>
          <w:tab w:val="clear" w:pos="8640"/>
        </w:tabs>
        <w:rPr>
          <w:rFonts w:cs="Arial"/>
          <w:sz w:val="22"/>
        </w:rPr>
      </w:pPr>
    </w:p>
    <w:p w14:paraId="4BAA9884" w14:textId="77777777" w:rsidR="009D019C" w:rsidRPr="002230A5" w:rsidRDefault="009D019C" w:rsidP="002230A5">
      <w:pPr>
        <w:pStyle w:val="Header"/>
        <w:tabs>
          <w:tab w:val="clear" w:pos="4320"/>
          <w:tab w:val="clear" w:pos="8640"/>
        </w:tabs>
        <w:rPr>
          <w:rFonts w:cs="Arial"/>
          <w:sz w:val="22"/>
        </w:rPr>
      </w:pPr>
      <w:r w:rsidRPr="002230A5">
        <w:rPr>
          <w:rFonts w:cs="Arial"/>
          <w:sz w:val="22"/>
        </w:rPr>
        <w:t xml:space="preserve">Sometimes the emotional aftershocks (or stress reactions) appear immediately after the event. Sometimes they may appear a few hours or a few days later. In some cases, weeks or even months may pass before any stress reactions appear.  </w:t>
      </w:r>
    </w:p>
    <w:p w14:paraId="6AA9DA3D" w14:textId="77777777" w:rsidR="009D019C" w:rsidRPr="002230A5" w:rsidRDefault="009D019C" w:rsidP="002230A5">
      <w:pPr>
        <w:pStyle w:val="Header"/>
        <w:tabs>
          <w:tab w:val="clear" w:pos="4320"/>
          <w:tab w:val="clear" w:pos="8640"/>
        </w:tabs>
        <w:rPr>
          <w:rFonts w:cs="Arial"/>
          <w:sz w:val="22"/>
        </w:rPr>
      </w:pPr>
    </w:p>
    <w:p w14:paraId="112651A5" w14:textId="77777777" w:rsidR="009D019C" w:rsidRPr="002230A5" w:rsidRDefault="009D019C" w:rsidP="002230A5">
      <w:pPr>
        <w:pStyle w:val="Header"/>
        <w:tabs>
          <w:tab w:val="clear" w:pos="4320"/>
          <w:tab w:val="clear" w:pos="8640"/>
        </w:tabs>
        <w:rPr>
          <w:rFonts w:cs="Arial"/>
          <w:sz w:val="22"/>
        </w:rPr>
      </w:pPr>
      <w:r w:rsidRPr="002230A5">
        <w:rPr>
          <w:rFonts w:cs="Arial"/>
          <w:sz w:val="22"/>
        </w:rPr>
        <w:t xml:space="preserve">The signs and symptoms of a stress reaction may last a few days, a few weeks or even a few months, and occasionally longer depending upon the severity of the event. With understanding and support of loved ones the stress reactions usually pass more quickly. Occasionally the traumatic event is so painful that assistance from a </w:t>
      </w:r>
      <w:r w:rsidR="002A4090">
        <w:rPr>
          <w:rFonts w:cs="Arial"/>
          <w:sz w:val="22"/>
        </w:rPr>
        <w:t>mental health professional</w:t>
      </w:r>
      <w:r w:rsidRPr="002230A5">
        <w:rPr>
          <w:rFonts w:cs="Arial"/>
          <w:sz w:val="22"/>
        </w:rPr>
        <w:t xml:space="preserve"> counsellor may be necessary. This does not imply craziness or weakness. It simply indicates that the particular event was just too powerful for the person to manage alone. Listed below are some very common signs and signals of a stress reaction. </w:t>
      </w:r>
    </w:p>
    <w:p w14:paraId="0616E79C" w14:textId="77777777" w:rsidR="009D019C" w:rsidRPr="002230A5" w:rsidRDefault="009D019C" w:rsidP="002230A5">
      <w:pPr>
        <w:pStyle w:val="Header"/>
        <w:tabs>
          <w:tab w:val="clear" w:pos="4320"/>
          <w:tab w:val="clear" w:pos="8640"/>
        </w:tabs>
        <w:rPr>
          <w:rFonts w:cs="Arial"/>
          <w:sz w:val="22"/>
        </w:rPr>
      </w:pPr>
    </w:p>
    <w:p w14:paraId="37BFF5C8" w14:textId="77777777" w:rsidR="009D019C" w:rsidRPr="002230A5" w:rsidRDefault="009D019C" w:rsidP="002230A5">
      <w:pPr>
        <w:pStyle w:val="Header"/>
        <w:tabs>
          <w:tab w:val="clear" w:pos="4320"/>
          <w:tab w:val="clear" w:pos="8640"/>
        </w:tabs>
        <w:rPr>
          <w:rFonts w:cs="Arial"/>
        </w:rPr>
        <w:sectPr w:rsidR="009D019C" w:rsidRPr="002230A5" w:rsidSect="0030529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800" w:bottom="1440" w:left="1800" w:header="708" w:footer="708" w:gutter="0"/>
          <w:pgNumType w:start="1" w:chapStyle="1"/>
          <w:cols w:space="708"/>
          <w:titlePg/>
          <w:docGrid w:linePitch="360"/>
        </w:sectPr>
      </w:pPr>
    </w:p>
    <w:p w14:paraId="5A44D6A4" w14:textId="77777777" w:rsidR="009D019C" w:rsidRPr="002230A5" w:rsidRDefault="009D019C" w:rsidP="002230A5">
      <w:pPr>
        <w:pStyle w:val="Header"/>
        <w:tabs>
          <w:tab w:val="clear" w:pos="4320"/>
          <w:tab w:val="clear" w:pos="8640"/>
        </w:tabs>
        <w:rPr>
          <w:rFonts w:cs="Arial"/>
          <w:u w:val="single"/>
        </w:rPr>
      </w:pPr>
      <w:r w:rsidRPr="002230A5">
        <w:rPr>
          <w:rFonts w:cs="Arial"/>
          <w:u w:val="single"/>
        </w:rPr>
        <w:t>PHYSICAL</w:t>
      </w:r>
    </w:p>
    <w:p w14:paraId="1DEB3B61" w14:textId="77777777" w:rsidR="009D019C" w:rsidRPr="002230A5" w:rsidRDefault="009D019C" w:rsidP="002230A5">
      <w:pPr>
        <w:pStyle w:val="Header"/>
        <w:tabs>
          <w:tab w:val="clear" w:pos="4320"/>
          <w:tab w:val="clear" w:pos="8640"/>
        </w:tabs>
        <w:rPr>
          <w:rFonts w:cs="Arial"/>
        </w:rPr>
      </w:pPr>
      <w:r w:rsidRPr="002230A5">
        <w:rPr>
          <w:rFonts w:cs="Arial"/>
        </w:rPr>
        <w:t>Fatigue</w:t>
      </w:r>
    </w:p>
    <w:p w14:paraId="6451BDFF" w14:textId="77777777" w:rsidR="009D019C" w:rsidRPr="002230A5" w:rsidRDefault="009D019C" w:rsidP="002230A5">
      <w:pPr>
        <w:pStyle w:val="Header"/>
        <w:tabs>
          <w:tab w:val="clear" w:pos="4320"/>
          <w:tab w:val="clear" w:pos="8640"/>
        </w:tabs>
        <w:rPr>
          <w:rFonts w:cs="Arial"/>
        </w:rPr>
      </w:pPr>
      <w:r w:rsidRPr="002230A5">
        <w:rPr>
          <w:rFonts w:cs="Arial"/>
        </w:rPr>
        <w:t>Nausea</w:t>
      </w:r>
    </w:p>
    <w:p w14:paraId="2EF2BD99" w14:textId="77777777" w:rsidR="009D019C" w:rsidRPr="002230A5" w:rsidRDefault="009D019C" w:rsidP="002230A5">
      <w:pPr>
        <w:pStyle w:val="Header"/>
        <w:tabs>
          <w:tab w:val="clear" w:pos="4320"/>
          <w:tab w:val="clear" w:pos="8640"/>
        </w:tabs>
        <w:rPr>
          <w:rFonts w:cs="Arial"/>
        </w:rPr>
      </w:pPr>
      <w:r w:rsidRPr="002230A5">
        <w:rPr>
          <w:rFonts w:cs="Arial"/>
        </w:rPr>
        <w:t>Muscle Tremors</w:t>
      </w:r>
    </w:p>
    <w:p w14:paraId="316067E1" w14:textId="77777777" w:rsidR="009D019C" w:rsidRPr="002230A5" w:rsidRDefault="009D019C" w:rsidP="002230A5">
      <w:pPr>
        <w:pStyle w:val="Header"/>
        <w:tabs>
          <w:tab w:val="clear" w:pos="4320"/>
          <w:tab w:val="clear" w:pos="8640"/>
        </w:tabs>
        <w:rPr>
          <w:rFonts w:cs="Arial"/>
        </w:rPr>
      </w:pPr>
      <w:r w:rsidRPr="002230A5">
        <w:rPr>
          <w:rFonts w:cs="Arial"/>
        </w:rPr>
        <w:t>Twitches</w:t>
      </w:r>
    </w:p>
    <w:p w14:paraId="5A7DFFA6" w14:textId="77777777" w:rsidR="009D019C" w:rsidRPr="002230A5" w:rsidRDefault="009D019C" w:rsidP="002230A5">
      <w:pPr>
        <w:pStyle w:val="Header"/>
        <w:tabs>
          <w:tab w:val="clear" w:pos="4320"/>
          <w:tab w:val="clear" w:pos="8640"/>
        </w:tabs>
        <w:rPr>
          <w:rFonts w:cs="Arial"/>
        </w:rPr>
      </w:pPr>
      <w:r w:rsidRPr="002230A5">
        <w:rPr>
          <w:rFonts w:cs="Arial"/>
        </w:rPr>
        <w:t>Chest Pain*</w:t>
      </w:r>
    </w:p>
    <w:p w14:paraId="2EC56623" w14:textId="77777777" w:rsidR="009D019C" w:rsidRPr="002230A5" w:rsidRDefault="009D019C" w:rsidP="002230A5">
      <w:pPr>
        <w:pStyle w:val="Header"/>
        <w:tabs>
          <w:tab w:val="clear" w:pos="4320"/>
          <w:tab w:val="clear" w:pos="8640"/>
        </w:tabs>
        <w:ind w:right="-180"/>
        <w:rPr>
          <w:rFonts w:cs="Arial"/>
        </w:rPr>
      </w:pPr>
      <w:r w:rsidRPr="002230A5">
        <w:rPr>
          <w:rFonts w:cs="Arial"/>
        </w:rPr>
        <w:t>Difficulty Breathing*</w:t>
      </w:r>
    </w:p>
    <w:p w14:paraId="65EC1698" w14:textId="77777777" w:rsidR="009D019C" w:rsidRPr="002230A5" w:rsidRDefault="009D019C" w:rsidP="002230A5">
      <w:pPr>
        <w:pStyle w:val="Header"/>
        <w:tabs>
          <w:tab w:val="clear" w:pos="4320"/>
          <w:tab w:val="clear" w:pos="8640"/>
        </w:tabs>
        <w:ind w:right="-180"/>
        <w:rPr>
          <w:rFonts w:cs="Arial"/>
        </w:rPr>
      </w:pPr>
      <w:r w:rsidRPr="002230A5">
        <w:rPr>
          <w:rFonts w:cs="Arial"/>
        </w:rPr>
        <w:t>Headaches</w:t>
      </w:r>
    </w:p>
    <w:p w14:paraId="2D2BA2CE" w14:textId="77777777" w:rsidR="009D019C" w:rsidRPr="002230A5" w:rsidRDefault="009D019C" w:rsidP="002230A5">
      <w:pPr>
        <w:pStyle w:val="Header"/>
        <w:tabs>
          <w:tab w:val="clear" w:pos="4320"/>
          <w:tab w:val="clear" w:pos="8640"/>
        </w:tabs>
        <w:ind w:right="-180"/>
        <w:rPr>
          <w:rFonts w:cs="Arial"/>
        </w:rPr>
      </w:pPr>
      <w:r w:rsidRPr="002230A5">
        <w:rPr>
          <w:rFonts w:cs="Arial"/>
        </w:rPr>
        <w:t>↑ BP</w:t>
      </w:r>
    </w:p>
    <w:p w14:paraId="7E118DA7" w14:textId="77777777" w:rsidR="009D019C" w:rsidRPr="002230A5" w:rsidRDefault="009D019C" w:rsidP="002230A5">
      <w:pPr>
        <w:pStyle w:val="Header"/>
        <w:tabs>
          <w:tab w:val="clear" w:pos="4320"/>
          <w:tab w:val="clear" w:pos="8640"/>
        </w:tabs>
        <w:ind w:right="-180"/>
        <w:rPr>
          <w:rFonts w:cs="Arial"/>
        </w:rPr>
      </w:pPr>
      <w:r w:rsidRPr="002230A5">
        <w:rPr>
          <w:rFonts w:cs="Arial"/>
        </w:rPr>
        <w:t>Rapid Heart Rate</w:t>
      </w:r>
    </w:p>
    <w:p w14:paraId="02743130" w14:textId="77777777" w:rsidR="009D019C" w:rsidRPr="002230A5" w:rsidRDefault="009D019C" w:rsidP="002230A5">
      <w:pPr>
        <w:pStyle w:val="Header"/>
        <w:tabs>
          <w:tab w:val="clear" w:pos="4320"/>
          <w:tab w:val="clear" w:pos="8640"/>
        </w:tabs>
        <w:ind w:right="-180"/>
        <w:rPr>
          <w:rFonts w:cs="Arial"/>
        </w:rPr>
      </w:pPr>
      <w:r w:rsidRPr="002230A5">
        <w:rPr>
          <w:rFonts w:cs="Arial"/>
        </w:rPr>
        <w:t>Thirst</w:t>
      </w:r>
    </w:p>
    <w:p w14:paraId="3E8FB91B" w14:textId="77777777" w:rsidR="009D019C" w:rsidRPr="002230A5" w:rsidRDefault="009D019C" w:rsidP="002230A5">
      <w:pPr>
        <w:pStyle w:val="Header"/>
        <w:tabs>
          <w:tab w:val="clear" w:pos="4320"/>
          <w:tab w:val="clear" w:pos="8640"/>
        </w:tabs>
        <w:ind w:right="-180"/>
        <w:rPr>
          <w:rFonts w:cs="Arial"/>
        </w:rPr>
      </w:pPr>
      <w:r w:rsidRPr="002230A5">
        <w:rPr>
          <w:rFonts w:cs="Arial"/>
        </w:rPr>
        <w:t>Visual Disturbances</w:t>
      </w:r>
    </w:p>
    <w:p w14:paraId="2ABD2345" w14:textId="77777777" w:rsidR="009D019C" w:rsidRPr="002230A5" w:rsidRDefault="009D019C" w:rsidP="002230A5">
      <w:pPr>
        <w:pStyle w:val="Header"/>
        <w:tabs>
          <w:tab w:val="clear" w:pos="4320"/>
          <w:tab w:val="clear" w:pos="8640"/>
        </w:tabs>
        <w:ind w:right="-180"/>
        <w:rPr>
          <w:rFonts w:cs="Arial"/>
        </w:rPr>
      </w:pPr>
      <w:r w:rsidRPr="002230A5">
        <w:rPr>
          <w:rFonts w:cs="Arial"/>
        </w:rPr>
        <w:t>Vomiting</w:t>
      </w:r>
    </w:p>
    <w:p w14:paraId="34FECC1C" w14:textId="77777777" w:rsidR="009D019C" w:rsidRPr="002230A5" w:rsidRDefault="009D019C" w:rsidP="002230A5">
      <w:pPr>
        <w:pStyle w:val="Header"/>
        <w:tabs>
          <w:tab w:val="clear" w:pos="4320"/>
          <w:tab w:val="clear" w:pos="8640"/>
        </w:tabs>
        <w:ind w:right="-180"/>
        <w:rPr>
          <w:rFonts w:cs="Arial"/>
        </w:rPr>
      </w:pPr>
      <w:r w:rsidRPr="002230A5">
        <w:rPr>
          <w:rFonts w:cs="Arial"/>
        </w:rPr>
        <w:t>Grinding of Teeth</w:t>
      </w:r>
    </w:p>
    <w:p w14:paraId="2DE910EF" w14:textId="77777777" w:rsidR="009D019C" w:rsidRPr="002230A5" w:rsidRDefault="009D019C" w:rsidP="002230A5">
      <w:pPr>
        <w:pStyle w:val="Header"/>
        <w:tabs>
          <w:tab w:val="clear" w:pos="4320"/>
          <w:tab w:val="clear" w:pos="8640"/>
        </w:tabs>
        <w:ind w:right="-180"/>
        <w:rPr>
          <w:rFonts w:cs="Arial"/>
        </w:rPr>
      </w:pPr>
      <w:r w:rsidRPr="002230A5">
        <w:rPr>
          <w:rFonts w:cs="Arial"/>
        </w:rPr>
        <w:t>Weakness</w:t>
      </w:r>
    </w:p>
    <w:p w14:paraId="613B7498" w14:textId="77777777" w:rsidR="009D019C" w:rsidRPr="002230A5" w:rsidRDefault="009D019C" w:rsidP="002230A5">
      <w:pPr>
        <w:pStyle w:val="Header"/>
        <w:tabs>
          <w:tab w:val="clear" w:pos="4320"/>
          <w:tab w:val="clear" w:pos="8640"/>
        </w:tabs>
        <w:ind w:right="-180"/>
        <w:rPr>
          <w:rFonts w:cs="Arial"/>
        </w:rPr>
      </w:pPr>
      <w:r w:rsidRPr="002230A5">
        <w:rPr>
          <w:rFonts w:cs="Arial"/>
        </w:rPr>
        <w:t>Dizziness</w:t>
      </w:r>
    </w:p>
    <w:p w14:paraId="40F4C7E8" w14:textId="77777777" w:rsidR="009D019C" w:rsidRPr="002230A5" w:rsidRDefault="009D019C" w:rsidP="002230A5">
      <w:pPr>
        <w:pStyle w:val="Header"/>
        <w:tabs>
          <w:tab w:val="clear" w:pos="4320"/>
          <w:tab w:val="clear" w:pos="8640"/>
        </w:tabs>
        <w:ind w:right="-180"/>
        <w:rPr>
          <w:rFonts w:cs="Arial"/>
        </w:rPr>
      </w:pPr>
      <w:r w:rsidRPr="002230A5">
        <w:rPr>
          <w:rFonts w:cs="Arial"/>
        </w:rPr>
        <w:t>Profuse Sweating</w:t>
      </w:r>
    </w:p>
    <w:p w14:paraId="09A5DD36" w14:textId="77777777" w:rsidR="009D019C" w:rsidRPr="002230A5" w:rsidRDefault="009D019C" w:rsidP="002230A5">
      <w:pPr>
        <w:pStyle w:val="Header"/>
        <w:tabs>
          <w:tab w:val="clear" w:pos="4320"/>
          <w:tab w:val="clear" w:pos="8640"/>
        </w:tabs>
        <w:ind w:right="-180"/>
        <w:rPr>
          <w:rFonts w:cs="Arial"/>
        </w:rPr>
      </w:pPr>
      <w:r w:rsidRPr="002230A5">
        <w:rPr>
          <w:rFonts w:cs="Arial"/>
        </w:rPr>
        <w:t>Chills</w:t>
      </w:r>
    </w:p>
    <w:p w14:paraId="3B24107F" w14:textId="77777777" w:rsidR="009D019C" w:rsidRPr="002230A5" w:rsidRDefault="009D019C" w:rsidP="002230A5">
      <w:pPr>
        <w:pStyle w:val="Header"/>
        <w:tabs>
          <w:tab w:val="clear" w:pos="4320"/>
          <w:tab w:val="clear" w:pos="8640"/>
        </w:tabs>
        <w:ind w:right="-180"/>
        <w:rPr>
          <w:rFonts w:cs="Arial"/>
        </w:rPr>
      </w:pPr>
      <w:r w:rsidRPr="002230A5">
        <w:rPr>
          <w:rFonts w:cs="Arial"/>
        </w:rPr>
        <w:t>Shock Symptoms*</w:t>
      </w:r>
    </w:p>
    <w:p w14:paraId="7199B498" w14:textId="77777777" w:rsidR="009D019C" w:rsidRPr="002230A5" w:rsidRDefault="009D019C" w:rsidP="002230A5">
      <w:pPr>
        <w:pStyle w:val="Header"/>
        <w:tabs>
          <w:tab w:val="clear" w:pos="4320"/>
          <w:tab w:val="clear" w:pos="8640"/>
        </w:tabs>
        <w:ind w:right="-180"/>
        <w:rPr>
          <w:rFonts w:cs="Arial"/>
        </w:rPr>
      </w:pPr>
      <w:r w:rsidRPr="002230A5">
        <w:rPr>
          <w:rFonts w:cs="Arial"/>
        </w:rPr>
        <w:t>Fainting</w:t>
      </w:r>
    </w:p>
    <w:p w14:paraId="30B230F8" w14:textId="77777777" w:rsidR="009D019C" w:rsidRPr="002230A5" w:rsidRDefault="009D019C" w:rsidP="002230A5">
      <w:pPr>
        <w:pStyle w:val="Header"/>
        <w:tabs>
          <w:tab w:val="clear" w:pos="4320"/>
          <w:tab w:val="clear" w:pos="8640"/>
        </w:tabs>
        <w:ind w:right="-180"/>
        <w:rPr>
          <w:rFonts w:cs="Arial"/>
        </w:rPr>
      </w:pPr>
      <w:r w:rsidRPr="002230A5">
        <w:rPr>
          <w:rFonts w:cs="Arial"/>
        </w:rPr>
        <w:t>Etc….</w:t>
      </w:r>
    </w:p>
    <w:p w14:paraId="3F0D5669" w14:textId="77777777" w:rsidR="009D019C" w:rsidRPr="002230A5" w:rsidRDefault="009D019C" w:rsidP="002230A5">
      <w:pPr>
        <w:pStyle w:val="Header"/>
        <w:tabs>
          <w:tab w:val="clear" w:pos="4320"/>
          <w:tab w:val="clear" w:pos="8640"/>
        </w:tabs>
        <w:ind w:right="-180"/>
        <w:rPr>
          <w:rFonts w:cs="Arial"/>
        </w:rPr>
      </w:pPr>
    </w:p>
    <w:p w14:paraId="7DB8DC72" w14:textId="77777777" w:rsidR="009D019C" w:rsidRPr="002230A5" w:rsidRDefault="009D019C" w:rsidP="002230A5">
      <w:pPr>
        <w:pStyle w:val="Header"/>
        <w:tabs>
          <w:tab w:val="clear" w:pos="4320"/>
          <w:tab w:val="clear" w:pos="8640"/>
        </w:tabs>
        <w:ind w:right="-180"/>
        <w:rPr>
          <w:rFonts w:cs="Arial"/>
        </w:rPr>
      </w:pPr>
    </w:p>
    <w:p w14:paraId="37EE0D9B" w14:textId="77777777" w:rsidR="009D019C" w:rsidRPr="002230A5" w:rsidRDefault="009D019C" w:rsidP="002230A5">
      <w:pPr>
        <w:pStyle w:val="Header"/>
        <w:tabs>
          <w:tab w:val="clear" w:pos="4320"/>
          <w:tab w:val="clear" w:pos="8640"/>
        </w:tabs>
        <w:ind w:right="-180"/>
        <w:rPr>
          <w:rFonts w:cs="Arial"/>
        </w:rPr>
      </w:pPr>
    </w:p>
    <w:p w14:paraId="428CC774" w14:textId="77777777" w:rsidR="009D019C" w:rsidRPr="002230A5" w:rsidRDefault="009D019C" w:rsidP="002230A5">
      <w:pPr>
        <w:pStyle w:val="Header"/>
        <w:tabs>
          <w:tab w:val="clear" w:pos="4320"/>
          <w:tab w:val="clear" w:pos="8640"/>
        </w:tabs>
        <w:ind w:right="-180"/>
        <w:rPr>
          <w:rFonts w:cs="Arial"/>
          <w:u w:val="single"/>
        </w:rPr>
      </w:pPr>
      <w:r w:rsidRPr="002230A5">
        <w:rPr>
          <w:rFonts w:cs="Arial"/>
          <w:u w:val="single"/>
        </w:rPr>
        <w:t>COGNITIVE</w:t>
      </w:r>
    </w:p>
    <w:p w14:paraId="2DCC864F" w14:textId="77777777" w:rsidR="009D019C" w:rsidRPr="002230A5" w:rsidRDefault="009D019C" w:rsidP="002230A5">
      <w:pPr>
        <w:pStyle w:val="Header"/>
        <w:tabs>
          <w:tab w:val="clear" w:pos="4320"/>
          <w:tab w:val="clear" w:pos="8640"/>
        </w:tabs>
        <w:ind w:right="-180"/>
        <w:rPr>
          <w:rFonts w:cs="Arial"/>
        </w:rPr>
      </w:pPr>
      <w:r w:rsidRPr="002230A5">
        <w:rPr>
          <w:rFonts w:cs="Arial"/>
        </w:rPr>
        <w:t>Blaming Someone</w:t>
      </w:r>
    </w:p>
    <w:p w14:paraId="1A493E06" w14:textId="77777777" w:rsidR="009D019C" w:rsidRPr="002230A5" w:rsidRDefault="009D019C" w:rsidP="002230A5">
      <w:pPr>
        <w:pStyle w:val="Header"/>
        <w:tabs>
          <w:tab w:val="clear" w:pos="4320"/>
          <w:tab w:val="clear" w:pos="8640"/>
        </w:tabs>
        <w:ind w:right="-180"/>
        <w:rPr>
          <w:rFonts w:cs="Arial"/>
        </w:rPr>
      </w:pPr>
      <w:r w:rsidRPr="002230A5">
        <w:rPr>
          <w:rFonts w:cs="Arial"/>
        </w:rPr>
        <w:t>Confusion</w:t>
      </w:r>
    </w:p>
    <w:p w14:paraId="06DD1DF0" w14:textId="77777777" w:rsidR="009D019C" w:rsidRPr="002230A5" w:rsidRDefault="009D019C" w:rsidP="002230A5">
      <w:pPr>
        <w:pStyle w:val="Header"/>
        <w:tabs>
          <w:tab w:val="clear" w:pos="4320"/>
          <w:tab w:val="clear" w:pos="8640"/>
        </w:tabs>
        <w:ind w:right="-180"/>
        <w:rPr>
          <w:rFonts w:cs="Arial"/>
        </w:rPr>
      </w:pPr>
      <w:r w:rsidRPr="002230A5">
        <w:rPr>
          <w:rFonts w:cs="Arial"/>
        </w:rPr>
        <w:t>Poor Attention</w:t>
      </w:r>
    </w:p>
    <w:p w14:paraId="6BD224AD" w14:textId="77777777" w:rsidR="009D019C" w:rsidRPr="002230A5" w:rsidRDefault="009D019C" w:rsidP="002230A5">
      <w:pPr>
        <w:pStyle w:val="Header"/>
        <w:tabs>
          <w:tab w:val="clear" w:pos="4320"/>
          <w:tab w:val="clear" w:pos="8640"/>
        </w:tabs>
        <w:ind w:right="-180"/>
        <w:rPr>
          <w:rFonts w:cs="Arial"/>
        </w:rPr>
      </w:pPr>
      <w:r w:rsidRPr="002230A5">
        <w:rPr>
          <w:rFonts w:cs="Arial"/>
        </w:rPr>
        <w:t>Poor Decisions</w:t>
      </w:r>
    </w:p>
    <w:p w14:paraId="77D5EC4B" w14:textId="77777777" w:rsidR="009D019C" w:rsidRPr="002230A5" w:rsidRDefault="009D019C" w:rsidP="002230A5">
      <w:pPr>
        <w:pStyle w:val="Header"/>
        <w:tabs>
          <w:tab w:val="clear" w:pos="4320"/>
          <w:tab w:val="clear" w:pos="8640"/>
        </w:tabs>
        <w:ind w:right="-180"/>
        <w:rPr>
          <w:rFonts w:cs="Arial"/>
        </w:rPr>
      </w:pPr>
      <w:r w:rsidRPr="002230A5">
        <w:rPr>
          <w:rFonts w:cs="Arial"/>
        </w:rPr>
        <w:t>↑ or ↓ Alertness</w:t>
      </w:r>
    </w:p>
    <w:p w14:paraId="64D6E55E" w14:textId="77777777" w:rsidR="009D019C" w:rsidRPr="002230A5" w:rsidRDefault="009D019C" w:rsidP="002230A5">
      <w:pPr>
        <w:pStyle w:val="Header"/>
        <w:tabs>
          <w:tab w:val="clear" w:pos="4320"/>
          <w:tab w:val="clear" w:pos="8640"/>
        </w:tabs>
        <w:ind w:right="-180"/>
        <w:rPr>
          <w:rFonts w:cs="Arial"/>
        </w:rPr>
      </w:pPr>
      <w:r w:rsidRPr="002230A5">
        <w:rPr>
          <w:rFonts w:cs="Arial"/>
        </w:rPr>
        <w:t>Poor Concentration</w:t>
      </w:r>
    </w:p>
    <w:p w14:paraId="232A252F" w14:textId="77777777" w:rsidR="009D019C" w:rsidRPr="002230A5" w:rsidRDefault="009D019C" w:rsidP="002230A5">
      <w:pPr>
        <w:pStyle w:val="Header"/>
        <w:tabs>
          <w:tab w:val="clear" w:pos="4320"/>
          <w:tab w:val="clear" w:pos="8640"/>
        </w:tabs>
        <w:ind w:right="-180"/>
        <w:rPr>
          <w:rFonts w:cs="Arial"/>
        </w:rPr>
      </w:pPr>
      <w:r w:rsidRPr="002230A5">
        <w:rPr>
          <w:rFonts w:cs="Arial"/>
        </w:rPr>
        <w:t>↑ or ↓ Awareness of Surroundings</w:t>
      </w:r>
    </w:p>
    <w:p w14:paraId="22E15458" w14:textId="77777777" w:rsidR="009D019C" w:rsidRPr="002230A5" w:rsidRDefault="009D019C" w:rsidP="002230A5">
      <w:pPr>
        <w:pStyle w:val="Header"/>
        <w:tabs>
          <w:tab w:val="clear" w:pos="4320"/>
          <w:tab w:val="clear" w:pos="8640"/>
        </w:tabs>
        <w:ind w:right="-180"/>
        <w:rPr>
          <w:rFonts w:cs="Arial"/>
        </w:rPr>
      </w:pPr>
      <w:r w:rsidRPr="002230A5">
        <w:rPr>
          <w:rFonts w:cs="Arial"/>
        </w:rPr>
        <w:t>Memory Problems</w:t>
      </w:r>
    </w:p>
    <w:p w14:paraId="396D6665" w14:textId="77777777" w:rsidR="009D019C" w:rsidRPr="002230A5" w:rsidRDefault="009D019C" w:rsidP="002230A5">
      <w:pPr>
        <w:pStyle w:val="Header"/>
        <w:tabs>
          <w:tab w:val="clear" w:pos="4320"/>
          <w:tab w:val="clear" w:pos="8640"/>
        </w:tabs>
        <w:ind w:right="-180"/>
        <w:rPr>
          <w:rFonts w:cs="Arial"/>
        </w:rPr>
      </w:pPr>
      <w:r w:rsidRPr="002230A5">
        <w:rPr>
          <w:rFonts w:cs="Arial"/>
        </w:rPr>
        <w:t>Hyper vigilance</w:t>
      </w:r>
    </w:p>
    <w:p w14:paraId="34FE13E6" w14:textId="77777777" w:rsidR="009D019C" w:rsidRPr="002230A5" w:rsidRDefault="009D019C" w:rsidP="002230A5">
      <w:pPr>
        <w:pStyle w:val="Header"/>
        <w:tabs>
          <w:tab w:val="clear" w:pos="4320"/>
          <w:tab w:val="clear" w:pos="8640"/>
        </w:tabs>
        <w:ind w:right="-180"/>
        <w:rPr>
          <w:rFonts w:cs="Arial"/>
        </w:rPr>
      </w:pPr>
      <w:r w:rsidRPr="002230A5">
        <w:rPr>
          <w:rFonts w:cs="Arial"/>
        </w:rPr>
        <w:t>Difficulty Identifying Familiar Objects or People</w:t>
      </w:r>
    </w:p>
    <w:p w14:paraId="124E24EA" w14:textId="77777777" w:rsidR="009D019C" w:rsidRPr="002230A5" w:rsidRDefault="009D019C" w:rsidP="002230A5">
      <w:pPr>
        <w:pStyle w:val="Header"/>
        <w:tabs>
          <w:tab w:val="clear" w:pos="4320"/>
          <w:tab w:val="clear" w:pos="8640"/>
        </w:tabs>
        <w:ind w:right="-180"/>
        <w:rPr>
          <w:rFonts w:cs="Arial"/>
        </w:rPr>
      </w:pPr>
      <w:r w:rsidRPr="002230A5">
        <w:rPr>
          <w:rFonts w:cs="Arial"/>
        </w:rPr>
        <w:t>Poor Problem Solving</w:t>
      </w:r>
    </w:p>
    <w:p w14:paraId="5AEAEDFD" w14:textId="77777777" w:rsidR="009D019C" w:rsidRPr="002230A5" w:rsidRDefault="009D019C" w:rsidP="002230A5">
      <w:pPr>
        <w:pStyle w:val="Header"/>
        <w:tabs>
          <w:tab w:val="clear" w:pos="4320"/>
          <w:tab w:val="clear" w:pos="8640"/>
        </w:tabs>
        <w:ind w:right="-180"/>
        <w:rPr>
          <w:rFonts w:cs="Arial"/>
          <w:sz w:val="18"/>
        </w:rPr>
      </w:pPr>
      <w:r w:rsidRPr="002230A5">
        <w:rPr>
          <w:rFonts w:cs="Arial"/>
          <w:sz w:val="18"/>
        </w:rPr>
        <w:t>Poor AbstractThinking</w:t>
      </w:r>
    </w:p>
    <w:p w14:paraId="01B8D99B" w14:textId="77777777" w:rsidR="009D019C" w:rsidRPr="002230A5" w:rsidRDefault="009D019C" w:rsidP="002230A5">
      <w:pPr>
        <w:pStyle w:val="Header"/>
        <w:tabs>
          <w:tab w:val="clear" w:pos="4320"/>
          <w:tab w:val="clear" w:pos="8640"/>
        </w:tabs>
        <w:ind w:right="-360"/>
        <w:rPr>
          <w:rFonts w:cs="Arial"/>
        </w:rPr>
      </w:pPr>
      <w:r w:rsidRPr="002230A5">
        <w:rPr>
          <w:rFonts w:cs="Arial"/>
        </w:rPr>
        <w:t>Loss of Time, Place or Person Orientation</w:t>
      </w:r>
    </w:p>
    <w:p w14:paraId="2B80C8DB" w14:textId="77777777" w:rsidR="009D019C" w:rsidRPr="002230A5" w:rsidRDefault="009D019C" w:rsidP="002230A5">
      <w:pPr>
        <w:pStyle w:val="Header"/>
        <w:tabs>
          <w:tab w:val="clear" w:pos="4320"/>
          <w:tab w:val="clear" w:pos="8640"/>
        </w:tabs>
        <w:ind w:right="-360"/>
        <w:rPr>
          <w:rFonts w:cs="Arial"/>
        </w:rPr>
      </w:pPr>
      <w:r w:rsidRPr="002230A5">
        <w:rPr>
          <w:rFonts w:cs="Arial"/>
        </w:rPr>
        <w:t>Disturbed Thinking</w:t>
      </w:r>
    </w:p>
    <w:p w14:paraId="06A64039" w14:textId="77777777" w:rsidR="009D019C" w:rsidRPr="002230A5" w:rsidRDefault="009D019C" w:rsidP="002230A5">
      <w:pPr>
        <w:pStyle w:val="Header"/>
        <w:tabs>
          <w:tab w:val="clear" w:pos="4320"/>
          <w:tab w:val="clear" w:pos="8640"/>
        </w:tabs>
        <w:ind w:right="-360"/>
        <w:rPr>
          <w:rFonts w:cs="Arial"/>
        </w:rPr>
      </w:pPr>
      <w:r w:rsidRPr="002230A5">
        <w:rPr>
          <w:rFonts w:cs="Arial"/>
        </w:rPr>
        <w:t>Nightmares</w:t>
      </w:r>
    </w:p>
    <w:p w14:paraId="32FA79D7" w14:textId="77777777" w:rsidR="009D019C" w:rsidRPr="002230A5" w:rsidRDefault="009D019C" w:rsidP="002230A5">
      <w:pPr>
        <w:pStyle w:val="Header"/>
        <w:tabs>
          <w:tab w:val="clear" w:pos="4320"/>
          <w:tab w:val="clear" w:pos="8640"/>
        </w:tabs>
        <w:ind w:right="-360"/>
        <w:rPr>
          <w:rFonts w:cs="Arial"/>
        </w:rPr>
      </w:pPr>
      <w:r w:rsidRPr="002230A5">
        <w:rPr>
          <w:rFonts w:cs="Arial"/>
        </w:rPr>
        <w:t>Intrusive Images</w:t>
      </w:r>
    </w:p>
    <w:p w14:paraId="4E20EA3F" w14:textId="77777777" w:rsidR="009D019C" w:rsidRPr="002230A5" w:rsidRDefault="009D019C" w:rsidP="002230A5">
      <w:pPr>
        <w:pStyle w:val="Header"/>
        <w:tabs>
          <w:tab w:val="clear" w:pos="4320"/>
          <w:tab w:val="clear" w:pos="8640"/>
        </w:tabs>
        <w:ind w:right="-360"/>
        <w:rPr>
          <w:rFonts w:cs="Arial"/>
        </w:rPr>
      </w:pPr>
      <w:r w:rsidRPr="002230A5">
        <w:rPr>
          <w:rFonts w:cs="Arial"/>
        </w:rPr>
        <w:t>Etc…</w:t>
      </w:r>
    </w:p>
    <w:p w14:paraId="5FC7551E" w14:textId="77777777" w:rsidR="009D019C" w:rsidRPr="002230A5" w:rsidRDefault="009D019C" w:rsidP="002230A5">
      <w:pPr>
        <w:pStyle w:val="Header"/>
        <w:tabs>
          <w:tab w:val="clear" w:pos="4320"/>
          <w:tab w:val="clear" w:pos="8640"/>
        </w:tabs>
        <w:ind w:right="-360"/>
        <w:rPr>
          <w:rFonts w:cs="Arial"/>
          <w:u w:val="single"/>
        </w:rPr>
      </w:pPr>
    </w:p>
    <w:p w14:paraId="7D193EC1" w14:textId="77777777" w:rsidR="009D019C" w:rsidRPr="002230A5" w:rsidRDefault="009D019C" w:rsidP="002230A5">
      <w:pPr>
        <w:pStyle w:val="Header"/>
        <w:tabs>
          <w:tab w:val="clear" w:pos="4320"/>
          <w:tab w:val="clear" w:pos="8640"/>
        </w:tabs>
        <w:ind w:right="-360"/>
        <w:rPr>
          <w:rFonts w:cs="Arial"/>
          <w:u w:val="single"/>
        </w:rPr>
      </w:pPr>
      <w:r w:rsidRPr="002230A5">
        <w:rPr>
          <w:rFonts w:cs="Arial"/>
          <w:u w:val="single"/>
        </w:rPr>
        <w:lastRenderedPageBreak/>
        <w:t>EMOTIONAL</w:t>
      </w:r>
    </w:p>
    <w:p w14:paraId="4C8970AB" w14:textId="77777777" w:rsidR="009D019C" w:rsidRPr="002230A5" w:rsidRDefault="009D019C" w:rsidP="002230A5">
      <w:pPr>
        <w:pStyle w:val="Header"/>
        <w:tabs>
          <w:tab w:val="clear" w:pos="4320"/>
          <w:tab w:val="clear" w:pos="8640"/>
        </w:tabs>
        <w:ind w:right="-360"/>
        <w:rPr>
          <w:rFonts w:cs="Arial"/>
        </w:rPr>
      </w:pPr>
      <w:r w:rsidRPr="002230A5">
        <w:rPr>
          <w:rFonts w:cs="Arial"/>
        </w:rPr>
        <w:t>Anxiety</w:t>
      </w:r>
    </w:p>
    <w:p w14:paraId="4FB42204" w14:textId="77777777" w:rsidR="009D019C" w:rsidRPr="002230A5" w:rsidRDefault="009D019C" w:rsidP="002230A5">
      <w:pPr>
        <w:pStyle w:val="Header"/>
        <w:tabs>
          <w:tab w:val="clear" w:pos="4320"/>
          <w:tab w:val="clear" w:pos="8640"/>
        </w:tabs>
        <w:ind w:right="-360"/>
        <w:rPr>
          <w:rFonts w:cs="Arial"/>
        </w:rPr>
      </w:pPr>
      <w:r w:rsidRPr="002230A5">
        <w:rPr>
          <w:rFonts w:cs="Arial"/>
        </w:rPr>
        <w:t>Guilt</w:t>
      </w:r>
    </w:p>
    <w:p w14:paraId="4C89E1BF" w14:textId="77777777" w:rsidR="009D019C" w:rsidRPr="002230A5" w:rsidRDefault="009D019C" w:rsidP="002230A5">
      <w:pPr>
        <w:pStyle w:val="Header"/>
        <w:tabs>
          <w:tab w:val="clear" w:pos="4320"/>
          <w:tab w:val="clear" w:pos="8640"/>
        </w:tabs>
        <w:ind w:right="-360"/>
        <w:rPr>
          <w:rFonts w:cs="Arial"/>
        </w:rPr>
      </w:pPr>
      <w:r w:rsidRPr="002230A5">
        <w:rPr>
          <w:rFonts w:cs="Arial"/>
        </w:rPr>
        <w:t>Grief</w:t>
      </w:r>
    </w:p>
    <w:p w14:paraId="60A6449C" w14:textId="77777777" w:rsidR="009D019C" w:rsidRPr="002230A5" w:rsidRDefault="009D019C" w:rsidP="002230A5">
      <w:pPr>
        <w:pStyle w:val="Header"/>
        <w:tabs>
          <w:tab w:val="clear" w:pos="4320"/>
          <w:tab w:val="clear" w:pos="8640"/>
        </w:tabs>
        <w:ind w:right="-360"/>
        <w:rPr>
          <w:rFonts w:cs="Arial"/>
        </w:rPr>
      </w:pPr>
      <w:r w:rsidRPr="002230A5">
        <w:rPr>
          <w:rFonts w:cs="Arial"/>
        </w:rPr>
        <w:t>Denial</w:t>
      </w:r>
    </w:p>
    <w:p w14:paraId="65A307E9" w14:textId="77777777" w:rsidR="009D019C" w:rsidRPr="002230A5" w:rsidRDefault="009D019C" w:rsidP="002230A5">
      <w:pPr>
        <w:pStyle w:val="Header"/>
        <w:tabs>
          <w:tab w:val="clear" w:pos="4320"/>
          <w:tab w:val="clear" w:pos="8640"/>
        </w:tabs>
        <w:ind w:right="-360"/>
        <w:rPr>
          <w:rFonts w:cs="Arial"/>
        </w:rPr>
      </w:pPr>
      <w:r w:rsidRPr="002230A5">
        <w:rPr>
          <w:rFonts w:cs="Arial"/>
        </w:rPr>
        <w:t>Severe Panic (Rare)</w:t>
      </w:r>
    </w:p>
    <w:p w14:paraId="3A735D6C" w14:textId="77777777" w:rsidR="009D019C" w:rsidRPr="002230A5" w:rsidRDefault="009D019C" w:rsidP="002230A5">
      <w:pPr>
        <w:pStyle w:val="Header"/>
        <w:tabs>
          <w:tab w:val="clear" w:pos="4320"/>
          <w:tab w:val="clear" w:pos="8640"/>
        </w:tabs>
        <w:ind w:right="-360"/>
        <w:rPr>
          <w:rFonts w:cs="Arial"/>
        </w:rPr>
      </w:pPr>
      <w:r w:rsidRPr="002230A5">
        <w:rPr>
          <w:rFonts w:cs="Arial"/>
        </w:rPr>
        <w:t>Emotional Shock</w:t>
      </w:r>
    </w:p>
    <w:p w14:paraId="76D3C1A9" w14:textId="77777777" w:rsidR="009D019C" w:rsidRPr="002230A5" w:rsidRDefault="009D019C" w:rsidP="002230A5">
      <w:pPr>
        <w:pStyle w:val="Header"/>
        <w:tabs>
          <w:tab w:val="clear" w:pos="4320"/>
          <w:tab w:val="clear" w:pos="8640"/>
        </w:tabs>
        <w:ind w:right="-360"/>
        <w:rPr>
          <w:rFonts w:cs="Arial"/>
        </w:rPr>
      </w:pPr>
      <w:r w:rsidRPr="002230A5">
        <w:rPr>
          <w:rFonts w:cs="Arial"/>
        </w:rPr>
        <w:t>Depression</w:t>
      </w:r>
    </w:p>
    <w:p w14:paraId="34B970E6" w14:textId="77777777" w:rsidR="009D019C" w:rsidRPr="002230A5" w:rsidRDefault="009D019C" w:rsidP="002230A5">
      <w:pPr>
        <w:pStyle w:val="Header"/>
        <w:tabs>
          <w:tab w:val="clear" w:pos="4320"/>
          <w:tab w:val="clear" w:pos="8640"/>
        </w:tabs>
        <w:ind w:right="-360"/>
        <w:rPr>
          <w:rFonts w:cs="Arial"/>
        </w:rPr>
      </w:pPr>
      <w:r w:rsidRPr="002230A5">
        <w:rPr>
          <w:rFonts w:cs="Arial"/>
        </w:rPr>
        <w:t>Fear</w:t>
      </w:r>
    </w:p>
    <w:p w14:paraId="492CEED0" w14:textId="77777777" w:rsidR="009D019C" w:rsidRPr="002230A5" w:rsidRDefault="009D019C" w:rsidP="002230A5">
      <w:pPr>
        <w:pStyle w:val="Header"/>
        <w:tabs>
          <w:tab w:val="clear" w:pos="4320"/>
          <w:tab w:val="clear" w:pos="8640"/>
        </w:tabs>
        <w:ind w:right="-360"/>
        <w:rPr>
          <w:rFonts w:cs="Arial"/>
        </w:rPr>
      </w:pPr>
      <w:r w:rsidRPr="002230A5">
        <w:rPr>
          <w:rFonts w:cs="Arial"/>
        </w:rPr>
        <w:t>Uncertainty</w:t>
      </w:r>
    </w:p>
    <w:p w14:paraId="5BD2716F" w14:textId="77777777" w:rsidR="009D019C" w:rsidRPr="002230A5" w:rsidRDefault="009D019C" w:rsidP="002230A5">
      <w:pPr>
        <w:pStyle w:val="Header"/>
        <w:tabs>
          <w:tab w:val="clear" w:pos="4320"/>
          <w:tab w:val="clear" w:pos="8640"/>
        </w:tabs>
        <w:ind w:right="-360"/>
        <w:rPr>
          <w:rFonts w:cs="Arial"/>
        </w:rPr>
      </w:pPr>
      <w:r w:rsidRPr="002230A5">
        <w:rPr>
          <w:rFonts w:cs="Arial"/>
        </w:rPr>
        <w:t>Loss of Emotional Control</w:t>
      </w:r>
    </w:p>
    <w:p w14:paraId="3356A14B" w14:textId="77777777" w:rsidR="009D019C" w:rsidRPr="002230A5" w:rsidRDefault="009D019C" w:rsidP="002230A5">
      <w:pPr>
        <w:pStyle w:val="Header"/>
        <w:tabs>
          <w:tab w:val="clear" w:pos="4320"/>
          <w:tab w:val="clear" w:pos="8640"/>
        </w:tabs>
        <w:ind w:right="-360"/>
        <w:rPr>
          <w:rFonts w:cs="Arial"/>
        </w:rPr>
      </w:pPr>
      <w:r w:rsidRPr="002230A5">
        <w:rPr>
          <w:rFonts w:cs="Arial"/>
        </w:rPr>
        <w:t>Inappropriate Emotional Response</w:t>
      </w:r>
    </w:p>
    <w:p w14:paraId="1D76784A" w14:textId="77777777" w:rsidR="009D019C" w:rsidRPr="002230A5" w:rsidRDefault="009D019C" w:rsidP="002230A5">
      <w:pPr>
        <w:pStyle w:val="Header"/>
        <w:tabs>
          <w:tab w:val="clear" w:pos="4320"/>
          <w:tab w:val="clear" w:pos="8640"/>
        </w:tabs>
        <w:ind w:right="-360"/>
        <w:rPr>
          <w:rFonts w:cs="Arial"/>
        </w:rPr>
      </w:pPr>
      <w:r w:rsidRPr="002230A5">
        <w:rPr>
          <w:rFonts w:cs="Arial"/>
        </w:rPr>
        <w:t>Apprehension</w:t>
      </w:r>
    </w:p>
    <w:p w14:paraId="64F171A4" w14:textId="77777777" w:rsidR="009D019C" w:rsidRPr="002230A5" w:rsidRDefault="009D019C" w:rsidP="002230A5">
      <w:pPr>
        <w:pStyle w:val="Header"/>
        <w:tabs>
          <w:tab w:val="clear" w:pos="4320"/>
          <w:tab w:val="clear" w:pos="8640"/>
        </w:tabs>
        <w:ind w:right="-360"/>
        <w:rPr>
          <w:rFonts w:cs="Arial"/>
        </w:rPr>
      </w:pPr>
      <w:r w:rsidRPr="002230A5">
        <w:rPr>
          <w:rFonts w:cs="Arial"/>
        </w:rPr>
        <w:t>Feeling Overwhelmed</w:t>
      </w:r>
    </w:p>
    <w:p w14:paraId="1DA19AB7" w14:textId="77777777" w:rsidR="009D019C" w:rsidRPr="002230A5" w:rsidRDefault="009D019C" w:rsidP="002230A5">
      <w:pPr>
        <w:pStyle w:val="Header"/>
        <w:tabs>
          <w:tab w:val="clear" w:pos="4320"/>
          <w:tab w:val="clear" w:pos="8640"/>
        </w:tabs>
        <w:ind w:right="-360"/>
        <w:rPr>
          <w:rFonts w:cs="Arial"/>
        </w:rPr>
      </w:pPr>
      <w:r w:rsidRPr="002230A5">
        <w:rPr>
          <w:rFonts w:cs="Arial"/>
        </w:rPr>
        <w:t>Intense Anger</w:t>
      </w:r>
    </w:p>
    <w:p w14:paraId="5BB914CD" w14:textId="77777777" w:rsidR="009D019C" w:rsidRPr="002230A5" w:rsidRDefault="009D019C" w:rsidP="002230A5">
      <w:pPr>
        <w:pStyle w:val="Header"/>
        <w:tabs>
          <w:tab w:val="clear" w:pos="4320"/>
          <w:tab w:val="clear" w:pos="8640"/>
        </w:tabs>
        <w:ind w:right="-360"/>
        <w:rPr>
          <w:rFonts w:cs="Arial"/>
        </w:rPr>
      </w:pPr>
      <w:r w:rsidRPr="002230A5">
        <w:rPr>
          <w:rFonts w:cs="Arial"/>
        </w:rPr>
        <w:t>Irritability</w:t>
      </w:r>
    </w:p>
    <w:p w14:paraId="665FF0C2" w14:textId="77777777" w:rsidR="009D019C" w:rsidRPr="002230A5" w:rsidRDefault="009D019C" w:rsidP="002230A5">
      <w:pPr>
        <w:pStyle w:val="Header"/>
        <w:tabs>
          <w:tab w:val="clear" w:pos="4320"/>
          <w:tab w:val="clear" w:pos="8640"/>
        </w:tabs>
        <w:ind w:right="-360"/>
        <w:rPr>
          <w:rFonts w:cs="Arial"/>
        </w:rPr>
      </w:pPr>
      <w:r w:rsidRPr="002230A5">
        <w:rPr>
          <w:rFonts w:cs="Arial"/>
        </w:rPr>
        <w:t>Agitation</w:t>
      </w:r>
    </w:p>
    <w:p w14:paraId="09A43F16" w14:textId="77777777" w:rsidR="009D019C" w:rsidRPr="002230A5" w:rsidRDefault="009D019C" w:rsidP="002230A5">
      <w:pPr>
        <w:pStyle w:val="Header"/>
        <w:tabs>
          <w:tab w:val="clear" w:pos="4320"/>
          <w:tab w:val="clear" w:pos="8640"/>
        </w:tabs>
        <w:ind w:right="-360"/>
        <w:rPr>
          <w:rFonts w:cs="Arial"/>
        </w:rPr>
      </w:pPr>
      <w:r w:rsidRPr="002230A5">
        <w:rPr>
          <w:rFonts w:cs="Arial"/>
        </w:rPr>
        <w:t>Etc…</w:t>
      </w:r>
    </w:p>
    <w:p w14:paraId="7D14E516" w14:textId="77777777" w:rsidR="009D019C" w:rsidRPr="002230A5" w:rsidRDefault="009D019C" w:rsidP="002230A5">
      <w:pPr>
        <w:pStyle w:val="Header"/>
        <w:tabs>
          <w:tab w:val="clear" w:pos="4320"/>
          <w:tab w:val="clear" w:pos="8640"/>
        </w:tabs>
        <w:ind w:right="-360"/>
        <w:rPr>
          <w:rFonts w:cs="Arial"/>
        </w:rPr>
      </w:pPr>
    </w:p>
    <w:p w14:paraId="25A582BE" w14:textId="77777777" w:rsidR="009D019C" w:rsidRPr="002230A5" w:rsidRDefault="009D019C" w:rsidP="002230A5">
      <w:pPr>
        <w:pStyle w:val="Header"/>
        <w:tabs>
          <w:tab w:val="clear" w:pos="4320"/>
          <w:tab w:val="clear" w:pos="8640"/>
        </w:tabs>
        <w:ind w:right="-360"/>
        <w:rPr>
          <w:rFonts w:cs="Arial"/>
        </w:rPr>
      </w:pPr>
    </w:p>
    <w:p w14:paraId="59956F57" w14:textId="77777777" w:rsidR="009D019C" w:rsidRPr="002230A5" w:rsidRDefault="009D019C" w:rsidP="002230A5">
      <w:pPr>
        <w:pStyle w:val="Header"/>
        <w:tabs>
          <w:tab w:val="clear" w:pos="4320"/>
          <w:tab w:val="clear" w:pos="8640"/>
        </w:tabs>
        <w:ind w:right="-360"/>
        <w:rPr>
          <w:rFonts w:cs="Arial"/>
        </w:rPr>
      </w:pPr>
    </w:p>
    <w:p w14:paraId="54DD3EE9" w14:textId="77777777" w:rsidR="009D019C" w:rsidRPr="002230A5" w:rsidRDefault="009D019C" w:rsidP="002230A5">
      <w:pPr>
        <w:pStyle w:val="Header"/>
        <w:tabs>
          <w:tab w:val="clear" w:pos="4320"/>
          <w:tab w:val="clear" w:pos="8640"/>
        </w:tabs>
        <w:ind w:right="-360"/>
        <w:rPr>
          <w:rFonts w:cs="Arial"/>
        </w:rPr>
      </w:pPr>
    </w:p>
    <w:p w14:paraId="46C35679" w14:textId="77777777" w:rsidR="009D019C" w:rsidRPr="002230A5" w:rsidRDefault="009D019C" w:rsidP="002230A5">
      <w:pPr>
        <w:pStyle w:val="Header"/>
        <w:tabs>
          <w:tab w:val="clear" w:pos="4320"/>
          <w:tab w:val="clear" w:pos="8640"/>
        </w:tabs>
        <w:ind w:right="-360"/>
        <w:rPr>
          <w:rFonts w:cs="Arial"/>
          <w:u w:val="single"/>
        </w:rPr>
      </w:pPr>
      <w:r w:rsidRPr="002230A5">
        <w:rPr>
          <w:rFonts w:cs="Arial"/>
          <w:u w:val="single"/>
        </w:rPr>
        <w:t>BEHAVIOURAL</w:t>
      </w:r>
    </w:p>
    <w:p w14:paraId="4ED93407" w14:textId="77777777" w:rsidR="009D019C" w:rsidRPr="002230A5" w:rsidRDefault="009D019C" w:rsidP="002230A5">
      <w:pPr>
        <w:pStyle w:val="Header"/>
        <w:tabs>
          <w:tab w:val="clear" w:pos="4320"/>
          <w:tab w:val="clear" w:pos="8640"/>
        </w:tabs>
        <w:ind w:right="-360"/>
        <w:rPr>
          <w:rFonts w:cs="Arial"/>
        </w:rPr>
      </w:pPr>
      <w:r w:rsidRPr="002230A5">
        <w:rPr>
          <w:rFonts w:cs="Arial"/>
        </w:rPr>
        <w:t>Change in Activity</w:t>
      </w:r>
    </w:p>
    <w:p w14:paraId="7DADC2BC" w14:textId="77777777" w:rsidR="009D019C" w:rsidRPr="002230A5" w:rsidRDefault="009D019C" w:rsidP="002230A5">
      <w:pPr>
        <w:pStyle w:val="Header"/>
        <w:tabs>
          <w:tab w:val="clear" w:pos="4320"/>
          <w:tab w:val="clear" w:pos="8640"/>
        </w:tabs>
        <w:ind w:right="-360"/>
        <w:rPr>
          <w:rFonts w:cs="Arial"/>
        </w:rPr>
      </w:pPr>
      <w:r w:rsidRPr="002230A5">
        <w:rPr>
          <w:rFonts w:cs="Arial"/>
        </w:rPr>
        <w:t>Change in Speech Patterns</w:t>
      </w:r>
    </w:p>
    <w:p w14:paraId="0E14B078" w14:textId="77777777" w:rsidR="009D019C" w:rsidRPr="002230A5" w:rsidRDefault="009D019C" w:rsidP="002230A5">
      <w:pPr>
        <w:pStyle w:val="Header"/>
        <w:tabs>
          <w:tab w:val="clear" w:pos="4320"/>
          <w:tab w:val="clear" w:pos="8640"/>
        </w:tabs>
        <w:ind w:right="-360"/>
        <w:rPr>
          <w:rFonts w:cs="Arial"/>
        </w:rPr>
      </w:pPr>
      <w:r w:rsidRPr="002230A5">
        <w:rPr>
          <w:rFonts w:cs="Arial"/>
        </w:rPr>
        <w:t>Withdrawal</w:t>
      </w:r>
    </w:p>
    <w:p w14:paraId="4AC29CF9" w14:textId="77777777" w:rsidR="009D019C" w:rsidRPr="002230A5" w:rsidRDefault="009D019C" w:rsidP="002230A5">
      <w:pPr>
        <w:pStyle w:val="Header"/>
        <w:tabs>
          <w:tab w:val="clear" w:pos="4320"/>
          <w:tab w:val="clear" w:pos="8640"/>
        </w:tabs>
        <w:ind w:right="-360"/>
        <w:rPr>
          <w:rFonts w:cs="Arial"/>
        </w:rPr>
      </w:pPr>
      <w:r w:rsidRPr="002230A5">
        <w:rPr>
          <w:rFonts w:cs="Arial"/>
        </w:rPr>
        <w:t>Emotional Outbursts</w:t>
      </w:r>
    </w:p>
    <w:p w14:paraId="270CCAD5" w14:textId="77777777" w:rsidR="009D019C" w:rsidRPr="002230A5" w:rsidRDefault="009D019C" w:rsidP="002230A5">
      <w:pPr>
        <w:pStyle w:val="Header"/>
        <w:tabs>
          <w:tab w:val="clear" w:pos="4320"/>
          <w:tab w:val="clear" w:pos="8640"/>
        </w:tabs>
        <w:ind w:right="-360"/>
        <w:rPr>
          <w:rFonts w:cs="Arial"/>
        </w:rPr>
      </w:pPr>
      <w:r w:rsidRPr="002230A5">
        <w:rPr>
          <w:rFonts w:cs="Arial"/>
        </w:rPr>
        <w:t>Suspiciousness</w:t>
      </w:r>
    </w:p>
    <w:p w14:paraId="30CE2712" w14:textId="77777777" w:rsidR="009D019C" w:rsidRPr="002230A5" w:rsidRDefault="009D019C" w:rsidP="002230A5">
      <w:pPr>
        <w:pStyle w:val="Header"/>
        <w:tabs>
          <w:tab w:val="clear" w:pos="4320"/>
          <w:tab w:val="clear" w:pos="8640"/>
        </w:tabs>
        <w:ind w:right="-360"/>
        <w:rPr>
          <w:rFonts w:cs="Arial"/>
        </w:rPr>
      </w:pPr>
      <w:r w:rsidRPr="002230A5">
        <w:rPr>
          <w:rFonts w:cs="Arial"/>
        </w:rPr>
        <w:t>Change in Usual Communications</w:t>
      </w:r>
    </w:p>
    <w:p w14:paraId="6FBDA146" w14:textId="77777777" w:rsidR="009D019C" w:rsidRPr="002230A5" w:rsidRDefault="009D019C" w:rsidP="002230A5">
      <w:pPr>
        <w:pStyle w:val="Header"/>
        <w:tabs>
          <w:tab w:val="clear" w:pos="4320"/>
          <w:tab w:val="clear" w:pos="8640"/>
        </w:tabs>
        <w:ind w:right="-360"/>
        <w:rPr>
          <w:rFonts w:cs="Arial"/>
        </w:rPr>
      </w:pPr>
      <w:r w:rsidRPr="002230A5">
        <w:rPr>
          <w:rFonts w:cs="Arial"/>
        </w:rPr>
        <w:t>↑ or ↓ Appetite</w:t>
      </w:r>
    </w:p>
    <w:p w14:paraId="58E0DC0F" w14:textId="77777777" w:rsidR="009D019C" w:rsidRPr="002230A5" w:rsidRDefault="009D019C" w:rsidP="002230A5">
      <w:pPr>
        <w:pStyle w:val="Header"/>
        <w:tabs>
          <w:tab w:val="clear" w:pos="4320"/>
          <w:tab w:val="clear" w:pos="8640"/>
        </w:tabs>
        <w:ind w:right="-360"/>
        <w:rPr>
          <w:rFonts w:cs="Arial"/>
        </w:rPr>
      </w:pPr>
      <w:r w:rsidRPr="002230A5">
        <w:rPr>
          <w:rFonts w:cs="Arial"/>
        </w:rPr>
        <w:t>Alcohol Consumption</w:t>
      </w:r>
    </w:p>
    <w:p w14:paraId="45671F5D" w14:textId="77777777" w:rsidR="009D019C" w:rsidRPr="002230A5" w:rsidRDefault="009D019C" w:rsidP="002230A5">
      <w:pPr>
        <w:pStyle w:val="Header"/>
        <w:tabs>
          <w:tab w:val="clear" w:pos="4320"/>
          <w:tab w:val="clear" w:pos="8640"/>
        </w:tabs>
        <w:ind w:right="-360"/>
        <w:rPr>
          <w:rFonts w:cs="Arial"/>
        </w:rPr>
      </w:pPr>
      <w:r w:rsidRPr="002230A5">
        <w:rPr>
          <w:rFonts w:cs="Arial"/>
        </w:rPr>
        <w:t>Inability to Rest</w:t>
      </w:r>
    </w:p>
    <w:p w14:paraId="202B0C8D" w14:textId="77777777" w:rsidR="009D019C" w:rsidRPr="002230A5" w:rsidRDefault="009D019C" w:rsidP="002230A5">
      <w:pPr>
        <w:pStyle w:val="Header"/>
        <w:tabs>
          <w:tab w:val="clear" w:pos="4320"/>
          <w:tab w:val="clear" w:pos="8640"/>
        </w:tabs>
        <w:ind w:right="-360"/>
        <w:rPr>
          <w:rFonts w:cs="Arial"/>
        </w:rPr>
      </w:pPr>
      <w:r w:rsidRPr="002230A5">
        <w:rPr>
          <w:rFonts w:cs="Arial"/>
        </w:rPr>
        <w:t>Antisocial Acts</w:t>
      </w:r>
    </w:p>
    <w:p w14:paraId="2E8D47ED" w14:textId="77777777" w:rsidR="009D019C" w:rsidRPr="002230A5" w:rsidRDefault="009D019C" w:rsidP="002230A5">
      <w:pPr>
        <w:pStyle w:val="Header"/>
        <w:tabs>
          <w:tab w:val="clear" w:pos="4320"/>
          <w:tab w:val="clear" w:pos="8640"/>
        </w:tabs>
        <w:ind w:right="-360"/>
        <w:rPr>
          <w:rFonts w:cs="Arial"/>
        </w:rPr>
      </w:pPr>
      <w:r w:rsidRPr="002230A5">
        <w:rPr>
          <w:rFonts w:cs="Arial"/>
        </w:rPr>
        <w:t>Hyperalert to Environment</w:t>
      </w:r>
    </w:p>
    <w:p w14:paraId="7D0D2C9B" w14:textId="77777777" w:rsidR="009D019C" w:rsidRPr="002230A5" w:rsidRDefault="009D019C" w:rsidP="002230A5">
      <w:pPr>
        <w:pStyle w:val="Header"/>
        <w:tabs>
          <w:tab w:val="clear" w:pos="4320"/>
          <w:tab w:val="clear" w:pos="8640"/>
        </w:tabs>
        <w:ind w:right="-360"/>
        <w:rPr>
          <w:rFonts w:cs="Arial"/>
        </w:rPr>
      </w:pPr>
      <w:r w:rsidRPr="002230A5">
        <w:rPr>
          <w:rFonts w:cs="Arial"/>
        </w:rPr>
        <w:t>Startle Reflex Intensified</w:t>
      </w:r>
    </w:p>
    <w:p w14:paraId="7D752A85" w14:textId="77777777" w:rsidR="009D019C" w:rsidRPr="002230A5" w:rsidRDefault="009D019C" w:rsidP="002230A5">
      <w:pPr>
        <w:pStyle w:val="Header"/>
        <w:tabs>
          <w:tab w:val="clear" w:pos="4320"/>
          <w:tab w:val="clear" w:pos="8640"/>
        </w:tabs>
        <w:ind w:right="-360"/>
        <w:rPr>
          <w:rFonts w:cs="Arial"/>
        </w:rPr>
      </w:pPr>
      <w:r w:rsidRPr="002230A5">
        <w:rPr>
          <w:rFonts w:cs="Arial"/>
        </w:rPr>
        <w:t>Pacing</w:t>
      </w:r>
    </w:p>
    <w:p w14:paraId="12ED2608" w14:textId="77777777" w:rsidR="009D019C" w:rsidRPr="002230A5" w:rsidRDefault="009D019C" w:rsidP="002230A5">
      <w:pPr>
        <w:pStyle w:val="Header"/>
        <w:tabs>
          <w:tab w:val="clear" w:pos="4320"/>
          <w:tab w:val="clear" w:pos="8640"/>
        </w:tabs>
        <w:ind w:right="-360"/>
        <w:rPr>
          <w:rFonts w:cs="Arial"/>
        </w:rPr>
      </w:pPr>
      <w:r w:rsidRPr="002230A5">
        <w:rPr>
          <w:rFonts w:cs="Arial"/>
        </w:rPr>
        <w:t>Erratic Movements</w:t>
      </w:r>
    </w:p>
    <w:p w14:paraId="2ED8C22C" w14:textId="77777777" w:rsidR="009D019C" w:rsidRPr="002230A5" w:rsidRDefault="009D019C" w:rsidP="002230A5">
      <w:pPr>
        <w:pStyle w:val="Header"/>
        <w:tabs>
          <w:tab w:val="clear" w:pos="4320"/>
          <w:tab w:val="clear" w:pos="8640"/>
        </w:tabs>
        <w:ind w:right="-360"/>
        <w:rPr>
          <w:rFonts w:cs="Arial"/>
        </w:rPr>
      </w:pPr>
      <w:r w:rsidRPr="002230A5">
        <w:rPr>
          <w:rFonts w:cs="Arial"/>
        </w:rPr>
        <w:t>Change in Sexual Functions</w:t>
      </w:r>
    </w:p>
    <w:p w14:paraId="4C9DCD7A" w14:textId="77777777" w:rsidR="009D019C" w:rsidRPr="002230A5" w:rsidRDefault="009D019C" w:rsidP="002230A5">
      <w:pPr>
        <w:pStyle w:val="Header"/>
        <w:tabs>
          <w:tab w:val="clear" w:pos="4320"/>
          <w:tab w:val="clear" w:pos="8640"/>
        </w:tabs>
        <w:ind w:right="-360"/>
        <w:rPr>
          <w:rFonts w:cs="Arial"/>
        </w:rPr>
      </w:pPr>
      <w:r w:rsidRPr="002230A5">
        <w:rPr>
          <w:rFonts w:cs="Arial"/>
        </w:rPr>
        <w:t>Etc….</w:t>
      </w:r>
    </w:p>
    <w:p w14:paraId="5CE0A3B3" w14:textId="77777777" w:rsidR="009D019C" w:rsidRPr="002230A5" w:rsidRDefault="009D019C" w:rsidP="002230A5">
      <w:pPr>
        <w:pStyle w:val="Header"/>
        <w:tabs>
          <w:tab w:val="clear" w:pos="4320"/>
          <w:tab w:val="clear" w:pos="8640"/>
        </w:tabs>
        <w:ind w:right="-360"/>
        <w:rPr>
          <w:rFonts w:cs="Arial"/>
        </w:rPr>
      </w:pPr>
    </w:p>
    <w:p w14:paraId="30F4F6D3" w14:textId="77777777" w:rsidR="009D019C" w:rsidRPr="002230A5" w:rsidRDefault="009D019C" w:rsidP="002230A5">
      <w:pPr>
        <w:pStyle w:val="Header"/>
        <w:tabs>
          <w:tab w:val="clear" w:pos="4320"/>
          <w:tab w:val="clear" w:pos="8640"/>
        </w:tabs>
        <w:ind w:right="-360"/>
        <w:rPr>
          <w:rFonts w:cs="Arial"/>
        </w:rPr>
        <w:sectPr w:rsidR="009D019C" w:rsidRPr="002230A5">
          <w:type w:val="continuous"/>
          <w:pgSz w:w="12240" w:h="15840"/>
          <w:pgMar w:top="1440" w:right="1800" w:bottom="1440" w:left="1800" w:header="708" w:footer="708" w:gutter="0"/>
          <w:cols w:num="4" w:space="720"/>
          <w:docGrid w:linePitch="360"/>
        </w:sectPr>
      </w:pPr>
    </w:p>
    <w:p w14:paraId="40ADCC9A" w14:textId="77777777" w:rsidR="009D019C" w:rsidRPr="002230A5" w:rsidRDefault="009D019C" w:rsidP="002230A5">
      <w:pPr>
        <w:pStyle w:val="Header"/>
        <w:tabs>
          <w:tab w:val="clear" w:pos="4320"/>
          <w:tab w:val="clear" w:pos="8640"/>
        </w:tabs>
        <w:ind w:right="-360"/>
        <w:rPr>
          <w:rFonts w:cs="Arial"/>
        </w:rPr>
        <w:sectPr w:rsidR="009D019C" w:rsidRPr="002230A5">
          <w:type w:val="continuous"/>
          <w:pgSz w:w="12240" w:h="15840"/>
          <w:pgMar w:top="1440" w:right="1800" w:bottom="1440" w:left="1800" w:header="708" w:footer="708" w:gutter="0"/>
          <w:cols w:space="720"/>
          <w:docGrid w:linePitch="360"/>
        </w:sectPr>
      </w:pPr>
      <w:r w:rsidRPr="002230A5">
        <w:rPr>
          <w:rFonts w:cs="Arial"/>
        </w:rPr>
        <w:t>* Definite Indication of the need for medical evaluation</w:t>
      </w:r>
    </w:p>
    <w:p w14:paraId="668F0284" w14:textId="77777777" w:rsidR="009D019C" w:rsidRPr="002230A5" w:rsidRDefault="009D019C" w:rsidP="002230A5">
      <w:pPr>
        <w:pStyle w:val="Header"/>
        <w:tabs>
          <w:tab w:val="clear" w:pos="4320"/>
          <w:tab w:val="clear" w:pos="8640"/>
        </w:tabs>
        <w:ind w:right="-360"/>
        <w:rPr>
          <w:rFonts w:cs="Arial"/>
          <w:b/>
          <w:sz w:val="28"/>
        </w:rPr>
      </w:pPr>
    </w:p>
    <w:p w14:paraId="1760623D" w14:textId="77777777" w:rsidR="009D019C" w:rsidRPr="002230A5" w:rsidRDefault="003E5F94" w:rsidP="002230A5">
      <w:pPr>
        <w:pStyle w:val="Header"/>
        <w:tabs>
          <w:tab w:val="clear" w:pos="4320"/>
          <w:tab w:val="clear" w:pos="8640"/>
        </w:tabs>
        <w:ind w:right="-360"/>
        <w:jc w:val="right"/>
        <w:rPr>
          <w:rFonts w:cs="Arial"/>
          <w:b/>
          <w:sz w:val="28"/>
        </w:rPr>
      </w:pPr>
      <w:r w:rsidRPr="002230A5">
        <w:rPr>
          <w:rFonts w:cs="Arial"/>
          <w:b/>
          <w:sz w:val="28"/>
        </w:rPr>
        <w:t>APPENDIX D2</w:t>
      </w:r>
    </w:p>
    <w:p w14:paraId="67A5814B" w14:textId="77777777" w:rsidR="00681845" w:rsidRPr="002230A5" w:rsidRDefault="00681845" w:rsidP="002230A5">
      <w:pPr>
        <w:pStyle w:val="Header"/>
        <w:tabs>
          <w:tab w:val="clear" w:pos="4320"/>
          <w:tab w:val="clear" w:pos="8640"/>
        </w:tabs>
        <w:ind w:right="-360"/>
        <w:jc w:val="right"/>
        <w:rPr>
          <w:rFonts w:cs="Arial"/>
          <w:b/>
          <w:sz w:val="28"/>
        </w:rPr>
      </w:pPr>
    </w:p>
    <w:p w14:paraId="535E10DB" w14:textId="77777777" w:rsidR="009D019C" w:rsidRPr="002230A5" w:rsidRDefault="009D019C" w:rsidP="00596E25">
      <w:pPr>
        <w:pStyle w:val="Heading2"/>
      </w:pPr>
      <w:bookmarkStart w:id="2387" w:name="_Toc208090358"/>
      <w:r w:rsidRPr="002230A5">
        <w:t>Ways For You to Respond to the Stress Reaction</w:t>
      </w:r>
      <w:bookmarkEnd w:id="2387"/>
    </w:p>
    <w:p w14:paraId="5AB99000" w14:textId="77777777" w:rsidR="009D019C" w:rsidRPr="002230A5" w:rsidRDefault="009D019C" w:rsidP="002230A5">
      <w:pPr>
        <w:pStyle w:val="Header"/>
        <w:tabs>
          <w:tab w:val="clear" w:pos="4320"/>
          <w:tab w:val="clear" w:pos="8640"/>
        </w:tabs>
        <w:ind w:right="-360"/>
        <w:rPr>
          <w:rFonts w:cs="Arial"/>
        </w:rPr>
      </w:pPr>
    </w:p>
    <w:p w14:paraId="1BD6462A"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WITHIN THE FIRST 24-48 HOURS periods of strenuous physical exercise alternating with relaxation will alleviate some of the physical reactions.</w:t>
      </w:r>
    </w:p>
    <w:p w14:paraId="064E7DE5"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Structure your time. Keep busy.</w:t>
      </w:r>
    </w:p>
    <w:p w14:paraId="0C407C5B"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You’re normal and having normal reactions; don’t label yourself crazy.</w:t>
      </w:r>
    </w:p>
    <w:p w14:paraId="20EF7173"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Talk to people; talk is the most healing medicine.</w:t>
      </w:r>
    </w:p>
    <w:p w14:paraId="1CDFF9B5"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Be aware of numbing the pain with overuse of alcohol or drugs – you don’t need to complicate this with a substance abuse problem.</w:t>
      </w:r>
    </w:p>
    <w:p w14:paraId="577B5FAE"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Reach out – people do care. Now is the time to let someone else help you.</w:t>
      </w:r>
    </w:p>
    <w:p w14:paraId="331288A1"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Maintain as normal a schedule as possible.</w:t>
      </w:r>
    </w:p>
    <w:p w14:paraId="691049F9"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Spend time with others.</w:t>
      </w:r>
    </w:p>
    <w:p w14:paraId="30F2CC38"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Help your co-workers as much as possible by sharing your feelings and checking out how they are doing.</w:t>
      </w:r>
    </w:p>
    <w:p w14:paraId="6D91565C"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Give yourself permission to feel rotten and share your feelings with others.</w:t>
      </w:r>
    </w:p>
    <w:p w14:paraId="7BAAF557"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Keep a journal; write your way through those sleepless hours.</w:t>
      </w:r>
    </w:p>
    <w:p w14:paraId="6892F66D"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Do things that feel good to you.</w:t>
      </w:r>
    </w:p>
    <w:p w14:paraId="69049C1F"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Realize those around you are also under stress.</w:t>
      </w:r>
    </w:p>
    <w:p w14:paraId="70E63A02"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Don’t make any big life changes right now</w:t>
      </w:r>
    </w:p>
    <w:p w14:paraId="4B4C5C62"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lastRenderedPageBreak/>
        <w:t>Do make as many daily decisions as possible, which will give you a feeling of control over your life, i.e. if someone asks you what you want to eat, answer him or her even if you are not sure.</w:t>
      </w:r>
    </w:p>
    <w:p w14:paraId="4B80E69B"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Get plenty of rest.</w:t>
      </w:r>
    </w:p>
    <w:p w14:paraId="2B1B9B55"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Reoccurring thoughts, dreams or flashbacks are normal – don’t try to fight them – they will decrease with time and become less painful.</w:t>
      </w:r>
    </w:p>
    <w:p w14:paraId="5D22C93E" w14:textId="77777777" w:rsidR="009D019C" w:rsidRPr="002230A5" w:rsidRDefault="009D019C" w:rsidP="002230A5">
      <w:pPr>
        <w:pStyle w:val="Header"/>
        <w:numPr>
          <w:ilvl w:val="0"/>
          <w:numId w:val="17"/>
        </w:numPr>
        <w:tabs>
          <w:tab w:val="clear" w:pos="4320"/>
          <w:tab w:val="clear" w:pos="8640"/>
        </w:tabs>
        <w:ind w:right="-360"/>
        <w:rPr>
          <w:rFonts w:cs="Arial"/>
        </w:rPr>
      </w:pPr>
      <w:r w:rsidRPr="002230A5">
        <w:rPr>
          <w:rFonts w:cs="Arial"/>
        </w:rPr>
        <w:t>Eat well-balanced and regular meals (even if you don’t like it).</w:t>
      </w:r>
    </w:p>
    <w:p w14:paraId="1A8F46A9" w14:textId="77777777" w:rsidR="009D019C" w:rsidRPr="002230A5" w:rsidRDefault="009D019C" w:rsidP="002230A5">
      <w:pPr>
        <w:pStyle w:val="Header"/>
        <w:tabs>
          <w:tab w:val="clear" w:pos="4320"/>
          <w:tab w:val="clear" w:pos="8640"/>
        </w:tabs>
        <w:ind w:left="360" w:right="-360"/>
        <w:rPr>
          <w:rFonts w:cs="Arial"/>
        </w:rPr>
      </w:pPr>
    </w:p>
    <w:p w14:paraId="059693E5" w14:textId="77777777" w:rsidR="009D019C" w:rsidRPr="002230A5" w:rsidRDefault="009D019C" w:rsidP="00596E25">
      <w:pPr>
        <w:pStyle w:val="Heading2"/>
      </w:pPr>
      <w:bookmarkStart w:id="2388" w:name="_Toc208090359"/>
      <w:r w:rsidRPr="002230A5">
        <w:t>Ways for Your Family and Friends to Respond to Your Stress Reaction</w:t>
      </w:r>
      <w:bookmarkEnd w:id="2388"/>
    </w:p>
    <w:p w14:paraId="7CB46B24" w14:textId="77777777" w:rsidR="009D019C" w:rsidRPr="002230A5" w:rsidRDefault="009D019C" w:rsidP="002230A5">
      <w:pPr>
        <w:pStyle w:val="Header"/>
        <w:numPr>
          <w:ilvl w:val="0"/>
          <w:numId w:val="18"/>
        </w:numPr>
        <w:tabs>
          <w:tab w:val="clear" w:pos="4320"/>
          <w:tab w:val="clear" w:pos="8640"/>
        </w:tabs>
        <w:ind w:right="-360"/>
        <w:rPr>
          <w:rFonts w:cs="Arial"/>
        </w:rPr>
      </w:pPr>
      <w:r w:rsidRPr="002230A5">
        <w:rPr>
          <w:rFonts w:cs="Arial"/>
        </w:rPr>
        <w:t>Listen carefully.</w:t>
      </w:r>
    </w:p>
    <w:p w14:paraId="307F31B3" w14:textId="77777777" w:rsidR="009D019C" w:rsidRPr="002230A5" w:rsidRDefault="009D019C" w:rsidP="002230A5">
      <w:pPr>
        <w:pStyle w:val="Header"/>
        <w:numPr>
          <w:ilvl w:val="0"/>
          <w:numId w:val="18"/>
        </w:numPr>
        <w:tabs>
          <w:tab w:val="clear" w:pos="4320"/>
          <w:tab w:val="clear" w:pos="8640"/>
        </w:tabs>
        <w:ind w:right="-360"/>
        <w:rPr>
          <w:rFonts w:cs="Arial"/>
        </w:rPr>
      </w:pPr>
      <w:r w:rsidRPr="002230A5">
        <w:rPr>
          <w:rFonts w:cs="Arial"/>
        </w:rPr>
        <w:t>Spend time with the traumatized person.</w:t>
      </w:r>
    </w:p>
    <w:p w14:paraId="1AA26FFA" w14:textId="77777777" w:rsidR="009D019C" w:rsidRPr="002230A5" w:rsidRDefault="009D019C" w:rsidP="002230A5">
      <w:pPr>
        <w:pStyle w:val="Header"/>
        <w:numPr>
          <w:ilvl w:val="0"/>
          <w:numId w:val="18"/>
        </w:numPr>
        <w:tabs>
          <w:tab w:val="clear" w:pos="4320"/>
          <w:tab w:val="clear" w:pos="8640"/>
        </w:tabs>
        <w:ind w:right="-360"/>
        <w:rPr>
          <w:rFonts w:cs="Arial"/>
        </w:rPr>
      </w:pPr>
      <w:r w:rsidRPr="002230A5">
        <w:rPr>
          <w:rFonts w:cs="Arial"/>
        </w:rPr>
        <w:t>Offer your assistance and a listening ear even if they have not asked for help.</w:t>
      </w:r>
    </w:p>
    <w:p w14:paraId="64AE9C64" w14:textId="77777777" w:rsidR="009D019C" w:rsidRPr="002230A5" w:rsidRDefault="009D019C" w:rsidP="002230A5">
      <w:pPr>
        <w:pStyle w:val="Header"/>
        <w:numPr>
          <w:ilvl w:val="0"/>
          <w:numId w:val="18"/>
        </w:numPr>
        <w:tabs>
          <w:tab w:val="clear" w:pos="4320"/>
          <w:tab w:val="clear" w:pos="8640"/>
        </w:tabs>
        <w:ind w:right="-360"/>
        <w:rPr>
          <w:rFonts w:cs="Arial"/>
        </w:rPr>
      </w:pPr>
      <w:r w:rsidRPr="002230A5">
        <w:rPr>
          <w:rFonts w:cs="Arial"/>
        </w:rPr>
        <w:t>Reassure them that they are safe.</w:t>
      </w:r>
    </w:p>
    <w:p w14:paraId="19B2889D" w14:textId="77777777" w:rsidR="009D019C" w:rsidRPr="002230A5" w:rsidRDefault="009D019C" w:rsidP="002230A5">
      <w:pPr>
        <w:pStyle w:val="Header"/>
        <w:numPr>
          <w:ilvl w:val="0"/>
          <w:numId w:val="18"/>
        </w:numPr>
        <w:tabs>
          <w:tab w:val="clear" w:pos="4320"/>
          <w:tab w:val="clear" w:pos="8640"/>
        </w:tabs>
        <w:ind w:right="-360"/>
        <w:rPr>
          <w:rFonts w:cs="Arial"/>
        </w:rPr>
      </w:pPr>
      <w:r w:rsidRPr="002230A5">
        <w:rPr>
          <w:rFonts w:cs="Arial"/>
        </w:rPr>
        <w:t>Help them with everyday tasks like cleaning, cooking, caring for family and minding children.</w:t>
      </w:r>
    </w:p>
    <w:p w14:paraId="712FB22B" w14:textId="77777777" w:rsidR="009D019C" w:rsidRPr="002230A5" w:rsidRDefault="009D019C" w:rsidP="002230A5">
      <w:pPr>
        <w:pStyle w:val="Header"/>
        <w:numPr>
          <w:ilvl w:val="0"/>
          <w:numId w:val="18"/>
        </w:numPr>
        <w:tabs>
          <w:tab w:val="clear" w:pos="4320"/>
          <w:tab w:val="clear" w:pos="8640"/>
        </w:tabs>
        <w:ind w:right="-360"/>
        <w:rPr>
          <w:rFonts w:cs="Arial"/>
        </w:rPr>
      </w:pPr>
      <w:r w:rsidRPr="002230A5">
        <w:rPr>
          <w:rFonts w:cs="Arial"/>
        </w:rPr>
        <w:t>Give them some private time.</w:t>
      </w:r>
    </w:p>
    <w:p w14:paraId="4DD3123B" w14:textId="77777777" w:rsidR="009D019C" w:rsidRPr="002230A5" w:rsidRDefault="009D019C" w:rsidP="002230A5">
      <w:pPr>
        <w:pStyle w:val="Header"/>
        <w:numPr>
          <w:ilvl w:val="0"/>
          <w:numId w:val="18"/>
        </w:numPr>
        <w:tabs>
          <w:tab w:val="clear" w:pos="4320"/>
          <w:tab w:val="clear" w:pos="8640"/>
        </w:tabs>
        <w:ind w:right="-360"/>
        <w:rPr>
          <w:rFonts w:cs="Arial"/>
        </w:rPr>
      </w:pPr>
      <w:r w:rsidRPr="002230A5">
        <w:rPr>
          <w:rFonts w:cs="Arial"/>
        </w:rPr>
        <w:t>Don’t take their anger or other feelings personally.</w:t>
      </w:r>
    </w:p>
    <w:p w14:paraId="356F4FF4" w14:textId="77777777" w:rsidR="009D019C" w:rsidRPr="002230A5" w:rsidRDefault="009D019C" w:rsidP="002230A5">
      <w:pPr>
        <w:pStyle w:val="Header"/>
        <w:numPr>
          <w:ilvl w:val="0"/>
          <w:numId w:val="18"/>
        </w:numPr>
        <w:tabs>
          <w:tab w:val="clear" w:pos="4320"/>
          <w:tab w:val="clear" w:pos="8640"/>
        </w:tabs>
        <w:ind w:right="-360"/>
        <w:rPr>
          <w:rFonts w:cs="Arial"/>
        </w:rPr>
      </w:pPr>
      <w:r w:rsidRPr="002230A5">
        <w:rPr>
          <w:rFonts w:cs="Arial"/>
        </w:rPr>
        <w:t>Don’t tell them they are “lucky it wasn’t worse.” This statement does not console traumatized people. Instead, tell them you are sorry such an event occurred and that you want to understand and assist them.</w:t>
      </w:r>
    </w:p>
    <w:p w14:paraId="0A5B1A69" w14:textId="77777777" w:rsidR="009D019C" w:rsidRPr="002230A5" w:rsidRDefault="009D019C" w:rsidP="002230A5">
      <w:pPr>
        <w:pStyle w:val="Header"/>
        <w:tabs>
          <w:tab w:val="clear" w:pos="4320"/>
          <w:tab w:val="clear" w:pos="8640"/>
        </w:tabs>
        <w:ind w:right="-360"/>
        <w:rPr>
          <w:rFonts w:cs="Arial"/>
        </w:rPr>
      </w:pPr>
    </w:p>
    <w:p w14:paraId="6410EEA8" w14:textId="77777777" w:rsidR="009D019C" w:rsidRPr="002230A5" w:rsidRDefault="009D019C" w:rsidP="002230A5">
      <w:pPr>
        <w:pStyle w:val="Header"/>
        <w:tabs>
          <w:tab w:val="clear" w:pos="4320"/>
          <w:tab w:val="clear" w:pos="8640"/>
        </w:tabs>
        <w:ind w:right="-360"/>
        <w:rPr>
          <w:rFonts w:cs="Arial"/>
        </w:rPr>
      </w:pPr>
    </w:p>
    <w:p w14:paraId="78A08BED" w14:textId="77777777" w:rsidR="00BE7B5C" w:rsidRDefault="00BE7B5C">
      <w:pPr>
        <w:spacing w:after="0"/>
        <w:rPr>
          <w:rFonts w:cs="Arial"/>
          <w:b/>
          <w:sz w:val="28"/>
        </w:rPr>
      </w:pPr>
      <w:r>
        <w:rPr>
          <w:rFonts w:cs="Arial"/>
          <w:b/>
          <w:sz w:val="28"/>
        </w:rPr>
        <w:br w:type="page"/>
      </w:r>
    </w:p>
    <w:p w14:paraId="42250EB0" w14:textId="77777777" w:rsidR="009D019C" w:rsidRPr="002230A5" w:rsidRDefault="00681845" w:rsidP="002230A5">
      <w:pPr>
        <w:pStyle w:val="Header"/>
        <w:tabs>
          <w:tab w:val="clear" w:pos="4320"/>
          <w:tab w:val="clear" w:pos="8640"/>
        </w:tabs>
        <w:ind w:right="-360"/>
        <w:jc w:val="right"/>
        <w:rPr>
          <w:rFonts w:cs="Arial"/>
          <w:b/>
          <w:sz w:val="28"/>
        </w:rPr>
      </w:pPr>
      <w:r w:rsidRPr="002230A5">
        <w:rPr>
          <w:rFonts w:cs="Arial"/>
          <w:b/>
          <w:sz w:val="28"/>
        </w:rPr>
        <w:lastRenderedPageBreak/>
        <w:t>APPENDIX D3</w:t>
      </w:r>
    </w:p>
    <w:p w14:paraId="22B15F10" w14:textId="77777777" w:rsidR="009D019C" w:rsidRPr="002230A5" w:rsidRDefault="009D019C" w:rsidP="002230A5">
      <w:pPr>
        <w:pStyle w:val="Header"/>
        <w:tabs>
          <w:tab w:val="clear" w:pos="4320"/>
          <w:tab w:val="clear" w:pos="8640"/>
        </w:tabs>
        <w:ind w:right="-360"/>
        <w:rPr>
          <w:rFonts w:cs="Arial"/>
          <w:b/>
          <w:bCs/>
          <w:i/>
          <w:iCs/>
          <w:sz w:val="32"/>
        </w:rPr>
      </w:pPr>
    </w:p>
    <w:p w14:paraId="0998BC96" w14:textId="77777777" w:rsidR="009D019C" w:rsidRPr="00596E25" w:rsidRDefault="009D019C" w:rsidP="00596E25">
      <w:pPr>
        <w:pStyle w:val="Heading2"/>
        <w:rPr>
          <w:b w:val="0"/>
          <w:iCs w:val="0"/>
        </w:rPr>
      </w:pPr>
      <w:bookmarkStart w:id="2389" w:name="_Toc208090360"/>
      <w:r w:rsidRPr="00596E25">
        <w:t>To The One I Love</w:t>
      </w:r>
      <w:bookmarkEnd w:id="2389"/>
    </w:p>
    <w:p w14:paraId="43877CD1" w14:textId="77777777" w:rsidR="009D019C" w:rsidRPr="002230A5" w:rsidRDefault="009D019C" w:rsidP="002230A5">
      <w:pPr>
        <w:pStyle w:val="Header"/>
        <w:tabs>
          <w:tab w:val="clear" w:pos="4320"/>
          <w:tab w:val="clear" w:pos="8640"/>
        </w:tabs>
        <w:ind w:right="-360"/>
        <w:rPr>
          <w:rFonts w:cs="Arial"/>
          <w:i/>
          <w:iCs/>
        </w:rPr>
      </w:pPr>
    </w:p>
    <w:p w14:paraId="3FCC2BDA" w14:textId="77777777" w:rsidR="009D019C" w:rsidRPr="002230A5" w:rsidRDefault="009D019C" w:rsidP="002230A5">
      <w:pPr>
        <w:pStyle w:val="Header"/>
        <w:tabs>
          <w:tab w:val="clear" w:pos="4320"/>
          <w:tab w:val="clear" w:pos="8640"/>
        </w:tabs>
        <w:ind w:right="-360"/>
        <w:rPr>
          <w:rFonts w:cs="Arial"/>
          <w:i/>
          <w:iCs/>
        </w:rPr>
      </w:pPr>
      <w:r w:rsidRPr="002230A5">
        <w:rPr>
          <w:rFonts w:cs="Arial"/>
          <w:i/>
          <w:iCs/>
        </w:rPr>
        <w:t>I became involved in emergency service work because there is a need for people to help others who are in trouble. Sometimes there are calls I respond to, however, that are difficult to talk about…even with the person I love and trust most in the world. Please accept that.</w:t>
      </w:r>
    </w:p>
    <w:p w14:paraId="16BB2071" w14:textId="77777777" w:rsidR="009D019C" w:rsidRPr="002230A5" w:rsidRDefault="009D019C" w:rsidP="002230A5">
      <w:pPr>
        <w:pStyle w:val="Header"/>
        <w:tabs>
          <w:tab w:val="clear" w:pos="4320"/>
          <w:tab w:val="clear" w:pos="8640"/>
        </w:tabs>
        <w:ind w:right="-360"/>
        <w:rPr>
          <w:rFonts w:cs="Arial"/>
          <w:i/>
          <w:iCs/>
        </w:rPr>
      </w:pPr>
    </w:p>
    <w:p w14:paraId="23D84527" w14:textId="77777777" w:rsidR="009D019C" w:rsidRPr="002230A5" w:rsidRDefault="009D019C" w:rsidP="002230A5">
      <w:pPr>
        <w:pStyle w:val="Header"/>
        <w:tabs>
          <w:tab w:val="clear" w:pos="4320"/>
          <w:tab w:val="clear" w:pos="8640"/>
        </w:tabs>
        <w:ind w:right="-360"/>
        <w:rPr>
          <w:rFonts w:cs="Arial"/>
          <w:i/>
          <w:iCs/>
        </w:rPr>
      </w:pPr>
      <w:r w:rsidRPr="002230A5">
        <w:rPr>
          <w:rFonts w:cs="Arial"/>
          <w:i/>
          <w:iCs/>
        </w:rPr>
        <w:t>There are, at times, experiences I suffer which hurt me very deeply and I might bring my suffering home. Sometimes my feelings bother me so much that I can’t even talk about them. Maybe it’s because I don’t want you to even imagine what I’ve suffered, or maybe it’s because I’m afraid that you won’t fully understand the depth of my feelings. During these times, I’ll become moody or irritable and I may not seem to care much about your feelings or problems. Please accept that.</w:t>
      </w:r>
    </w:p>
    <w:p w14:paraId="3AE1A230" w14:textId="77777777" w:rsidR="009D019C" w:rsidRPr="002230A5" w:rsidRDefault="009D019C" w:rsidP="002230A5">
      <w:pPr>
        <w:pStyle w:val="Header"/>
        <w:tabs>
          <w:tab w:val="clear" w:pos="4320"/>
          <w:tab w:val="clear" w:pos="8640"/>
        </w:tabs>
        <w:ind w:right="-360"/>
        <w:rPr>
          <w:rFonts w:cs="Arial"/>
          <w:i/>
          <w:iCs/>
        </w:rPr>
      </w:pPr>
    </w:p>
    <w:p w14:paraId="7D17EE0A" w14:textId="77777777" w:rsidR="009D019C" w:rsidRPr="002230A5" w:rsidRDefault="009D019C" w:rsidP="002230A5">
      <w:pPr>
        <w:pStyle w:val="Header"/>
        <w:tabs>
          <w:tab w:val="clear" w:pos="4320"/>
          <w:tab w:val="clear" w:pos="8640"/>
        </w:tabs>
        <w:ind w:right="-360"/>
        <w:rPr>
          <w:rFonts w:cs="Arial"/>
          <w:i/>
          <w:iCs/>
        </w:rPr>
      </w:pPr>
      <w:r w:rsidRPr="002230A5">
        <w:rPr>
          <w:rFonts w:cs="Arial"/>
          <w:i/>
          <w:iCs/>
        </w:rPr>
        <w:t>You love me for who and what I am. I choose to do what I do because it is so important to me and to those I help and although it is sometimes very difficult and maybe even dangerous, I love doing what I do and I do it well. In short, I’m proud of what I am and I hope that you are proud of me too. There are times, though, when I feel I didn’t do enough. So many people out there depend on me. There are times I get frustrated and angry with my co-workers, myself and the victim of the tragedy. There are times that the horrors I have to deal with become overwhelming. That is when I have to sort things out by myself or with others who were there with me. Please accept that.</w:t>
      </w:r>
    </w:p>
    <w:p w14:paraId="0B0461E8" w14:textId="77777777" w:rsidR="009D019C" w:rsidRPr="002230A5" w:rsidRDefault="009D019C" w:rsidP="002230A5">
      <w:pPr>
        <w:pStyle w:val="Header"/>
        <w:tabs>
          <w:tab w:val="clear" w:pos="4320"/>
          <w:tab w:val="clear" w:pos="8640"/>
        </w:tabs>
        <w:ind w:right="-360"/>
        <w:rPr>
          <w:rFonts w:cs="Arial"/>
          <w:i/>
          <w:iCs/>
        </w:rPr>
      </w:pPr>
      <w:r w:rsidRPr="002230A5">
        <w:rPr>
          <w:rFonts w:cs="Arial"/>
          <w:i/>
          <w:iCs/>
        </w:rPr>
        <w:t>So please, if I have a really bad call and just can’t talk, it isn’t because I don’t love care for you. It is not because I doubt your love and concern for me. I’m just not ready to open up. When this happens, don’t try to understand…just accept the fact that I am hurting and that I’ll talk to when I can; I PROMISE.</w:t>
      </w:r>
    </w:p>
    <w:p w14:paraId="422CB595" w14:textId="77777777" w:rsidR="009D019C" w:rsidRPr="002230A5" w:rsidRDefault="009D019C" w:rsidP="002230A5">
      <w:pPr>
        <w:pStyle w:val="Header"/>
        <w:tabs>
          <w:tab w:val="clear" w:pos="4320"/>
          <w:tab w:val="clear" w:pos="8640"/>
        </w:tabs>
        <w:ind w:right="-360"/>
        <w:rPr>
          <w:rFonts w:cs="Arial"/>
          <w:i/>
          <w:iCs/>
        </w:rPr>
      </w:pPr>
    </w:p>
    <w:p w14:paraId="483EE6BA" w14:textId="77777777" w:rsidR="009D019C" w:rsidRPr="002230A5" w:rsidRDefault="009D019C" w:rsidP="002230A5">
      <w:pPr>
        <w:pStyle w:val="Header"/>
        <w:tabs>
          <w:tab w:val="clear" w:pos="4320"/>
          <w:tab w:val="clear" w:pos="8640"/>
        </w:tabs>
        <w:ind w:right="-360"/>
        <w:rPr>
          <w:rFonts w:cs="Arial"/>
          <w:i/>
          <w:iCs/>
        </w:rPr>
      </w:pPr>
    </w:p>
    <w:p w14:paraId="30263FFE" w14:textId="77777777" w:rsidR="009D019C" w:rsidRPr="002230A5" w:rsidRDefault="009D019C" w:rsidP="002230A5">
      <w:pPr>
        <w:pStyle w:val="Header"/>
        <w:tabs>
          <w:tab w:val="clear" w:pos="4320"/>
          <w:tab w:val="clear" w:pos="8640"/>
        </w:tabs>
        <w:ind w:right="-360"/>
        <w:rPr>
          <w:rFonts w:cs="Arial"/>
          <w:i/>
          <w:iCs/>
        </w:rPr>
      </w:pPr>
    </w:p>
    <w:p w14:paraId="4671C59F" w14:textId="77777777" w:rsidR="009D019C" w:rsidRPr="002230A5" w:rsidRDefault="009D019C" w:rsidP="002230A5">
      <w:pPr>
        <w:pStyle w:val="Header"/>
        <w:tabs>
          <w:tab w:val="clear" w:pos="4320"/>
          <w:tab w:val="clear" w:pos="8640"/>
        </w:tabs>
        <w:ind w:right="-360"/>
        <w:rPr>
          <w:rFonts w:cs="Arial"/>
          <w:i/>
          <w:iCs/>
        </w:rPr>
      </w:pPr>
    </w:p>
    <w:p w14:paraId="15B73024" w14:textId="77777777" w:rsidR="009D019C" w:rsidRPr="002230A5" w:rsidRDefault="009D019C" w:rsidP="002230A5">
      <w:pPr>
        <w:pStyle w:val="Header"/>
        <w:tabs>
          <w:tab w:val="clear" w:pos="4320"/>
          <w:tab w:val="clear" w:pos="8640"/>
        </w:tabs>
        <w:ind w:right="-360"/>
        <w:rPr>
          <w:rFonts w:cs="Arial"/>
          <w:i/>
          <w:iCs/>
        </w:rPr>
      </w:pPr>
    </w:p>
    <w:p w14:paraId="2FBEA494" w14:textId="77777777" w:rsidR="009D019C" w:rsidRPr="002230A5" w:rsidRDefault="009D019C" w:rsidP="002230A5">
      <w:pPr>
        <w:pStyle w:val="Header"/>
        <w:tabs>
          <w:tab w:val="clear" w:pos="4320"/>
          <w:tab w:val="clear" w:pos="8640"/>
        </w:tabs>
        <w:ind w:right="-360"/>
        <w:rPr>
          <w:rFonts w:cs="Arial"/>
          <w:i/>
          <w:iCs/>
        </w:rPr>
      </w:pPr>
    </w:p>
    <w:p w14:paraId="3FBC90E4" w14:textId="77777777" w:rsidR="009D019C" w:rsidRPr="002230A5" w:rsidRDefault="009D019C" w:rsidP="002230A5">
      <w:pPr>
        <w:pStyle w:val="Header"/>
        <w:tabs>
          <w:tab w:val="clear" w:pos="4320"/>
          <w:tab w:val="clear" w:pos="8640"/>
        </w:tabs>
        <w:ind w:right="-360"/>
        <w:rPr>
          <w:rFonts w:cs="Arial"/>
          <w:i/>
          <w:iCs/>
        </w:rPr>
      </w:pPr>
    </w:p>
    <w:p w14:paraId="400F4D79" w14:textId="77777777" w:rsidR="009D019C" w:rsidRPr="002230A5" w:rsidRDefault="009D019C" w:rsidP="002230A5">
      <w:pPr>
        <w:pStyle w:val="Header"/>
        <w:tabs>
          <w:tab w:val="clear" w:pos="4320"/>
          <w:tab w:val="clear" w:pos="8640"/>
        </w:tabs>
        <w:ind w:right="-360"/>
        <w:rPr>
          <w:rFonts w:cs="Arial"/>
          <w:i/>
          <w:iCs/>
        </w:rPr>
      </w:pPr>
    </w:p>
    <w:p w14:paraId="261C0236" w14:textId="77777777" w:rsidR="009D019C" w:rsidRPr="002230A5" w:rsidRDefault="009D019C" w:rsidP="002230A5">
      <w:pPr>
        <w:pStyle w:val="Header"/>
        <w:tabs>
          <w:tab w:val="clear" w:pos="4320"/>
          <w:tab w:val="clear" w:pos="8640"/>
        </w:tabs>
        <w:ind w:right="-360"/>
        <w:rPr>
          <w:rFonts w:cs="Arial"/>
          <w:i/>
          <w:iCs/>
        </w:rPr>
      </w:pPr>
    </w:p>
    <w:p w14:paraId="1B8D90A2" w14:textId="77777777" w:rsidR="009D019C" w:rsidRPr="002230A5" w:rsidRDefault="009D019C" w:rsidP="002230A5">
      <w:pPr>
        <w:pStyle w:val="Header"/>
        <w:tabs>
          <w:tab w:val="clear" w:pos="4320"/>
          <w:tab w:val="clear" w:pos="8640"/>
        </w:tabs>
        <w:ind w:right="-360"/>
        <w:rPr>
          <w:rFonts w:cs="Arial"/>
          <w:i/>
          <w:iCs/>
        </w:rPr>
      </w:pPr>
    </w:p>
    <w:p w14:paraId="20F2677A" w14:textId="77777777" w:rsidR="009D019C" w:rsidRPr="002230A5" w:rsidRDefault="009D019C" w:rsidP="002230A5">
      <w:pPr>
        <w:pStyle w:val="Header"/>
        <w:tabs>
          <w:tab w:val="clear" w:pos="4320"/>
          <w:tab w:val="clear" w:pos="8640"/>
        </w:tabs>
        <w:ind w:right="-360"/>
        <w:rPr>
          <w:rFonts w:cs="Arial"/>
          <w:i/>
          <w:iCs/>
        </w:rPr>
      </w:pPr>
    </w:p>
    <w:p w14:paraId="0E7877E2" w14:textId="77777777" w:rsidR="009D019C" w:rsidRPr="002230A5" w:rsidRDefault="009D019C" w:rsidP="002230A5">
      <w:pPr>
        <w:pStyle w:val="Header"/>
        <w:tabs>
          <w:tab w:val="clear" w:pos="4320"/>
          <w:tab w:val="clear" w:pos="8640"/>
        </w:tabs>
        <w:ind w:right="-360"/>
        <w:rPr>
          <w:rFonts w:cs="Arial"/>
          <w:i/>
          <w:iCs/>
        </w:rPr>
      </w:pPr>
    </w:p>
    <w:p w14:paraId="3E9BD44C" w14:textId="77777777" w:rsidR="009D019C" w:rsidRPr="002230A5" w:rsidRDefault="009D019C" w:rsidP="002230A5">
      <w:pPr>
        <w:pStyle w:val="Header"/>
        <w:tabs>
          <w:tab w:val="clear" w:pos="4320"/>
          <w:tab w:val="clear" w:pos="8640"/>
        </w:tabs>
        <w:ind w:right="-360"/>
        <w:rPr>
          <w:rFonts w:cs="Arial"/>
          <w:i/>
          <w:iCs/>
        </w:rPr>
      </w:pPr>
    </w:p>
    <w:p w14:paraId="7B2C2E1D" w14:textId="77777777" w:rsidR="009D019C" w:rsidRPr="002230A5" w:rsidRDefault="009D019C" w:rsidP="002230A5">
      <w:pPr>
        <w:pStyle w:val="Header"/>
        <w:tabs>
          <w:tab w:val="clear" w:pos="4320"/>
          <w:tab w:val="clear" w:pos="8640"/>
        </w:tabs>
        <w:ind w:right="-360"/>
        <w:jc w:val="right"/>
        <w:rPr>
          <w:rFonts w:cs="Arial"/>
          <w:b/>
          <w:bCs/>
          <w:sz w:val="32"/>
        </w:rPr>
      </w:pPr>
    </w:p>
    <w:p w14:paraId="68F20BD0" w14:textId="77777777" w:rsidR="00BE7B5C" w:rsidRDefault="00BE7B5C">
      <w:pPr>
        <w:spacing w:after="0"/>
        <w:rPr>
          <w:rFonts w:cs="Arial"/>
          <w:b/>
          <w:bCs/>
          <w:sz w:val="32"/>
        </w:rPr>
      </w:pPr>
      <w:r>
        <w:rPr>
          <w:rFonts w:cs="Arial"/>
          <w:b/>
          <w:bCs/>
          <w:sz w:val="32"/>
        </w:rPr>
        <w:br w:type="page"/>
      </w:r>
    </w:p>
    <w:p w14:paraId="540C8688" w14:textId="77777777" w:rsidR="009D019C" w:rsidRPr="002230A5" w:rsidRDefault="00681845" w:rsidP="002230A5">
      <w:pPr>
        <w:pStyle w:val="Header"/>
        <w:tabs>
          <w:tab w:val="clear" w:pos="4320"/>
          <w:tab w:val="clear" w:pos="8640"/>
        </w:tabs>
        <w:ind w:right="-360"/>
        <w:jc w:val="right"/>
        <w:rPr>
          <w:rFonts w:cs="Arial"/>
          <w:b/>
          <w:bCs/>
          <w:sz w:val="32"/>
        </w:rPr>
      </w:pPr>
      <w:r w:rsidRPr="002230A5">
        <w:rPr>
          <w:rFonts w:cs="Arial"/>
          <w:b/>
          <w:bCs/>
          <w:sz w:val="32"/>
        </w:rPr>
        <w:lastRenderedPageBreak/>
        <w:t>APPENDIX D4</w:t>
      </w:r>
    </w:p>
    <w:p w14:paraId="7F91F561" w14:textId="77777777" w:rsidR="00681845" w:rsidRPr="002230A5" w:rsidRDefault="00681845" w:rsidP="002230A5">
      <w:pPr>
        <w:pStyle w:val="Header"/>
        <w:tabs>
          <w:tab w:val="clear" w:pos="4320"/>
          <w:tab w:val="clear" w:pos="8640"/>
        </w:tabs>
        <w:ind w:right="-360"/>
        <w:jc w:val="right"/>
        <w:rPr>
          <w:rFonts w:cs="Arial"/>
          <w:b/>
          <w:bCs/>
          <w:sz w:val="32"/>
        </w:rPr>
      </w:pPr>
    </w:p>
    <w:p w14:paraId="1D7F929C" w14:textId="77777777" w:rsidR="004C5CFF" w:rsidRPr="002230A5" w:rsidRDefault="004C5CFF" w:rsidP="00596E25">
      <w:pPr>
        <w:pStyle w:val="Heading2"/>
        <w:rPr>
          <w:vertAlign w:val="superscript"/>
        </w:rPr>
      </w:pPr>
      <w:bookmarkStart w:id="2390" w:name="_Toc208090361"/>
      <w:r w:rsidRPr="002230A5">
        <w:t>Coping with the Death of a Co-worker</w:t>
      </w:r>
      <w:r w:rsidR="0064297A" w:rsidRPr="002230A5">
        <w:rPr>
          <w:vertAlign w:val="superscript"/>
        </w:rPr>
        <w:t>1</w:t>
      </w:r>
      <w:bookmarkEnd w:id="2390"/>
    </w:p>
    <w:p w14:paraId="1B77C2AE" w14:textId="4BAEDC85" w:rsidR="004C5CFF" w:rsidRPr="002230A5" w:rsidRDefault="004C5CFF" w:rsidP="002230A5">
      <w:pPr>
        <w:pStyle w:val="Header"/>
        <w:tabs>
          <w:tab w:val="clear" w:pos="4320"/>
          <w:tab w:val="clear" w:pos="8640"/>
        </w:tabs>
        <w:ind w:right="-360"/>
        <w:rPr>
          <w:rFonts w:cs="Arial"/>
          <w:bCs/>
        </w:rPr>
      </w:pPr>
      <w:r w:rsidRPr="002230A5">
        <w:rPr>
          <w:rFonts w:cs="Arial"/>
          <w:bCs/>
        </w:rPr>
        <w:t>Our co-workers are very much like an extended family.  We spend most of our waking hours with them, forging special bonds of trust and friendship that are unlike our other relationships.</w:t>
      </w:r>
    </w:p>
    <w:p w14:paraId="77437F2B" w14:textId="0E4EC0AC" w:rsidR="004C5CFF" w:rsidRPr="002230A5" w:rsidRDefault="004C5CFF" w:rsidP="002230A5">
      <w:pPr>
        <w:pStyle w:val="Header"/>
        <w:tabs>
          <w:tab w:val="clear" w:pos="4320"/>
          <w:tab w:val="clear" w:pos="8640"/>
        </w:tabs>
        <w:ind w:right="-360"/>
        <w:rPr>
          <w:rFonts w:cs="Arial"/>
          <w:bCs/>
        </w:rPr>
      </w:pPr>
      <w:r w:rsidRPr="002230A5">
        <w:rPr>
          <w:rFonts w:cs="Arial"/>
          <w:bCs/>
        </w:rPr>
        <w:t>As a result, it’s not surprising that a co-worker’s death can be difficult to deal with – especially if you were close to the person of if the death was unexpected.  You may feel anxiety and guilt if the death occurred in the workplace or your last interaction with the person was unpleasant.  And even if the co-worker’s death came after a prolonged illness, you may still experience shock and depression when you hear the news.</w:t>
      </w:r>
    </w:p>
    <w:p w14:paraId="0E4E2E32" w14:textId="77777777" w:rsidR="004C5CFF" w:rsidRPr="00596E25" w:rsidRDefault="004C5CFF" w:rsidP="002230A5">
      <w:pPr>
        <w:pStyle w:val="Header"/>
        <w:tabs>
          <w:tab w:val="clear" w:pos="4320"/>
          <w:tab w:val="clear" w:pos="8640"/>
        </w:tabs>
        <w:ind w:right="-360"/>
        <w:rPr>
          <w:rFonts w:cs="Arial"/>
          <w:b/>
          <w:bCs/>
          <w:u w:val="single"/>
        </w:rPr>
      </w:pPr>
      <w:r w:rsidRPr="00596E25">
        <w:rPr>
          <w:rFonts w:cs="Arial"/>
          <w:b/>
          <w:bCs/>
          <w:u w:val="single"/>
        </w:rPr>
        <w:t>Emotional Impact</w:t>
      </w:r>
    </w:p>
    <w:p w14:paraId="36304F37" w14:textId="7E423E9A" w:rsidR="004C5CFF" w:rsidRPr="002230A5" w:rsidRDefault="004C5CFF" w:rsidP="002230A5">
      <w:pPr>
        <w:pStyle w:val="Header"/>
        <w:tabs>
          <w:tab w:val="clear" w:pos="4320"/>
          <w:tab w:val="clear" w:pos="8640"/>
        </w:tabs>
        <w:ind w:right="-360"/>
        <w:rPr>
          <w:rFonts w:cs="Arial"/>
          <w:bCs/>
        </w:rPr>
      </w:pPr>
      <w:r w:rsidRPr="002230A5">
        <w:rPr>
          <w:rFonts w:cs="Arial"/>
          <w:bCs/>
        </w:rPr>
        <w:t>How we cope with a loss depends on many factors, from our personal beliefs to the presence of other stressors in our lives.  You may find that thoughts of the deceased make it hard to focus on work for a short while.  Or you may find it difficult to get back on track, resulting in mistakes that can disrupt an organization’s functioning.</w:t>
      </w:r>
    </w:p>
    <w:p w14:paraId="3B3E636D" w14:textId="4E689C05" w:rsidR="004C5CFF" w:rsidRPr="002230A5" w:rsidRDefault="004C5CFF" w:rsidP="002230A5">
      <w:pPr>
        <w:pStyle w:val="Header"/>
        <w:tabs>
          <w:tab w:val="clear" w:pos="4320"/>
          <w:tab w:val="clear" w:pos="8640"/>
        </w:tabs>
        <w:ind w:right="-360"/>
        <w:rPr>
          <w:rFonts w:cs="Arial"/>
          <w:bCs/>
        </w:rPr>
      </w:pPr>
      <w:r w:rsidRPr="002230A5">
        <w:rPr>
          <w:rFonts w:cs="Arial"/>
          <w:bCs/>
        </w:rPr>
        <w:t>During your daily drive to and from work a preoccupation with a co-worker’s death may cause distraction that could easily lead to a car accident.  Similarly, a lack of concentration can present safety concerns.</w:t>
      </w:r>
    </w:p>
    <w:p w14:paraId="392EEF16" w14:textId="1E36523F" w:rsidR="004C5CFF" w:rsidRPr="002230A5" w:rsidRDefault="004C5CFF" w:rsidP="002230A5">
      <w:pPr>
        <w:pStyle w:val="Header"/>
        <w:tabs>
          <w:tab w:val="clear" w:pos="4320"/>
          <w:tab w:val="clear" w:pos="8640"/>
        </w:tabs>
        <w:ind w:right="-360"/>
        <w:rPr>
          <w:rFonts w:cs="Arial"/>
          <w:bCs/>
        </w:rPr>
      </w:pPr>
      <w:r w:rsidRPr="002230A5">
        <w:rPr>
          <w:rFonts w:cs="Arial"/>
          <w:bCs/>
        </w:rPr>
        <w:t xml:space="preserve">In more extreme cases, a co-worker’s death may cause you to become tense and irritated.  Those feelings can make an already stressful work environment worse and create new problems elsewhere in your life. </w:t>
      </w:r>
    </w:p>
    <w:p w14:paraId="3062313F" w14:textId="77777777" w:rsidR="004C5CFF" w:rsidRPr="00BE7B5C" w:rsidRDefault="004C5CFF" w:rsidP="002230A5">
      <w:pPr>
        <w:pStyle w:val="Header"/>
        <w:tabs>
          <w:tab w:val="clear" w:pos="4320"/>
          <w:tab w:val="clear" w:pos="8640"/>
        </w:tabs>
        <w:ind w:right="-360"/>
        <w:rPr>
          <w:rFonts w:cs="Arial"/>
          <w:bCs/>
        </w:rPr>
      </w:pPr>
      <w:r w:rsidRPr="00596E25">
        <w:rPr>
          <w:rFonts w:cs="Arial"/>
          <w:b/>
          <w:bCs/>
          <w:u w:val="single"/>
        </w:rPr>
        <w:t>Physical Impact</w:t>
      </w:r>
    </w:p>
    <w:p w14:paraId="4819338F" w14:textId="24FDF9FA" w:rsidR="004C5CFF" w:rsidRPr="002230A5" w:rsidRDefault="004C5CFF" w:rsidP="002230A5">
      <w:pPr>
        <w:pStyle w:val="Header"/>
        <w:tabs>
          <w:tab w:val="clear" w:pos="4320"/>
          <w:tab w:val="clear" w:pos="8640"/>
        </w:tabs>
        <w:ind w:right="-360"/>
        <w:rPr>
          <w:rFonts w:cs="Arial"/>
          <w:bCs/>
        </w:rPr>
      </w:pPr>
      <w:r w:rsidRPr="002230A5">
        <w:rPr>
          <w:rFonts w:cs="Arial"/>
          <w:bCs/>
        </w:rPr>
        <w:t>A strong emotional response to a co-worker’s death can have a direct and often negative influ</w:t>
      </w:r>
      <w:r w:rsidR="00F076E3" w:rsidRPr="002230A5">
        <w:rPr>
          <w:rFonts w:cs="Arial"/>
          <w:bCs/>
        </w:rPr>
        <w:t xml:space="preserve">ence on </w:t>
      </w:r>
      <w:r w:rsidRPr="002230A5">
        <w:rPr>
          <w:rFonts w:cs="Arial"/>
          <w:bCs/>
        </w:rPr>
        <w:t>your physical health, too.  Long-term feelings of deep sadness can disrupt your eating and sleeping patterns, robbing you of the energy you need</w:t>
      </w:r>
      <w:r w:rsidR="00F076E3" w:rsidRPr="002230A5">
        <w:rPr>
          <w:rFonts w:cs="Arial"/>
          <w:bCs/>
        </w:rPr>
        <w:t xml:space="preserve"> to move on with your life.  Grief can also cause people with chronic health conditions, such as arthritis or high-blood pressure, to deviate from their prescribed diet, medication or exercise regimens, with serious consequences for their health.</w:t>
      </w:r>
    </w:p>
    <w:p w14:paraId="4E8DC497" w14:textId="3E6BC369" w:rsidR="00F076E3" w:rsidRPr="002230A5" w:rsidRDefault="00F076E3" w:rsidP="002230A5">
      <w:pPr>
        <w:pStyle w:val="Header"/>
        <w:tabs>
          <w:tab w:val="clear" w:pos="4320"/>
          <w:tab w:val="clear" w:pos="8640"/>
        </w:tabs>
        <w:ind w:right="-360"/>
        <w:rPr>
          <w:rFonts w:cs="Arial"/>
          <w:bCs/>
        </w:rPr>
      </w:pPr>
      <w:r w:rsidRPr="002230A5">
        <w:rPr>
          <w:rFonts w:cs="Arial"/>
          <w:bCs/>
        </w:rPr>
        <w:t>Prolonged grief frequently leads to depressions, too.  Depression has been linked to many other health concerns, such as heart disease and stroke.  Trying too hard not to think of a co-worker’s death has it own consequences.  Those who attempt to lose themselves in their work risk burnout, a state of intense mental and physical exhaustion.  Some may turn to unhealthy behaviours to cope with their sadness such as overeating, drinking alcohol or taking prescription drugs.</w:t>
      </w:r>
    </w:p>
    <w:p w14:paraId="14E24A75" w14:textId="77777777" w:rsidR="00F076E3" w:rsidRPr="002230A5" w:rsidRDefault="00F076E3" w:rsidP="002230A5">
      <w:pPr>
        <w:pStyle w:val="Header"/>
        <w:tabs>
          <w:tab w:val="clear" w:pos="4320"/>
          <w:tab w:val="clear" w:pos="8640"/>
        </w:tabs>
        <w:ind w:right="-360"/>
        <w:rPr>
          <w:rFonts w:cs="Arial"/>
          <w:b/>
          <w:bCs/>
          <w:i/>
          <w:u w:val="single"/>
        </w:rPr>
      </w:pPr>
      <w:r w:rsidRPr="002230A5">
        <w:rPr>
          <w:rFonts w:cs="Arial"/>
          <w:b/>
          <w:bCs/>
          <w:i/>
          <w:u w:val="single"/>
        </w:rPr>
        <w:t>What You Can Do</w:t>
      </w:r>
    </w:p>
    <w:p w14:paraId="207FBDDD" w14:textId="77777777" w:rsidR="00F076E3" w:rsidRPr="00BE7B5C" w:rsidRDefault="00F076E3" w:rsidP="002230A5">
      <w:pPr>
        <w:pStyle w:val="Header"/>
        <w:tabs>
          <w:tab w:val="clear" w:pos="4320"/>
          <w:tab w:val="clear" w:pos="8640"/>
        </w:tabs>
        <w:ind w:right="-360"/>
        <w:rPr>
          <w:rFonts w:cs="Arial"/>
          <w:bCs/>
        </w:rPr>
      </w:pPr>
      <w:r w:rsidRPr="00BE7B5C">
        <w:rPr>
          <w:rFonts w:cs="Arial"/>
          <w:bCs/>
        </w:rPr>
        <w:tab/>
        <w:t>Grief is a natural process that requires time.  You may find these suggestions helpful:</w:t>
      </w:r>
    </w:p>
    <w:p w14:paraId="5FA389F8" w14:textId="77777777" w:rsidR="00F076E3" w:rsidRPr="002230A5" w:rsidRDefault="00F076E3" w:rsidP="002230A5">
      <w:pPr>
        <w:pStyle w:val="Header"/>
        <w:numPr>
          <w:ilvl w:val="0"/>
          <w:numId w:val="44"/>
        </w:numPr>
        <w:tabs>
          <w:tab w:val="clear" w:pos="4320"/>
          <w:tab w:val="clear" w:pos="8640"/>
        </w:tabs>
        <w:ind w:right="-360"/>
        <w:rPr>
          <w:rFonts w:cs="Arial"/>
          <w:bCs/>
        </w:rPr>
      </w:pPr>
      <w:r w:rsidRPr="002230A5">
        <w:rPr>
          <w:rFonts w:cs="Arial"/>
          <w:b/>
          <w:bCs/>
        </w:rPr>
        <w:t xml:space="preserve">Share your feelings.  </w:t>
      </w:r>
      <w:r w:rsidRPr="002230A5">
        <w:rPr>
          <w:rFonts w:cs="Arial"/>
          <w:bCs/>
        </w:rPr>
        <w:t xml:space="preserve"> Your other co-workers may be experiencing the same emotions you are.  Mutual support can help everyone get through the grieving process.</w:t>
      </w:r>
    </w:p>
    <w:p w14:paraId="1FF0E243" w14:textId="77777777" w:rsidR="00F076E3" w:rsidRPr="002230A5" w:rsidRDefault="00F076E3" w:rsidP="002230A5">
      <w:pPr>
        <w:pStyle w:val="Header"/>
        <w:numPr>
          <w:ilvl w:val="0"/>
          <w:numId w:val="44"/>
        </w:numPr>
        <w:tabs>
          <w:tab w:val="clear" w:pos="4320"/>
          <w:tab w:val="clear" w:pos="8640"/>
        </w:tabs>
        <w:ind w:right="-360"/>
        <w:rPr>
          <w:rFonts w:cs="Arial"/>
          <w:bCs/>
        </w:rPr>
      </w:pPr>
      <w:r w:rsidRPr="002230A5">
        <w:rPr>
          <w:rFonts w:cs="Arial"/>
          <w:b/>
          <w:bCs/>
        </w:rPr>
        <w:t>Take advantage of employee assistance programs/extended benefits.</w:t>
      </w:r>
      <w:r w:rsidRPr="002230A5">
        <w:rPr>
          <w:rFonts w:cs="Arial"/>
          <w:bCs/>
        </w:rPr>
        <w:t xml:space="preserve">  Experienced counsellors can offer support and str4ucture to help individuals and groups come to terms with a loss and make appropriate plans for memorials and gestures of condolences to family members.</w:t>
      </w:r>
    </w:p>
    <w:p w14:paraId="7724DEC8" w14:textId="77777777" w:rsidR="00F076E3" w:rsidRPr="002230A5" w:rsidRDefault="00F076E3" w:rsidP="002230A5">
      <w:pPr>
        <w:pStyle w:val="Header"/>
        <w:numPr>
          <w:ilvl w:val="0"/>
          <w:numId w:val="44"/>
        </w:numPr>
        <w:tabs>
          <w:tab w:val="clear" w:pos="4320"/>
          <w:tab w:val="clear" w:pos="8640"/>
        </w:tabs>
        <w:ind w:right="-360"/>
        <w:rPr>
          <w:rFonts w:cs="Arial"/>
          <w:bCs/>
        </w:rPr>
      </w:pPr>
      <w:r w:rsidRPr="002230A5">
        <w:rPr>
          <w:rFonts w:cs="Arial"/>
          <w:b/>
          <w:bCs/>
        </w:rPr>
        <w:t>Plan ahead.</w:t>
      </w:r>
      <w:r w:rsidRPr="002230A5">
        <w:rPr>
          <w:rFonts w:cs="Arial"/>
          <w:bCs/>
        </w:rPr>
        <w:t xml:space="preserve">  If you are a supervisor, work with your human resources </w:t>
      </w:r>
      <w:r w:rsidR="0064297A" w:rsidRPr="002230A5">
        <w:rPr>
          <w:rFonts w:cs="Arial"/>
          <w:bCs/>
        </w:rPr>
        <w:t>1</w:t>
      </w:r>
      <w:r w:rsidRPr="002230A5">
        <w:rPr>
          <w:rFonts w:cs="Arial"/>
          <w:bCs/>
        </w:rPr>
        <w:t>to consider include sharing information, handling personal effects, allowing time off for funerals an reassigning space or equipment.,</w:t>
      </w:r>
    </w:p>
    <w:p w14:paraId="3E9AC4E1" w14:textId="77777777" w:rsidR="00F076E3" w:rsidRPr="002230A5" w:rsidRDefault="00F076E3" w:rsidP="002230A5">
      <w:pPr>
        <w:pStyle w:val="Header"/>
        <w:tabs>
          <w:tab w:val="clear" w:pos="4320"/>
          <w:tab w:val="clear" w:pos="8640"/>
        </w:tabs>
        <w:ind w:right="-360"/>
        <w:rPr>
          <w:rFonts w:cs="Arial"/>
          <w:b/>
          <w:bCs/>
          <w:i/>
          <w:u w:val="single"/>
        </w:rPr>
      </w:pPr>
      <w:r w:rsidRPr="002230A5">
        <w:rPr>
          <w:rFonts w:cs="Arial"/>
          <w:b/>
          <w:bCs/>
          <w:i/>
          <w:u w:val="single"/>
        </w:rPr>
        <w:t>How a Mental Health Professional</w:t>
      </w:r>
      <w:r w:rsidR="00596E25">
        <w:rPr>
          <w:rFonts w:cs="Arial"/>
          <w:b/>
          <w:bCs/>
          <w:i/>
          <w:u w:val="single"/>
        </w:rPr>
        <w:t xml:space="preserve"> </w:t>
      </w:r>
      <w:r w:rsidRPr="002230A5">
        <w:rPr>
          <w:rFonts w:cs="Arial"/>
          <w:b/>
          <w:bCs/>
          <w:i/>
          <w:u w:val="single"/>
        </w:rPr>
        <w:t>Can Help</w:t>
      </w:r>
    </w:p>
    <w:p w14:paraId="09923E8A" w14:textId="473479F2" w:rsidR="0064297A" w:rsidRPr="002230A5" w:rsidRDefault="00F076E3" w:rsidP="002230A5">
      <w:pPr>
        <w:pStyle w:val="Header"/>
        <w:tabs>
          <w:tab w:val="clear" w:pos="4320"/>
          <w:tab w:val="clear" w:pos="8640"/>
        </w:tabs>
        <w:ind w:right="-360"/>
        <w:rPr>
          <w:rFonts w:cs="Arial"/>
          <w:bCs/>
        </w:rPr>
      </w:pPr>
      <w:r w:rsidRPr="002230A5">
        <w:rPr>
          <w:rFonts w:cs="Arial"/>
          <w:bCs/>
        </w:rPr>
        <w:lastRenderedPageBreak/>
        <w:t xml:space="preserve">If you continue to feel overwhelmed, consult with a </w:t>
      </w:r>
      <w:r w:rsidR="002A4090">
        <w:rPr>
          <w:rFonts w:cs="Arial"/>
          <w:bCs/>
        </w:rPr>
        <w:t>mental health professional</w:t>
      </w:r>
      <w:r w:rsidRPr="002230A5">
        <w:rPr>
          <w:rFonts w:cs="Arial"/>
          <w:bCs/>
        </w:rPr>
        <w:t xml:space="preserve"> who can</w:t>
      </w:r>
      <w:r w:rsidR="0064297A" w:rsidRPr="002230A5">
        <w:rPr>
          <w:rFonts w:cs="Arial"/>
          <w:bCs/>
        </w:rPr>
        <w:t xml:space="preserve"> </w:t>
      </w:r>
      <w:r w:rsidRPr="002230A5">
        <w:rPr>
          <w:rFonts w:cs="Arial"/>
          <w:bCs/>
        </w:rPr>
        <w:t xml:space="preserve">help you learn how to manage your grief more effectively.  He or she can help you identify problem areas and then develop an action plan to changing them.  </w:t>
      </w:r>
      <w:r w:rsidR="002A4090">
        <w:rPr>
          <w:rFonts w:cs="Arial"/>
          <w:bCs/>
        </w:rPr>
        <w:t>Mental health professionals</w:t>
      </w:r>
      <w:r w:rsidR="0064297A" w:rsidRPr="002230A5">
        <w:rPr>
          <w:rFonts w:cs="Arial"/>
          <w:bCs/>
        </w:rPr>
        <w:t xml:space="preserve"> use a variety of evidenced-based treatments – most commonly therapy -- to help people improve their lives.  </w:t>
      </w:r>
    </w:p>
    <w:p w14:paraId="023A8112" w14:textId="77777777" w:rsidR="00F076E3" w:rsidRPr="002230A5" w:rsidRDefault="0064297A" w:rsidP="002230A5">
      <w:pPr>
        <w:pStyle w:val="Header"/>
        <w:tabs>
          <w:tab w:val="clear" w:pos="4320"/>
          <w:tab w:val="clear" w:pos="8640"/>
        </w:tabs>
        <w:ind w:right="-360"/>
        <w:rPr>
          <w:rFonts w:cs="Arial"/>
          <w:bCs/>
        </w:rPr>
      </w:pPr>
      <w:r w:rsidRPr="002230A5">
        <w:rPr>
          <w:rFonts w:cs="Arial"/>
          <w:bCs/>
        </w:rPr>
        <w:t xml:space="preserve"> </w:t>
      </w:r>
    </w:p>
    <w:p w14:paraId="19763A07" w14:textId="77777777" w:rsidR="00F076E3" w:rsidRPr="002230A5" w:rsidRDefault="00F076E3" w:rsidP="002230A5">
      <w:pPr>
        <w:pStyle w:val="Header"/>
        <w:tabs>
          <w:tab w:val="clear" w:pos="4320"/>
          <w:tab w:val="clear" w:pos="8640"/>
        </w:tabs>
        <w:ind w:right="-360"/>
        <w:rPr>
          <w:rFonts w:cs="Arial"/>
          <w:bCs/>
        </w:rPr>
      </w:pPr>
      <w:r w:rsidRPr="002230A5">
        <w:rPr>
          <w:rFonts w:cs="Arial"/>
          <w:bCs/>
        </w:rPr>
        <w:tab/>
      </w:r>
    </w:p>
    <w:p w14:paraId="679CD1A5" w14:textId="77777777" w:rsidR="0064297A" w:rsidRPr="002230A5" w:rsidRDefault="0064297A" w:rsidP="002230A5">
      <w:pPr>
        <w:pStyle w:val="Header"/>
        <w:tabs>
          <w:tab w:val="clear" w:pos="4320"/>
          <w:tab w:val="clear" w:pos="8640"/>
        </w:tabs>
        <w:ind w:right="-360"/>
        <w:rPr>
          <w:rFonts w:cs="Arial"/>
          <w:bCs/>
        </w:rPr>
      </w:pPr>
      <w:r w:rsidRPr="002230A5">
        <w:rPr>
          <w:rFonts w:cs="Arial"/>
          <w:bCs/>
          <w:vertAlign w:val="superscript"/>
        </w:rPr>
        <w:t>1</w:t>
      </w:r>
      <w:r w:rsidRPr="002230A5">
        <w:rPr>
          <w:rFonts w:cs="Arial"/>
          <w:bCs/>
        </w:rPr>
        <w:t xml:space="preserve">Taken from an article by the American Psychological Association, </w:t>
      </w:r>
      <w:r w:rsidRPr="002230A5">
        <w:rPr>
          <w:rFonts w:cs="Arial"/>
          <w:bCs/>
          <w:i/>
        </w:rPr>
        <w:t xml:space="preserve">Coping with the death of a co-worker.  </w:t>
      </w:r>
      <w:hyperlink r:id="rId15" w:history="1">
        <w:r w:rsidRPr="002230A5">
          <w:rPr>
            <w:rStyle w:val="Hyperlink"/>
            <w:rFonts w:cs="Arial"/>
            <w:bCs/>
          </w:rPr>
          <w:t>http://www.apa.org/helpcenter/coworker.aspx</w:t>
        </w:r>
      </w:hyperlink>
    </w:p>
    <w:p w14:paraId="06239324" w14:textId="77777777" w:rsidR="00681845" w:rsidRPr="002230A5" w:rsidRDefault="0064297A" w:rsidP="002230A5">
      <w:pPr>
        <w:pStyle w:val="Header"/>
        <w:tabs>
          <w:tab w:val="clear" w:pos="4320"/>
          <w:tab w:val="clear" w:pos="8640"/>
        </w:tabs>
        <w:ind w:right="-360"/>
        <w:jc w:val="right"/>
        <w:rPr>
          <w:rFonts w:cs="Arial"/>
          <w:b/>
          <w:bCs/>
          <w:sz w:val="28"/>
          <w:szCs w:val="28"/>
        </w:rPr>
      </w:pPr>
      <w:r w:rsidRPr="002230A5">
        <w:rPr>
          <w:rFonts w:cs="Arial"/>
          <w:bCs/>
        </w:rPr>
        <w:br w:type="page"/>
      </w:r>
      <w:r w:rsidR="00681845" w:rsidRPr="002230A5">
        <w:rPr>
          <w:rFonts w:cs="Arial"/>
          <w:b/>
          <w:bCs/>
          <w:sz w:val="28"/>
          <w:szCs w:val="28"/>
        </w:rPr>
        <w:lastRenderedPageBreak/>
        <w:t>APPENDIX D5</w:t>
      </w:r>
    </w:p>
    <w:p w14:paraId="1DD08AA5" w14:textId="77777777" w:rsidR="00681845" w:rsidRPr="002230A5" w:rsidRDefault="00681845" w:rsidP="002230A5">
      <w:pPr>
        <w:pStyle w:val="Header"/>
        <w:tabs>
          <w:tab w:val="clear" w:pos="4320"/>
          <w:tab w:val="clear" w:pos="8640"/>
        </w:tabs>
        <w:ind w:right="-360"/>
        <w:jc w:val="center"/>
        <w:rPr>
          <w:rFonts w:cs="Arial"/>
          <w:bCs/>
        </w:rPr>
      </w:pPr>
    </w:p>
    <w:p w14:paraId="6463A91E" w14:textId="77777777" w:rsidR="00F076E3" w:rsidRPr="002230A5" w:rsidRDefault="00CF22FB" w:rsidP="00596E25">
      <w:pPr>
        <w:pStyle w:val="Heading2"/>
        <w:rPr>
          <w:vertAlign w:val="superscript"/>
        </w:rPr>
      </w:pPr>
      <w:bookmarkStart w:id="2391" w:name="_Toc208090362"/>
      <w:r w:rsidRPr="002230A5">
        <w:t>Grief at Work</w:t>
      </w:r>
      <w:r w:rsidRPr="002230A5">
        <w:rPr>
          <w:vertAlign w:val="superscript"/>
        </w:rPr>
        <w:t>1</w:t>
      </w:r>
      <w:bookmarkEnd w:id="2391"/>
    </w:p>
    <w:p w14:paraId="5E5BC12F" w14:textId="77777777" w:rsidR="0064297A" w:rsidRPr="002230A5" w:rsidRDefault="0064297A" w:rsidP="002230A5">
      <w:pPr>
        <w:pStyle w:val="Header"/>
        <w:tabs>
          <w:tab w:val="clear" w:pos="4320"/>
          <w:tab w:val="clear" w:pos="8640"/>
        </w:tabs>
        <w:ind w:right="-360"/>
        <w:jc w:val="center"/>
        <w:rPr>
          <w:rFonts w:cs="Arial"/>
          <w:b/>
          <w:bCs/>
          <w:sz w:val="32"/>
          <w:szCs w:val="32"/>
        </w:rPr>
      </w:pPr>
    </w:p>
    <w:p w14:paraId="010F0763" w14:textId="77777777" w:rsidR="00CF22FB" w:rsidRPr="002230A5" w:rsidRDefault="00CF22FB" w:rsidP="002230A5">
      <w:pPr>
        <w:pStyle w:val="Header"/>
        <w:tabs>
          <w:tab w:val="clear" w:pos="4320"/>
          <w:tab w:val="clear" w:pos="8640"/>
        </w:tabs>
        <w:ind w:right="-360"/>
        <w:rPr>
          <w:rFonts w:cs="Arial"/>
          <w:b/>
          <w:bCs/>
          <w:i/>
        </w:rPr>
      </w:pPr>
      <w:r w:rsidRPr="002230A5">
        <w:rPr>
          <w:rFonts w:cs="Arial"/>
          <w:b/>
          <w:bCs/>
          <w:i/>
        </w:rPr>
        <w:t>Acknowledging that the Workplace is a Grieving Place</w:t>
      </w:r>
    </w:p>
    <w:p w14:paraId="30B1019F" w14:textId="77777777" w:rsidR="004C5CFF" w:rsidRPr="002230A5" w:rsidRDefault="00CF22FB" w:rsidP="002230A5">
      <w:pPr>
        <w:pStyle w:val="Header"/>
        <w:numPr>
          <w:ilvl w:val="0"/>
          <w:numId w:val="45"/>
        </w:numPr>
        <w:tabs>
          <w:tab w:val="clear" w:pos="4320"/>
          <w:tab w:val="clear" w:pos="8640"/>
        </w:tabs>
        <w:ind w:right="-360"/>
        <w:rPr>
          <w:rFonts w:cs="Arial"/>
          <w:bCs/>
        </w:rPr>
      </w:pPr>
      <w:r w:rsidRPr="002230A5">
        <w:rPr>
          <w:rFonts w:cs="Arial"/>
          <w:bCs/>
        </w:rPr>
        <w:t>Because of the very nature of grief, the workplace is a grieving place.  Just as the workplace is a place for celebrating birthdays, commiserating about parenting issues, and sharing opinions about virtually everything, it’s a place for grieving and supporting each other in grief.</w:t>
      </w:r>
    </w:p>
    <w:p w14:paraId="0F2F3AE4" w14:textId="77777777" w:rsidR="00CF22FB" w:rsidRPr="002230A5" w:rsidRDefault="00CF22FB" w:rsidP="002230A5">
      <w:pPr>
        <w:pStyle w:val="Header"/>
        <w:tabs>
          <w:tab w:val="clear" w:pos="4320"/>
          <w:tab w:val="clear" w:pos="8640"/>
        </w:tabs>
        <w:ind w:right="-360"/>
        <w:rPr>
          <w:rFonts w:cs="Arial"/>
          <w:b/>
          <w:bCs/>
          <w:i/>
        </w:rPr>
      </w:pPr>
      <w:r w:rsidRPr="002230A5">
        <w:rPr>
          <w:rFonts w:cs="Arial"/>
          <w:b/>
          <w:bCs/>
          <w:i/>
        </w:rPr>
        <w:t>Overcome Destructive Misconceptions about Grief and Mourning</w:t>
      </w:r>
    </w:p>
    <w:p w14:paraId="7FF11264" w14:textId="77777777" w:rsidR="00CF22FB" w:rsidRPr="002230A5" w:rsidRDefault="00CF22FB" w:rsidP="002230A5">
      <w:pPr>
        <w:pStyle w:val="Header"/>
        <w:numPr>
          <w:ilvl w:val="0"/>
          <w:numId w:val="45"/>
        </w:numPr>
        <w:tabs>
          <w:tab w:val="clear" w:pos="4320"/>
          <w:tab w:val="clear" w:pos="8640"/>
        </w:tabs>
        <w:ind w:right="-360"/>
        <w:rPr>
          <w:rFonts w:cs="Arial"/>
          <w:b/>
          <w:bCs/>
          <w:i/>
        </w:rPr>
      </w:pPr>
      <w:r w:rsidRPr="002230A5">
        <w:rPr>
          <w:rFonts w:cs="Arial"/>
          <w:bCs/>
        </w:rPr>
        <w:t>The following are some misconceptions about grief:</w:t>
      </w:r>
    </w:p>
    <w:p w14:paraId="5E5B9271" w14:textId="77777777" w:rsidR="00CF22FB" w:rsidRPr="002230A5" w:rsidRDefault="00CF22FB" w:rsidP="002230A5">
      <w:pPr>
        <w:pStyle w:val="Header"/>
        <w:numPr>
          <w:ilvl w:val="1"/>
          <w:numId w:val="45"/>
        </w:numPr>
        <w:tabs>
          <w:tab w:val="clear" w:pos="4320"/>
          <w:tab w:val="clear" w:pos="8640"/>
        </w:tabs>
        <w:ind w:right="-360"/>
        <w:rPr>
          <w:rFonts w:cs="Arial"/>
          <w:b/>
          <w:bCs/>
          <w:i/>
        </w:rPr>
      </w:pPr>
      <w:r w:rsidRPr="002230A5">
        <w:rPr>
          <w:rFonts w:cs="Arial"/>
          <w:bCs/>
        </w:rPr>
        <w:t>Mourners need to be strong and carry on.</w:t>
      </w:r>
    </w:p>
    <w:p w14:paraId="7A0DECA9" w14:textId="77777777" w:rsidR="00CF22FB" w:rsidRPr="002230A5" w:rsidRDefault="00CF22FB" w:rsidP="002230A5">
      <w:pPr>
        <w:pStyle w:val="Header"/>
        <w:numPr>
          <w:ilvl w:val="1"/>
          <w:numId w:val="45"/>
        </w:numPr>
        <w:tabs>
          <w:tab w:val="clear" w:pos="4320"/>
          <w:tab w:val="clear" w:pos="8640"/>
        </w:tabs>
        <w:ind w:right="-360"/>
        <w:rPr>
          <w:rFonts w:cs="Arial"/>
          <w:b/>
          <w:bCs/>
          <w:i/>
        </w:rPr>
      </w:pPr>
      <w:r w:rsidRPr="002230A5">
        <w:rPr>
          <w:rFonts w:cs="Arial"/>
          <w:bCs/>
        </w:rPr>
        <w:t>Tears are a sign of weakness.</w:t>
      </w:r>
    </w:p>
    <w:p w14:paraId="033D1A04" w14:textId="77777777" w:rsidR="00CF22FB" w:rsidRPr="002230A5" w:rsidRDefault="00CF22FB" w:rsidP="002230A5">
      <w:pPr>
        <w:pStyle w:val="Header"/>
        <w:numPr>
          <w:ilvl w:val="1"/>
          <w:numId w:val="45"/>
        </w:numPr>
        <w:tabs>
          <w:tab w:val="clear" w:pos="4320"/>
          <w:tab w:val="clear" w:pos="8640"/>
        </w:tabs>
        <w:ind w:right="-360"/>
        <w:rPr>
          <w:rFonts w:cs="Arial"/>
          <w:b/>
          <w:bCs/>
          <w:i/>
        </w:rPr>
      </w:pPr>
      <w:r w:rsidRPr="002230A5">
        <w:rPr>
          <w:rFonts w:cs="Arial"/>
          <w:bCs/>
        </w:rPr>
        <w:t>People need to “get over” their grief.</w:t>
      </w:r>
    </w:p>
    <w:p w14:paraId="5A1BC06D" w14:textId="77777777" w:rsidR="00CF22FB" w:rsidRPr="002230A5" w:rsidRDefault="00CF22FB" w:rsidP="002230A5">
      <w:pPr>
        <w:pStyle w:val="Header"/>
        <w:numPr>
          <w:ilvl w:val="1"/>
          <w:numId w:val="45"/>
        </w:numPr>
        <w:tabs>
          <w:tab w:val="clear" w:pos="4320"/>
          <w:tab w:val="clear" w:pos="8640"/>
        </w:tabs>
        <w:ind w:right="-360"/>
        <w:rPr>
          <w:rFonts w:cs="Arial"/>
          <w:b/>
          <w:bCs/>
          <w:i/>
        </w:rPr>
      </w:pPr>
      <w:r w:rsidRPr="002230A5">
        <w:rPr>
          <w:rFonts w:cs="Arial"/>
          <w:bCs/>
        </w:rPr>
        <w:t>The workplace isn’t a place for sadness.</w:t>
      </w:r>
    </w:p>
    <w:p w14:paraId="75B1FF8C" w14:textId="77777777" w:rsidR="00CF22FB" w:rsidRPr="002230A5" w:rsidRDefault="00CF22FB" w:rsidP="002230A5">
      <w:pPr>
        <w:pStyle w:val="Header"/>
        <w:numPr>
          <w:ilvl w:val="1"/>
          <w:numId w:val="45"/>
        </w:numPr>
        <w:tabs>
          <w:tab w:val="clear" w:pos="4320"/>
          <w:tab w:val="clear" w:pos="8640"/>
        </w:tabs>
        <w:ind w:right="-360"/>
        <w:rPr>
          <w:rFonts w:cs="Arial"/>
          <w:b/>
          <w:bCs/>
          <w:i/>
        </w:rPr>
      </w:pPr>
      <w:r w:rsidRPr="002230A5">
        <w:rPr>
          <w:rFonts w:cs="Arial"/>
          <w:bCs/>
        </w:rPr>
        <w:t>Death is something we don’t talk about, especially at work.</w:t>
      </w:r>
    </w:p>
    <w:p w14:paraId="48A5888F" w14:textId="77777777" w:rsidR="00CF22FB" w:rsidRPr="002230A5" w:rsidRDefault="00CF22FB" w:rsidP="002230A5">
      <w:pPr>
        <w:pStyle w:val="Header"/>
        <w:numPr>
          <w:ilvl w:val="1"/>
          <w:numId w:val="45"/>
        </w:numPr>
        <w:tabs>
          <w:tab w:val="clear" w:pos="4320"/>
          <w:tab w:val="clear" w:pos="8640"/>
        </w:tabs>
        <w:ind w:right="-360"/>
        <w:rPr>
          <w:rFonts w:cs="Arial"/>
          <w:b/>
          <w:bCs/>
          <w:i/>
        </w:rPr>
      </w:pPr>
      <w:r w:rsidRPr="002230A5">
        <w:rPr>
          <w:rFonts w:cs="Arial"/>
          <w:bCs/>
        </w:rPr>
        <w:t>If someone is grieving, the best thing to do is to leave him/her alone.</w:t>
      </w:r>
    </w:p>
    <w:p w14:paraId="1174A29B" w14:textId="77777777" w:rsidR="00CF22FB" w:rsidRPr="002230A5" w:rsidRDefault="00CF22FB" w:rsidP="002230A5">
      <w:pPr>
        <w:pStyle w:val="Header"/>
        <w:numPr>
          <w:ilvl w:val="1"/>
          <w:numId w:val="45"/>
        </w:numPr>
        <w:tabs>
          <w:tab w:val="clear" w:pos="4320"/>
          <w:tab w:val="clear" w:pos="8640"/>
        </w:tabs>
        <w:ind w:right="-360"/>
        <w:rPr>
          <w:rFonts w:cs="Arial"/>
          <w:b/>
          <w:bCs/>
          <w:i/>
        </w:rPr>
      </w:pPr>
      <w:r w:rsidRPr="002230A5">
        <w:rPr>
          <w:rFonts w:cs="Arial"/>
          <w:bCs/>
        </w:rPr>
        <w:t>Time heals all wounds.</w:t>
      </w:r>
    </w:p>
    <w:p w14:paraId="428EC0D1" w14:textId="77777777" w:rsidR="00CF22FB" w:rsidRPr="002230A5" w:rsidRDefault="00CF22FB" w:rsidP="002230A5">
      <w:pPr>
        <w:pStyle w:val="Header"/>
        <w:numPr>
          <w:ilvl w:val="1"/>
          <w:numId w:val="45"/>
        </w:numPr>
        <w:tabs>
          <w:tab w:val="clear" w:pos="4320"/>
          <w:tab w:val="clear" w:pos="8640"/>
        </w:tabs>
        <w:ind w:right="-360"/>
        <w:rPr>
          <w:rFonts w:cs="Arial"/>
          <w:b/>
          <w:bCs/>
          <w:i/>
        </w:rPr>
      </w:pPr>
      <w:r w:rsidRPr="002230A5">
        <w:rPr>
          <w:rFonts w:cs="Arial"/>
          <w:bCs/>
        </w:rPr>
        <w:t>You can’t help someone else with their grief.</w:t>
      </w:r>
    </w:p>
    <w:p w14:paraId="7987E7B7" w14:textId="77777777" w:rsidR="00CF22FB" w:rsidRPr="002230A5" w:rsidRDefault="00CF22FB" w:rsidP="002230A5">
      <w:pPr>
        <w:pStyle w:val="Header"/>
        <w:numPr>
          <w:ilvl w:val="0"/>
          <w:numId w:val="45"/>
        </w:numPr>
        <w:tabs>
          <w:tab w:val="clear" w:pos="4320"/>
          <w:tab w:val="clear" w:pos="8640"/>
        </w:tabs>
        <w:ind w:right="-360"/>
        <w:rPr>
          <w:rFonts w:cs="Arial"/>
          <w:b/>
          <w:bCs/>
          <w:i/>
        </w:rPr>
      </w:pPr>
      <w:r w:rsidRPr="002230A5">
        <w:rPr>
          <w:rFonts w:cs="Arial"/>
          <w:bCs/>
        </w:rPr>
        <w:t>Sometimes these misconceptions will cause you to feel guilty about or ashamed of your true thoughts and feelings.  Sometimes they cause you to back away from a friend in grief instead of reaching out to help.</w:t>
      </w:r>
    </w:p>
    <w:p w14:paraId="6DD156DB" w14:textId="77777777" w:rsidR="00CF22FB" w:rsidRPr="002230A5" w:rsidRDefault="00CF22FB" w:rsidP="002230A5">
      <w:pPr>
        <w:pStyle w:val="Header"/>
        <w:numPr>
          <w:ilvl w:val="0"/>
          <w:numId w:val="45"/>
        </w:numPr>
        <w:tabs>
          <w:tab w:val="clear" w:pos="4320"/>
          <w:tab w:val="clear" w:pos="8640"/>
        </w:tabs>
        <w:ind w:right="-360"/>
        <w:rPr>
          <w:rFonts w:cs="Arial"/>
          <w:b/>
          <w:bCs/>
          <w:i/>
        </w:rPr>
      </w:pPr>
      <w:r w:rsidRPr="002230A5">
        <w:rPr>
          <w:rFonts w:cs="Arial"/>
          <w:bCs/>
        </w:rPr>
        <w:t>Grief is normal and necessary.  Allow it to be what it is, and break through these misconceptions to help yourself as well as other sin the workplace, at home, in your neighborhood – anywhere grief lives.</w:t>
      </w:r>
    </w:p>
    <w:p w14:paraId="36790B8E" w14:textId="77777777" w:rsidR="00CF22FB" w:rsidRPr="002230A5" w:rsidRDefault="00CF22FB" w:rsidP="002230A5">
      <w:pPr>
        <w:pStyle w:val="Header"/>
        <w:tabs>
          <w:tab w:val="clear" w:pos="4320"/>
          <w:tab w:val="clear" w:pos="8640"/>
        </w:tabs>
        <w:ind w:right="-360"/>
        <w:rPr>
          <w:rFonts w:cs="Arial"/>
          <w:b/>
          <w:bCs/>
          <w:i/>
        </w:rPr>
      </w:pPr>
      <w:r w:rsidRPr="002230A5">
        <w:rPr>
          <w:rFonts w:cs="Arial"/>
          <w:b/>
          <w:bCs/>
          <w:i/>
        </w:rPr>
        <w:t>Understand the Difference Between Grief and Mourning</w:t>
      </w:r>
    </w:p>
    <w:p w14:paraId="5D417666" w14:textId="77777777" w:rsidR="00CF22FB" w:rsidRPr="002230A5" w:rsidRDefault="00512B89" w:rsidP="002230A5">
      <w:pPr>
        <w:pStyle w:val="Header"/>
        <w:numPr>
          <w:ilvl w:val="0"/>
          <w:numId w:val="46"/>
        </w:numPr>
        <w:tabs>
          <w:tab w:val="clear" w:pos="4320"/>
          <w:tab w:val="clear" w:pos="8640"/>
        </w:tabs>
        <w:ind w:right="-360"/>
        <w:rPr>
          <w:rFonts w:cs="Arial"/>
          <w:b/>
          <w:bCs/>
          <w:i/>
        </w:rPr>
      </w:pPr>
      <w:r w:rsidRPr="002230A5">
        <w:rPr>
          <w:rFonts w:cs="Arial"/>
          <w:bCs/>
        </w:rPr>
        <w:t>Grief is the constellation of internal thoughts and feelings we have when someone loved dies.  Grief is the container for our experience of loss.  This container is stored within us.</w:t>
      </w:r>
    </w:p>
    <w:p w14:paraId="33681640" w14:textId="77777777" w:rsidR="00512B89" w:rsidRPr="002230A5" w:rsidRDefault="00512B89" w:rsidP="002230A5">
      <w:pPr>
        <w:pStyle w:val="Header"/>
        <w:numPr>
          <w:ilvl w:val="0"/>
          <w:numId w:val="46"/>
        </w:numPr>
        <w:tabs>
          <w:tab w:val="clear" w:pos="4320"/>
          <w:tab w:val="clear" w:pos="8640"/>
        </w:tabs>
        <w:ind w:right="-360"/>
        <w:rPr>
          <w:rFonts w:cs="Arial"/>
          <w:b/>
          <w:bCs/>
          <w:i/>
        </w:rPr>
      </w:pPr>
      <w:r w:rsidRPr="002230A5">
        <w:rPr>
          <w:rFonts w:cs="Arial"/>
          <w:bCs/>
        </w:rPr>
        <w:t>Mourning is the outward expression of grief.  It’s taking our feelings of grief and giving them expression outside of ourselves.</w:t>
      </w:r>
    </w:p>
    <w:p w14:paraId="63653483" w14:textId="77777777" w:rsidR="00512B89" w:rsidRPr="002230A5" w:rsidRDefault="00512B89" w:rsidP="002230A5">
      <w:pPr>
        <w:pStyle w:val="Header"/>
        <w:tabs>
          <w:tab w:val="clear" w:pos="4320"/>
          <w:tab w:val="clear" w:pos="8640"/>
        </w:tabs>
        <w:ind w:right="-360"/>
        <w:rPr>
          <w:rFonts w:cs="Arial"/>
          <w:b/>
          <w:bCs/>
          <w:i/>
        </w:rPr>
      </w:pPr>
      <w:r w:rsidRPr="002230A5">
        <w:rPr>
          <w:rFonts w:cs="Arial"/>
          <w:b/>
          <w:bCs/>
          <w:i/>
        </w:rPr>
        <w:t>Believe in the Power of Story</w:t>
      </w:r>
    </w:p>
    <w:p w14:paraId="58C8F0D1" w14:textId="77777777" w:rsidR="00512B89" w:rsidRPr="002230A5" w:rsidRDefault="00512B89" w:rsidP="002230A5">
      <w:pPr>
        <w:pStyle w:val="Header"/>
        <w:numPr>
          <w:ilvl w:val="0"/>
          <w:numId w:val="47"/>
        </w:numPr>
        <w:tabs>
          <w:tab w:val="clear" w:pos="4320"/>
          <w:tab w:val="clear" w:pos="8640"/>
        </w:tabs>
        <w:ind w:right="-360"/>
        <w:rPr>
          <w:rFonts w:cs="Arial"/>
          <w:b/>
          <w:bCs/>
          <w:i/>
        </w:rPr>
      </w:pPr>
      <w:r w:rsidRPr="002230A5">
        <w:rPr>
          <w:rFonts w:cs="Arial"/>
          <w:bCs/>
        </w:rPr>
        <w:t>A vital part of healing in grief is often “telling the story.”</w:t>
      </w:r>
    </w:p>
    <w:p w14:paraId="2FCB7158" w14:textId="77777777" w:rsidR="00512B89" w:rsidRPr="002230A5" w:rsidRDefault="00512B89" w:rsidP="002230A5">
      <w:pPr>
        <w:pStyle w:val="Header"/>
        <w:numPr>
          <w:ilvl w:val="0"/>
          <w:numId w:val="47"/>
        </w:numPr>
        <w:tabs>
          <w:tab w:val="clear" w:pos="4320"/>
          <w:tab w:val="clear" w:pos="8640"/>
        </w:tabs>
        <w:ind w:right="-360"/>
        <w:rPr>
          <w:rFonts w:cs="Arial"/>
          <w:b/>
          <w:bCs/>
          <w:i/>
        </w:rPr>
      </w:pPr>
      <w:r w:rsidRPr="002230A5">
        <w:rPr>
          <w:rFonts w:cs="Arial"/>
          <w:bCs/>
        </w:rPr>
        <w:t>When people are in mourning, they often feel th need to tell the story of the life and the death to others.  It helps them acknowledge the reality of the death and begin the transition from life before the death to life after the death.</w:t>
      </w:r>
    </w:p>
    <w:p w14:paraId="2AC81AA1" w14:textId="77777777" w:rsidR="00512B89" w:rsidRPr="002230A5" w:rsidRDefault="00512B89" w:rsidP="002230A5">
      <w:pPr>
        <w:pStyle w:val="Header"/>
        <w:numPr>
          <w:ilvl w:val="0"/>
          <w:numId w:val="47"/>
        </w:numPr>
        <w:tabs>
          <w:tab w:val="clear" w:pos="4320"/>
          <w:tab w:val="clear" w:pos="8640"/>
        </w:tabs>
        <w:ind w:right="-360"/>
        <w:rPr>
          <w:rFonts w:cs="Arial"/>
          <w:b/>
          <w:bCs/>
          <w:i/>
        </w:rPr>
      </w:pPr>
      <w:r w:rsidRPr="002230A5">
        <w:rPr>
          <w:rFonts w:cs="Arial"/>
          <w:bCs/>
        </w:rPr>
        <w:t>At work, telling the story allows coworkers to be part of the story, too.  In order to be supportive, everyone needs to know what has happened.  But remember that not everyone will be able to be a compassionate listener.  End-of-life stories are difficulty to hear.</w:t>
      </w:r>
    </w:p>
    <w:p w14:paraId="59B26E46" w14:textId="77777777" w:rsidR="00512B89" w:rsidRPr="002230A5" w:rsidRDefault="00512B89" w:rsidP="002230A5">
      <w:pPr>
        <w:pStyle w:val="Header"/>
        <w:numPr>
          <w:ilvl w:val="0"/>
          <w:numId w:val="47"/>
        </w:numPr>
        <w:tabs>
          <w:tab w:val="clear" w:pos="4320"/>
          <w:tab w:val="clear" w:pos="8640"/>
        </w:tabs>
        <w:ind w:right="-360"/>
        <w:rPr>
          <w:rFonts w:cs="Arial"/>
          <w:b/>
          <w:bCs/>
          <w:i/>
        </w:rPr>
      </w:pPr>
      <w:r w:rsidRPr="002230A5">
        <w:rPr>
          <w:rFonts w:cs="Arial"/>
          <w:bCs/>
        </w:rPr>
        <w:t xml:space="preserve">Not all mourners want to talk about the death.  Preferring privacy is OK, too, as long as the mourner isn’t shutting others out altogether.  Keeping thoughts and feelings about the </w:t>
      </w:r>
      <w:r w:rsidRPr="002230A5">
        <w:rPr>
          <w:rFonts w:cs="Arial"/>
          <w:bCs/>
        </w:rPr>
        <w:lastRenderedPageBreak/>
        <w:t>death inside only makes them more powerful.  Giving them voice allows some control over them.</w:t>
      </w:r>
    </w:p>
    <w:p w14:paraId="26B85FFC" w14:textId="77777777" w:rsidR="00532680" w:rsidRPr="002230A5" w:rsidRDefault="00532680" w:rsidP="002230A5">
      <w:pPr>
        <w:pStyle w:val="Header"/>
        <w:tabs>
          <w:tab w:val="clear" w:pos="4320"/>
          <w:tab w:val="clear" w:pos="8640"/>
        </w:tabs>
        <w:ind w:right="-360"/>
        <w:jc w:val="center"/>
        <w:rPr>
          <w:rFonts w:cs="Arial"/>
          <w:b/>
          <w:bCs/>
          <w:i/>
        </w:rPr>
      </w:pPr>
      <w:r w:rsidRPr="002230A5">
        <w:rPr>
          <w:rFonts w:cs="Arial"/>
          <w:bCs/>
          <w:i/>
        </w:rPr>
        <w:t>Today, make it a point to be a grief storyteller or a story-listener at work.  Respect workplace boundaries while still opening up and sharing your life with some you care about.</w:t>
      </w:r>
    </w:p>
    <w:p w14:paraId="656A6ADE" w14:textId="77777777" w:rsidR="00512B89" w:rsidRPr="002230A5" w:rsidRDefault="00512B89" w:rsidP="002230A5">
      <w:pPr>
        <w:pStyle w:val="Header"/>
        <w:tabs>
          <w:tab w:val="clear" w:pos="4320"/>
          <w:tab w:val="clear" w:pos="8640"/>
        </w:tabs>
        <w:ind w:right="-360"/>
        <w:rPr>
          <w:rFonts w:cs="Arial"/>
          <w:b/>
          <w:bCs/>
          <w:i/>
        </w:rPr>
      </w:pPr>
      <w:r w:rsidRPr="002230A5">
        <w:rPr>
          <w:rFonts w:cs="Arial"/>
          <w:b/>
          <w:bCs/>
          <w:i/>
        </w:rPr>
        <w:t>Recognize the Emotions of Grief</w:t>
      </w:r>
    </w:p>
    <w:p w14:paraId="1E036078" w14:textId="77777777" w:rsidR="00512B89" w:rsidRPr="002230A5" w:rsidRDefault="00512B89" w:rsidP="002230A5">
      <w:pPr>
        <w:pStyle w:val="Header"/>
        <w:numPr>
          <w:ilvl w:val="0"/>
          <w:numId w:val="48"/>
        </w:numPr>
        <w:tabs>
          <w:tab w:val="clear" w:pos="4320"/>
          <w:tab w:val="clear" w:pos="8640"/>
        </w:tabs>
        <w:ind w:right="-360"/>
        <w:rPr>
          <w:rFonts w:cs="Arial"/>
          <w:bCs/>
        </w:rPr>
      </w:pPr>
      <w:r w:rsidRPr="002230A5">
        <w:rPr>
          <w:rFonts w:cs="Arial"/>
          <w:bCs/>
        </w:rPr>
        <w:t>People in grief often experience a wide range of emotions.</w:t>
      </w:r>
    </w:p>
    <w:p w14:paraId="02988C4D" w14:textId="77777777" w:rsidR="00512B89" w:rsidRPr="002230A5" w:rsidRDefault="00532680" w:rsidP="002230A5">
      <w:pPr>
        <w:pStyle w:val="Header"/>
        <w:numPr>
          <w:ilvl w:val="0"/>
          <w:numId w:val="48"/>
        </w:numPr>
        <w:tabs>
          <w:tab w:val="clear" w:pos="4320"/>
          <w:tab w:val="clear" w:pos="8640"/>
        </w:tabs>
        <w:ind w:right="-360"/>
        <w:rPr>
          <w:rFonts w:cs="Arial"/>
          <w:bCs/>
        </w:rPr>
      </w:pPr>
      <w:r w:rsidRPr="002230A5">
        <w:rPr>
          <w:rFonts w:cs="Arial"/>
          <w:bCs/>
        </w:rPr>
        <w:t>Some of the</w:t>
      </w:r>
      <w:r w:rsidR="00512B89" w:rsidRPr="002230A5">
        <w:rPr>
          <w:rFonts w:cs="Arial"/>
          <w:bCs/>
        </w:rPr>
        <w:t xml:space="preserve"> most common emotions in grief include:</w:t>
      </w:r>
    </w:p>
    <w:p w14:paraId="314B1BFF" w14:textId="77777777" w:rsidR="00512B89" w:rsidRPr="002230A5" w:rsidRDefault="00512B89" w:rsidP="002230A5">
      <w:pPr>
        <w:pStyle w:val="Header"/>
        <w:numPr>
          <w:ilvl w:val="1"/>
          <w:numId w:val="48"/>
        </w:numPr>
        <w:tabs>
          <w:tab w:val="clear" w:pos="4320"/>
          <w:tab w:val="clear" w:pos="8640"/>
        </w:tabs>
        <w:ind w:right="-360"/>
        <w:rPr>
          <w:rFonts w:cs="Arial"/>
          <w:bCs/>
        </w:rPr>
      </w:pPr>
      <w:r w:rsidRPr="002230A5">
        <w:rPr>
          <w:rFonts w:cs="Arial"/>
          <w:bCs/>
        </w:rPr>
        <w:t>shock and numbness</w:t>
      </w:r>
    </w:p>
    <w:p w14:paraId="297DDE0E" w14:textId="77777777" w:rsidR="00512B89" w:rsidRPr="002230A5" w:rsidRDefault="00512B89" w:rsidP="002230A5">
      <w:pPr>
        <w:pStyle w:val="Header"/>
        <w:numPr>
          <w:ilvl w:val="1"/>
          <w:numId w:val="48"/>
        </w:numPr>
        <w:tabs>
          <w:tab w:val="clear" w:pos="4320"/>
          <w:tab w:val="clear" w:pos="8640"/>
        </w:tabs>
        <w:ind w:right="-360"/>
        <w:rPr>
          <w:rFonts w:cs="Arial"/>
          <w:bCs/>
        </w:rPr>
      </w:pPr>
      <w:r w:rsidRPr="002230A5">
        <w:rPr>
          <w:rFonts w:cs="Arial"/>
          <w:bCs/>
        </w:rPr>
        <w:t>disorganization and confusion</w:t>
      </w:r>
    </w:p>
    <w:p w14:paraId="5CBC9673" w14:textId="77777777" w:rsidR="00512B89" w:rsidRPr="002230A5" w:rsidRDefault="00512B89" w:rsidP="002230A5">
      <w:pPr>
        <w:pStyle w:val="Header"/>
        <w:numPr>
          <w:ilvl w:val="1"/>
          <w:numId w:val="48"/>
        </w:numPr>
        <w:tabs>
          <w:tab w:val="clear" w:pos="4320"/>
          <w:tab w:val="clear" w:pos="8640"/>
        </w:tabs>
        <w:ind w:right="-360"/>
        <w:rPr>
          <w:rFonts w:cs="Arial"/>
          <w:bCs/>
        </w:rPr>
      </w:pPr>
      <w:r w:rsidRPr="002230A5">
        <w:rPr>
          <w:rFonts w:cs="Arial"/>
          <w:bCs/>
        </w:rPr>
        <w:t>anxiety and fear</w:t>
      </w:r>
    </w:p>
    <w:p w14:paraId="49E4B209" w14:textId="77777777" w:rsidR="00512B89" w:rsidRPr="002230A5" w:rsidRDefault="00512B89" w:rsidP="002230A5">
      <w:pPr>
        <w:pStyle w:val="Header"/>
        <w:numPr>
          <w:ilvl w:val="1"/>
          <w:numId w:val="48"/>
        </w:numPr>
        <w:tabs>
          <w:tab w:val="clear" w:pos="4320"/>
          <w:tab w:val="clear" w:pos="8640"/>
        </w:tabs>
        <w:ind w:right="-360"/>
        <w:rPr>
          <w:rFonts w:cs="Arial"/>
          <w:bCs/>
        </w:rPr>
      </w:pPr>
      <w:r w:rsidRPr="002230A5">
        <w:rPr>
          <w:rFonts w:cs="Arial"/>
          <w:bCs/>
        </w:rPr>
        <w:t>explosive emotions, such as anger, blame and resentment</w:t>
      </w:r>
    </w:p>
    <w:p w14:paraId="658EF190" w14:textId="77777777" w:rsidR="00512B89" w:rsidRPr="002230A5" w:rsidRDefault="00512B89" w:rsidP="002230A5">
      <w:pPr>
        <w:pStyle w:val="Header"/>
        <w:numPr>
          <w:ilvl w:val="1"/>
          <w:numId w:val="48"/>
        </w:numPr>
        <w:tabs>
          <w:tab w:val="clear" w:pos="4320"/>
          <w:tab w:val="clear" w:pos="8640"/>
        </w:tabs>
        <w:ind w:right="-360"/>
        <w:rPr>
          <w:rFonts w:cs="Arial"/>
          <w:bCs/>
        </w:rPr>
      </w:pPr>
      <w:r w:rsidRPr="002230A5">
        <w:rPr>
          <w:rFonts w:cs="Arial"/>
          <w:bCs/>
        </w:rPr>
        <w:t>guilt and regret</w:t>
      </w:r>
    </w:p>
    <w:p w14:paraId="37D6098A" w14:textId="77777777" w:rsidR="00512B89" w:rsidRPr="002230A5" w:rsidRDefault="00512B89" w:rsidP="002230A5">
      <w:pPr>
        <w:pStyle w:val="Header"/>
        <w:numPr>
          <w:ilvl w:val="1"/>
          <w:numId w:val="48"/>
        </w:numPr>
        <w:tabs>
          <w:tab w:val="clear" w:pos="4320"/>
          <w:tab w:val="clear" w:pos="8640"/>
        </w:tabs>
        <w:ind w:right="-360"/>
        <w:rPr>
          <w:rFonts w:cs="Arial"/>
          <w:bCs/>
        </w:rPr>
      </w:pPr>
      <w:r w:rsidRPr="002230A5">
        <w:rPr>
          <w:rFonts w:cs="Arial"/>
          <w:bCs/>
        </w:rPr>
        <w:t>sadness</w:t>
      </w:r>
    </w:p>
    <w:p w14:paraId="2938C003" w14:textId="77777777" w:rsidR="00512B89" w:rsidRPr="002230A5" w:rsidRDefault="00512B89" w:rsidP="002230A5">
      <w:pPr>
        <w:pStyle w:val="Header"/>
        <w:numPr>
          <w:ilvl w:val="1"/>
          <w:numId w:val="48"/>
        </w:numPr>
        <w:tabs>
          <w:tab w:val="clear" w:pos="4320"/>
          <w:tab w:val="clear" w:pos="8640"/>
        </w:tabs>
        <w:ind w:right="-360"/>
        <w:rPr>
          <w:rFonts w:cs="Arial"/>
          <w:bCs/>
        </w:rPr>
      </w:pPr>
      <w:r w:rsidRPr="002230A5">
        <w:rPr>
          <w:rFonts w:cs="Arial"/>
          <w:bCs/>
        </w:rPr>
        <w:t>relief and release</w:t>
      </w:r>
    </w:p>
    <w:p w14:paraId="012AF482" w14:textId="77777777" w:rsidR="00512B89" w:rsidRPr="002230A5" w:rsidRDefault="00532680" w:rsidP="002230A5">
      <w:pPr>
        <w:pStyle w:val="Header"/>
        <w:numPr>
          <w:ilvl w:val="0"/>
          <w:numId w:val="48"/>
        </w:numPr>
        <w:tabs>
          <w:tab w:val="clear" w:pos="4320"/>
          <w:tab w:val="clear" w:pos="8640"/>
        </w:tabs>
        <w:ind w:right="-360"/>
        <w:rPr>
          <w:rFonts w:cs="Arial"/>
          <w:bCs/>
        </w:rPr>
      </w:pPr>
      <w:r w:rsidRPr="002230A5">
        <w:rPr>
          <w:rFonts w:cs="Arial"/>
          <w:bCs/>
        </w:rPr>
        <w:t>N</w:t>
      </w:r>
      <w:r w:rsidR="00512B89" w:rsidRPr="002230A5">
        <w:rPr>
          <w:rFonts w:cs="Arial"/>
          <w:bCs/>
        </w:rPr>
        <w:t>o emotion is right or wrong, and all are deserving of attention and respect</w:t>
      </w:r>
      <w:r w:rsidRPr="002230A5">
        <w:rPr>
          <w:rFonts w:cs="Arial"/>
          <w:bCs/>
        </w:rPr>
        <w:t>.</w:t>
      </w:r>
    </w:p>
    <w:p w14:paraId="67149162" w14:textId="77777777" w:rsidR="00532680" w:rsidRPr="002230A5" w:rsidRDefault="00532680" w:rsidP="002230A5">
      <w:pPr>
        <w:pStyle w:val="Header"/>
        <w:tabs>
          <w:tab w:val="clear" w:pos="4320"/>
          <w:tab w:val="clear" w:pos="8640"/>
        </w:tabs>
        <w:ind w:right="-360"/>
        <w:jc w:val="center"/>
        <w:rPr>
          <w:rFonts w:cs="Arial"/>
          <w:bCs/>
          <w:i/>
        </w:rPr>
      </w:pPr>
      <w:r w:rsidRPr="002230A5">
        <w:rPr>
          <w:rFonts w:cs="Arial"/>
          <w:bCs/>
          <w:i/>
        </w:rPr>
        <w:t>Empathy is the art of entering into the emotional world of another person.  Become a more empathetic person today by truly listening to someone else and making an effort to understand abnd feel compassion towards him/her.</w:t>
      </w:r>
    </w:p>
    <w:p w14:paraId="7D55CB1C" w14:textId="77777777" w:rsidR="00512B89" w:rsidRPr="002230A5" w:rsidRDefault="00512B89" w:rsidP="002230A5">
      <w:pPr>
        <w:pStyle w:val="Header"/>
        <w:tabs>
          <w:tab w:val="clear" w:pos="4320"/>
          <w:tab w:val="clear" w:pos="8640"/>
        </w:tabs>
        <w:ind w:right="-360"/>
        <w:rPr>
          <w:rFonts w:cs="Arial"/>
          <w:b/>
          <w:bCs/>
          <w:i/>
        </w:rPr>
      </w:pPr>
      <w:r w:rsidRPr="002230A5">
        <w:rPr>
          <w:rFonts w:cs="Arial"/>
          <w:b/>
          <w:bCs/>
          <w:i/>
        </w:rPr>
        <w:t>Recognize the Physical Symptoms of Grief</w:t>
      </w:r>
    </w:p>
    <w:p w14:paraId="30A03175" w14:textId="77777777" w:rsidR="00512B89" w:rsidRPr="002230A5" w:rsidRDefault="00512B89" w:rsidP="002230A5">
      <w:pPr>
        <w:pStyle w:val="Header"/>
        <w:numPr>
          <w:ilvl w:val="0"/>
          <w:numId w:val="49"/>
        </w:numPr>
        <w:tabs>
          <w:tab w:val="clear" w:pos="4320"/>
          <w:tab w:val="clear" w:pos="8640"/>
        </w:tabs>
        <w:ind w:right="-360"/>
        <w:rPr>
          <w:rFonts w:cs="Arial"/>
          <w:b/>
          <w:bCs/>
          <w:i/>
        </w:rPr>
      </w:pPr>
      <w:r w:rsidRPr="002230A5">
        <w:rPr>
          <w:rFonts w:cs="Arial"/>
          <w:bCs/>
        </w:rPr>
        <w:t>Bodies often take on some of the stress of the grief experience.  Such as:</w:t>
      </w:r>
    </w:p>
    <w:p w14:paraId="0C9610B3" w14:textId="77777777" w:rsidR="00512B89" w:rsidRPr="002230A5" w:rsidRDefault="00512B89" w:rsidP="002230A5">
      <w:pPr>
        <w:pStyle w:val="Header"/>
        <w:numPr>
          <w:ilvl w:val="1"/>
          <w:numId w:val="49"/>
        </w:numPr>
        <w:tabs>
          <w:tab w:val="clear" w:pos="4320"/>
          <w:tab w:val="clear" w:pos="8640"/>
        </w:tabs>
        <w:ind w:right="-360"/>
        <w:rPr>
          <w:rFonts w:cs="Arial"/>
          <w:b/>
          <w:bCs/>
          <w:i/>
        </w:rPr>
      </w:pPr>
      <w:r w:rsidRPr="002230A5">
        <w:rPr>
          <w:rFonts w:cs="Arial"/>
          <w:bCs/>
        </w:rPr>
        <w:t>troubles with sleeping</w:t>
      </w:r>
    </w:p>
    <w:p w14:paraId="740B6988" w14:textId="77777777" w:rsidR="00512B89" w:rsidRPr="002230A5" w:rsidRDefault="00512B89" w:rsidP="002230A5">
      <w:pPr>
        <w:pStyle w:val="Header"/>
        <w:numPr>
          <w:ilvl w:val="1"/>
          <w:numId w:val="49"/>
        </w:numPr>
        <w:tabs>
          <w:tab w:val="clear" w:pos="4320"/>
          <w:tab w:val="clear" w:pos="8640"/>
        </w:tabs>
        <w:ind w:right="-360"/>
        <w:rPr>
          <w:rFonts w:cs="Arial"/>
          <w:b/>
          <w:bCs/>
          <w:i/>
        </w:rPr>
      </w:pPr>
      <w:r w:rsidRPr="002230A5">
        <w:rPr>
          <w:rFonts w:cs="Arial"/>
          <w:bCs/>
        </w:rPr>
        <w:t>low energy</w:t>
      </w:r>
    </w:p>
    <w:p w14:paraId="74DC83AF" w14:textId="77777777" w:rsidR="00512B89" w:rsidRPr="002230A5" w:rsidRDefault="00512B89" w:rsidP="002230A5">
      <w:pPr>
        <w:pStyle w:val="Header"/>
        <w:numPr>
          <w:ilvl w:val="1"/>
          <w:numId w:val="49"/>
        </w:numPr>
        <w:tabs>
          <w:tab w:val="clear" w:pos="4320"/>
          <w:tab w:val="clear" w:pos="8640"/>
        </w:tabs>
        <w:ind w:right="-360"/>
        <w:rPr>
          <w:rFonts w:cs="Arial"/>
          <w:b/>
          <w:bCs/>
          <w:i/>
        </w:rPr>
      </w:pPr>
      <w:r w:rsidRPr="002230A5">
        <w:rPr>
          <w:rFonts w:cs="Arial"/>
          <w:bCs/>
        </w:rPr>
        <w:t>muscle aches and pains</w:t>
      </w:r>
    </w:p>
    <w:p w14:paraId="4AB4C563" w14:textId="77777777" w:rsidR="00512B89" w:rsidRPr="002230A5" w:rsidRDefault="00512B89" w:rsidP="002230A5">
      <w:pPr>
        <w:pStyle w:val="Header"/>
        <w:numPr>
          <w:ilvl w:val="1"/>
          <w:numId w:val="49"/>
        </w:numPr>
        <w:tabs>
          <w:tab w:val="clear" w:pos="4320"/>
          <w:tab w:val="clear" w:pos="8640"/>
        </w:tabs>
        <w:ind w:right="-360"/>
        <w:rPr>
          <w:rFonts w:cs="Arial"/>
          <w:b/>
          <w:bCs/>
          <w:i/>
        </w:rPr>
      </w:pPr>
      <w:r w:rsidRPr="002230A5">
        <w:rPr>
          <w:rFonts w:cs="Arial"/>
          <w:bCs/>
        </w:rPr>
        <w:t>shortness of breath/tightness in the throat or chest</w:t>
      </w:r>
    </w:p>
    <w:p w14:paraId="140547B3" w14:textId="77777777" w:rsidR="00512B89" w:rsidRPr="002230A5" w:rsidRDefault="00512B89" w:rsidP="002230A5">
      <w:pPr>
        <w:pStyle w:val="Header"/>
        <w:numPr>
          <w:ilvl w:val="1"/>
          <w:numId w:val="49"/>
        </w:numPr>
        <w:tabs>
          <w:tab w:val="clear" w:pos="4320"/>
          <w:tab w:val="clear" w:pos="8640"/>
        </w:tabs>
        <w:ind w:right="-360"/>
        <w:rPr>
          <w:rFonts w:cs="Arial"/>
          <w:b/>
          <w:bCs/>
          <w:i/>
        </w:rPr>
      </w:pPr>
      <w:r w:rsidRPr="002230A5">
        <w:rPr>
          <w:rFonts w:cs="Arial"/>
          <w:bCs/>
        </w:rPr>
        <w:t>digestive problems\heart palpitations\nausea</w:t>
      </w:r>
    </w:p>
    <w:p w14:paraId="299C649D" w14:textId="77777777" w:rsidR="00512B89" w:rsidRPr="002230A5" w:rsidRDefault="00512B89" w:rsidP="002230A5">
      <w:pPr>
        <w:pStyle w:val="Header"/>
        <w:numPr>
          <w:ilvl w:val="1"/>
          <w:numId w:val="49"/>
        </w:numPr>
        <w:tabs>
          <w:tab w:val="clear" w:pos="4320"/>
          <w:tab w:val="clear" w:pos="8640"/>
        </w:tabs>
        <w:ind w:right="-360"/>
        <w:rPr>
          <w:rFonts w:cs="Arial"/>
          <w:b/>
          <w:bCs/>
          <w:i/>
        </w:rPr>
      </w:pPr>
      <w:r w:rsidRPr="002230A5">
        <w:rPr>
          <w:rFonts w:cs="Arial"/>
          <w:bCs/>
        </w:rPr>
        <w:t>headaches</w:t>
      </w:r>
    </w:p>
    <w:p w14:paraId="6FCC928E" w14:textId="77777777" w:rsidR="00512B89" w:rsidRPr="002230A5" w:rsidRDefault="00512B89" w:rsidP="002230A5">
      <w:pPr>
        <w:pStyle w:val="Header"/>
        <w:numPr>
          <w:ilvl w:val="1"/>
          <w:numId w:val="49"/>
        </w:numPr>
        <w:tabs>
          <w:tab w:val="clear" w:pos="4320"/>
          <w:tab w:val="clear" w:pos="8640"/>
        </w:tabs>
        <w:ind w:right="-360"/>
        <w:rPr>
          <w:rFonts w:cs="Arial"/>
          <w:b/>
          <w:bCs/>
          <w:i/>
        </w:rPr>
      </w:pPr>
      <w:r w:rsidRPr="002230A5">
        <w:rPr>
          <w:rFonts w:cs="Arial"/>
          <w:bCs/>
        </w:rPr>
        <w:t>changes in appetite</w:t>
      </w:r>
    </w:p>
    <w:p w14:paraId="161F4248" w14:textId="77777777" w:rsidR="00512B89" w:rsidRPr="002230A5" w:rsidRDefault="00512B89" w:rsidP="002230A5">
      <w:pPr>
        <w:pStyle w:val="Header"/>
        <w:numPr>
          <w:ilvl w:val="1"/>
          <w:numId w:val="49"/>
        </w:numPr>
        <w:tabs>
          <w:tab w:val="clear" w:pos="4320"/>
          <w:tab w:val="clear" w:pos="8640"/>
        </w:tabs>
        <w:ind w:right="-360"/>
        <w:rPr>
          <w:rFonts w:cs="Arial"/>
          <w:b/>
          <w:bCs/>
          <w:i/>
        </w:rPr>
      </w:pPr>
      <w:r w:rsidRPr="002230A5">
        <w:rPr>
          <w:rFonts w:cs="Arial"/>
          <w:bCs/>
        </w:rPr>
        <w:t>weight loss or gain</w:t>
      </w:r>
    </w:p>
    <w:p w14:paraId="483E7ED3" w14:textId="77777777" w:rsidR="00512B89" w:rsidRPr="002230A5" w:rsidRDefault="00532680" w:rsidP="002230A5">
      <w:pPr>
        <w:pStyle w:val="Header"/>
        <w:numPr>
          <w:ilvl w:val="0"/>
          <w:numId w:val="49"/>
        </w:numPr>
        <w:tabs>
          <w:tab w:val="clear" w:pos="4320"/>
          <w:tab w:val="clear" w:pos="8640"/>
        </w:tabs>
        <w:ind w:right="-360"/>
        <w:rPr>
          <w:rFonts w:cs="Arial"/>
          <w:b/>
          <w:bCs/>
          <w:i/>
        </w:rPr>
      </w:pPr>
      <w:r w:rsidRPr="002230A5">
        <w:rPr>
          <w:rFonts w:cs="Arial"/>
          <w:bCs/>
        </w:rPr>
        <w:t>The “lethargy of grief” often causes mourners to feel exhausted and chronically low in energy.</w:t>
      </w:r>
    </w:p>
    <w:p w14:paraId="2094471C" w14:textId="77777777" w:rsidR="00532680" w:rsidRPr="002230A5" w:rsidRDefault="00532680" w:rsidP="002230A5">
      <w:pPr>
        <w:pStyle w:val="Header"/>
        <w:numPr>
          <w:ilvl w:val="0"/>
          <w:numId w:val="49"/>
        </w:numPr>
        <w:tabs>
          <w:tab w:val="clear" w:pos="4320"/>
          <w:tab w:val="clear" w:pos="8640"/>
        </w:tabs>
        <w:ind w:right="-360"/>
        <w:rPr>
          <w:rFonts w:cs="Arial"/>
          <w:b/>
          <w:bCs/>
          <w:i/>
        </w:rPr>
      </w:pPr>
      <w:r w:rsidRPr="002230A5">
        <w:rPr>
          <w:rFonts w:cs="Arial"/>
          <w:bCs/>
        </w:rPr>
        <w:t>In addition, pre-existing or chronic health problems can become more pronounced during times of grief.</w:t>
      </w:r>
    </w:p>
    <w:p w14:paraId="7C00353A" w14:textId="77777777" w:rsidR="00532680" w:rsidRPr="002230A5" w:rsidRDefault="00532680" w:rsidP="002230A5">
      <w:pPr>
        <w:pStyle w:val="Header"/>
        <w:tabs>
          <w:tab w:val="clear" w:pos="4320"/>
          <w:tab w:val="clear" w:pos="8640"/>
        </w:tabs>
        <w:ind w:right="-360"/>
        <w:jc w:val="center"/>
        <w:rPr>
          <w:rFonts w:cs="Arial"/>
          <w:b/>
          <w:bCs/>
          <w:i/>
        </w:rPr>
      </w:pPr>
      <w:r w:rsidRPr="002230A5">
        <w:rPr>
          <w:rFonts w:cs="Arial"/>
          <w:bCs/>
          <w:i/>
        </w:rPr>
        <w:t>Taking care of our body during times of stress is a good, proactive approach to helping yourself cope.  Today, model healthy eating and exercise habits at work.</w:t>
      </w:r>
    </w:p>
    <w:p w14:paraId="3780C513" w14:textId="77777777" w:rsidR="00532680" w:rsidRPr="002230A5" w:rsidRDefault="00532680" w:rsidP="002230A5">
      <w:pPr>
        <w:pStyle w:val="Header"/>
        <w:tabs>
          <w:tab w:val="clear" w:pos="4320"/>
          <w:tab w:val="clear" w:pos="8640"/>
        </w:tabs>
        <w:ind w:right="-360"/>
        <w:rPr>
          <w:rFonts w:cs="Arial"/>
          <w:b/>
          <w:bCs/>
          <w:i/>
        </w:rPr>
      </w:pPr>
      <w:r w:rsidRPr="002230A5">
        <w:rPr>
          <w:rFonts w:cs="Arial"/>
          <w:b/>
          <w:bCs/>
          <w:i/>
        </w:rPr>
        <w:t>Recognize the Cognitive Effects of Grief</w:t>
      </w:r>
    </w:p>
    <w:p w14:paraId="65223E34" w14:textId="77777777" w:rsidR="00532680" w:rsidRPr="002230A5" w:rsidRDefault="00532680" w:rsidP="002230A5">
      <w:pPr>
        <w:pStyle w:val="Header"/>
        <w:numPr>
          <w:ilvl w:val="0"/>
          <w:numId w:val="50"/>
        </w:numPr>
        <w:tabs>
          <w:tab w:val="clear" w:pos="4320"/>
          <w:tab w:val="clear" w:pos="8640"/>
        </w:tabs>
        <w:ind w:right="-360"/>
        <w:rPr>
          <w:rFonts w:cs="Arial"/>
          <w:bCs/>
        </w:rPr>
      </w:pPr>
      <w:r w:rsidRPr="002230A5">
        <w:rPr>
          <w:rFonts w:cs="Arial"/>
          <w:bCs/>
        </w:rPr>
        <w:t>Grief affects our ability to think, absorb information, make decisions and reason logically.</w:t>
      </w:r>
    </w:p>
    <w:p w14:paraId="6DB92E19" w14:textId="77777777" w:rsidR="00532680" w:rsidRPr="002230A5" w:rsidRDefault="00532680" w:rsidP="002230A5">
      <w:pPr>
        <w:pStyle w:val="Header"/>
        <w:numPr>
          <w:ilvl w:val="0"/>
          <w:numId w:val="50"/>
        </w:numPr>
        <w:tabs>
          <w:tab w:val="clear" w:pos="4320"/>
          <w:tab w:val="clear" w:pos="8640"/>
        </w:tabs>
        <w:ind w:right="-360"/>
        <w:rPr>
          <w:rFonts w:cs="Arial"/>
          <w:bCs/>
        </w:rPr>
      </w:pPr>
      <w:r w:rsidRPr="002230A5">
        <w:rPr>
          <w:rFonts w:cs="Arial"/>
          <w:bCs/>
        </w:rPr>
        <w:t>Often, grief causes the mourners’ minds to return to the circumstances of the death and the surreal reality of the death over and over again.  At times it’s as if they can’t stop thinking about the loss.</w:t>
      </w:r>
    </w:p>
    <w:p w14:paraId="742A73C8" w14:textId="77777777" w:rsidR="00532680" w:rsidRPr="002230A5" w:rsidRDefault="00532680" w:rsidP="002230A5">
      <w:pPr>
        <w:pStyle w:val="Header"/>
        <w:numPr>
          <w:ilvl w:val="0"/>
          <w:numId w:val="50"/>
        </w:numPr>
        <w:tabs>
          <w:tab w:val="clear" w:pos="4320"/>
          <w:tab w:val="clear" w:pos="8640"/>
        </w:tabs>
        <w:ind w:right="-360"/>
        <w:rPr>
          <w:rFonts w:cs="Arial"/>
          <w:bCs/>
        </w:rPr>
      </w:pPr>
      <w:r w:rsidRPr="002230A5">
        <w:rPr>
          <w:rFonts w:cs="Arial"/>
          <w:bCs/>
        </w:rPr>
        <w:lastRenderedPageBreak/>
        <w:t>Even when they’re not consciously thinking about the death, their subconscious minds can be absorbed with trying to acknowledge the new reality of life without the person who died.</w:t>
      </w:r>
    </w:p>
    <w:p w14:paraId="1BA8C5DB" w14:textId="77777777" w:rsidR="00532680" w:rsidRPr="002230A5" w:rsidRDefault="00532680" w:rsidP="002230A5">
      <w:pPr>
        <w:pStyle w:val="Header"/>
        <w:numPr>
          <w:ilvl w:val="0"/>
          <w:numId w:val="50"/>
        </w:numPr>
        <w:tabs>
          <w:tab w:val="clear" w:pos="4320"/>
          <w:tab w:val="clear" w:pos="8640"/>
        </w:tabs>
        <w:ind w:right="-360"/>
        <w:rPr>
          <w:rFonts w:cs="Arial"/>
          <w:bCs/>
        </w:rPr>
      </w:pPr>
      <w:r w:rsidRPr="002230A5">
        <w:rPr>
          <w:rFonts w:cs="Arial"/>
          <w:bCs/>
        </w:rPr>
        <w:t>Mourners often struggle with short-term memory problems and have trouble making decisions.  They also may seem confused and unable to pay attention.</w:t>
      </w:r>
    </w:p>
    <w:p w14:paraId="34BB2253" w14:textId="77777777" w:rsidR="00532680" w:rsidRPr="002230A5" w:rsidRDefault="00532680" w:rsidP="002230A5">
      <w:pPr>
        <w:pStyle w:val="Header"/>
        <w:numPr>
          <w:ilvl w:val="0"/>
          <w:numId w:val="50"/>
        </w:numPr>
        <w:tabs>
          <w:tab w:val="clear" w:pos="4320"/>
          <w:tab w:val="clear" w:pos="8640"/>
        </w:tabs>
        <w:ind w:right="-360"/>
        <w:rPr>
          <w:rFonts w:cs="Arial"/>
          <w:bCs/>
        </w:rPr>
      </w:pPr>
      <w:r w:rsidRPr="002230A5">
        <w:rPr>
          <w:rFonts w:cs="Arial"/>
          <w:bCs/>
        </w:rPr>
        <w:t>Cognitive difficulties such as these are normal and temporary.  As time passes and as the mourner’s grief needs are met, cognitive deficits will slowly reverse.</w:t>
      </w:r>
    </w:p>
    <w:p w14:paraId="1ED05503" w14:textId="77777777" w:rsidR="00532680" w:rsidRPr="002230A5" w:rsidRDefault="00532680" w:rsidP="002230A5">
      <w:pPr>
        <w:pStyle w:val="Header"/>
        <w:tabs>
          <w:tab w:val="clear" w:pos="4320"/>
          <w:tab w:val="clear" w:pos="8640"/>
        </w:tabs>
        <w:ind w:right="-360"/>
        <w:jc w:val="center"/>
        <w:rPr>
          <w:rFonts w:cs="Arial"/>
          <w:bCs/>
          <w:i/>
        </w:rPr>
      </w:pPr>
      <w:r w:rsidRPr="002230A5">
        <w:rPr>
          <w:rFonts w:cs="Arial"/>
          <w:bCs/>
          <w:i/>
        </w:rPr>
        <w:t>Help someone who is mourning by putting it in writing.  If the mourner is expected to complete a task, write down all the details for him/her.</w:t>
      </w:r>
    </w:p>
    <w:p w14:paraId="4F98E38F" w14:textId="77777777" w:rsidR="00532680" w:rsidRPr="002230A5" w:rsidRDefault="00532680" w:rsidP="002230A5">
      <w:pPr>
        <w:pStyle w:val="Header"/>
        <w:tabs>
          <w:tab w:val="clear" w:pos="4320"/>
          <w:tab w:val="clear" w:pos="8640"/>
        </w:tabs>
        <w:ind w:right="-360"/>
        <w:rPr>
          <w:rFonts w:cs="Arial"/>
          <w:b/>
          <w:bCs/>
          <w:i/>
        </w:rPr>
      </w:pPr>
      <w:r w:rsidRPr="002230A5">
        <w:rPr>
          <w:rFonts w:cs="Arial"/>
          <w:b/>
          <w:bCs/>
          <w:i/>
        </w:rPr>
        <w:t>Recognize the Social Repercussions of Grief</w:t>
      </w:r>
    </w:p>
    <w:p w14:paraId="4BF79874" w14:textId="77777777" w:rsidR="00532680" w:rsidRPr="002230A5" w:rsidRDefault="00532680" w:rsidP="002230A5">
      <w:pPr>
        <w:pStyle w:val="Header"/>
        <w:numPr>
          <w:ilvl w:val="0"/>
          <w:numId w:val="51"/>
        </w:numPr>
        <w:tabs>
          <w:tab w:val="clear" w:pos="4320"/>
          <w:tab w:val="clear" w:pos="8640"/>
        </w:tabs>
        <w:ind w:right="-360"/>
        <w:rPr>
          <w:rFonts w:cs="Arial"/>
          <w:bCs/>
        </w:rPr>
      </w:pPr>
      <w:r w:rsidRPr="002230A5">
        <w:rPr>
          <w:rFonts w:cs="Arial"/>
          <w:bCs/>
        </w:rPr>
        <w:t>Grief is hard on everyone.  It’s not only hard on the mourner, but it can also be very hard on the mourner’s family, friends, coworkers, neighbours, etc. Because support others in grief is draining.</w:t>
      </w:r>
    </w:p>
    <w:p w14:paraId="74A08A88" w14:textId="77777777" w:rsidR="00932ADC" w:rsidRPr="002230A5" w:rsidRDefault="00932ADC" w:rsidP="002230A5">
      <w:pPr>
        <w:pStyle w:val="Header"/>
        <w:numPr>
          <w:ilvl w:val="0"/>
          <w:numId w:val="51"/>
        </w:numPr>
        <w:tabs>
          <w:tab w:val="clear" w:pos="4320"/>
          <w:tab w:val="clear" w:pos="8640"/>
        </w:tabs>
        <w:ind w:right="-360"/>
        <w:rPr>
          <w:rFonts w:cs="Arial"/>
          <w:bCs/>
        </w:rPr>
      </w:pPr>
      <w:r w:rsidRPr="002230A5">
        <w:rPr>
          <w:rFonts w:cs="Arial"/>
          <w:bCs/>
        </w:rPr>
        <w:t>Many times friends and family don’t know how to support the mourner so they instead do nothing.  The worst thing you can do is nothing.  Don’t worry so much about what you should say or how you should say it.  Just listen and be available.</w:t>
      </w:r>
    </w:p>
    <w:p w14:paraId="4DEF6EEE" w14:textId="77777777" w:rsidR="00932ADC" w:rsidRPr="002230A5" w:rsidRDefault="00932ADC" w:rsidP="002230A5">
      <w:pPr>
        <w:pStyle w:val="Header"/>
        <w:numPr>
          <w:ilvl w:val="0"/>
          <w:numId w:val="51"/>
        </w:numPr>
        <w:tabs>
          <w:tab w:val="clear" w:pos="4320"/>
          <w:tab w:val="clear" w:pos="8640"/>
        </w:tabs>
        <w:ind w:right="-360"/>
        <w:rPr>
          <w:rFonts w:cs="Arial"/>
          <w:bCs/>
        </w:rPr>
      </w:pPr>
      <w:r w:rsidRPr="002230A5">
        <w:rPr>
          <w:rFonts w:cs="Arial"/>
          <w:bCs/>
        </w:rPr>
        <w:t>Some mourners isolate themselves in a misguided attempt to cope with their grief.  It’s true that a certain amount of withdrawal can be necessary to deal with the spiritual challenges of grief, but when the mourner over-isolates s/he cuts off the very lifelines of social and emotional support that can save him.</w:t>
      </w:r>
    </w:p>
    <w:p w14:paraId="3489C468" w14:textId="77777777" w:rsidR="00932ADC" w:rsidRPr="002230A5" w:rsidRDefault="00932ADC" w:rsidP="002230A5">
      <w:pPr>
        <w:pStyle w:val="Header"/>
        <w:tabs>
          <w:tab w:val="clear" w:pos="4320"/>
          <w:tab w:val="clear" w:pos="8640"/>
        </w:tabs>
        <w:ind w:right="-360"/>
        <w:jc w:val="center"/>
        <w:rPr>
          <w:rFonts w:cs="Arial"/>
          <w:bCs/>
          <w:i/>
        </w:rPr>
      </w:pPr>
      <w:r w:rsidRPr="002230A5">
        <w:rPr>
          <w:rFonts w:cs="Arial"/>
          <w:bCs/>
          <w:i/>
        </w:rPr>
        <w:t>Stick together.  Reach out to someone at work who needs your social support right now.</w:t>
      </w:r>
    </w:p>
    <w:p w14:paraId="2FD15B2A" w14:textId="77777777" w:rsidR="00932ADC" w:rsidRPr="002230A5" w:rsidRDefault="00932ADC" w:rsidP="002230A5">
      <w:pPr>
        <w:pStyle w:val="Header"/>
        <w:tabs>
          <w:tab w:val="clear" w:pos="4320"/>
          <w:tab w:val="clear" w:pos="8640"/>
        </w:tabs>
        <w:ind w:right="-360"/>
        <w:rPr>
          <w:rFonts w:cs="Arial"/>
          <w:b/>
          <w:bCs/>
          <w:i/>
        </w:rPr>
      </w:pPr>
      <w:r w:rsidRPr="002230A5">
        <w:rPr>
          <w:rFonts w:cs="Arial"/>
          <w:b/>
          <w:bCs/>
          <w:i/>
        </w:rPr>
        <w:t>Recognize the Spiritual Nature of Grief</w:t>
      </w:r>
    </w:p>
    <w:p w14:paraId="45A89C12" w14:textId="77777777" w:rsidR="00932ADC" w:rsidRPr="002230A5" w:rsidRDefault="00932ADC" w:rsidP="002230A5">
      <w:pPr>
        <w:pStyle w:val="Header"/>
        <w:numPr>
          <w:ilvl w:val="0"/>
          <w:numId w:val="52"/>
        </w:numPr>
        <w:tabs>
          <w:tab w:val="clear" w:pos="4320"/>
          <w:tab w:val="clear" w:pos="8640"/>
        </w:tabs>
        <w:ind w:right="-360"/>
        <w:rPr>
          <w:rFonts w:cs="Arial"/>
          <w:bCs/>
        </w:rPr>
      </w:pPr>
      <w:r w:rsidRPr="002230A5">
        <w:rPr>
          <w:rFonts w:cs="Arial"/>
          <w:bCs/>
        </w:rPr>
        <w:t>At its most fundamental, grief is a spiritual journey.  It results in the “dark night of the soul” – a profoundly defining period in which the mourner must wrestle with his/her beliefs about life and death.</w:t>
      </w:r>
    </w:p>
    <w:p w14:paraId="70782ABD" w14:textId="77777777" w:rsidR="00932ADC" w:rsidRPr="002230A5" w:rsidRDefault="00932ADC" w:rsidP="002230A5">
      <w:pPr>
        <w:pStyle w:val="Header"/>
        <w:numPr>
          <w:ilvl w:val="0"/>
          <w:numId w:val="52"/>
        </w:numPr>
        <w:tabs>
          <w:tab w:val="clear" w:pos="4320"/>
          <w:tab w:val="clear" w:pos="8640"/>
        </w:tabs>
        <w:ind w:right="-360"/>
        <w:rPr>
          <w:rFonts w:cs="Arial"/>
          <w:bCs/>
        </w:rPr>
      </w:pPr>
      <w:r w:rsidRPr="002230A5">
        <w:rPr>
          <w:rFonts w:cs="Arial"/>
          <w:bCs/>
        </w:rPr>
        <w:t>The mourner’s work life may also be called into question.  Am I doing the job I’m meant to do?  Is my work meaningful?  This sort of vocational questioning is normal and necessary.   The more supported the mourner is at work, however, the more likely s/he will be to find continued meaning in her/his work life.</w:t>
      </w:r>
    </w:p>
    <w:p w14:paraId="752825EE" w14:textId="77777777" w:rsidR="00932ADC" w:rsidRPr="002230A5" w:rsidRDefault="00932ADC" w:rsidP="002230A5">
      <w:pPr>
        <w:pStyle w:val="Header"/>
        <w:tabs>
          <w:tab w:val="clear" w:pos="4320"/>
          <w:tab w:val="clear" w:pos="8640"/>
        </w:tabs>
        <w:ind w:right="-360"/>
        <w:jc w:val="center"/>
        <w:rPr>
          <w:rFonts w:cs="Arial"/>
          <w:bCs/>
          <w:i/>
        </w:rPr>
      </w:pPr>
      <w:r w:rsidRPr="002230A5">
        <w:rPr>
          <w:rFonts w:cs="Arial"/>
          <w:bCs/>
          <w:i/>
        </w:rPr>
        <w:t>Speak a few minutes jotting down your thoughts about what makes your work meaningful.  How can you make it more meaningful?</w:t>
      </w:r>
    </w:p>
    <w:p w14:paraId="404F9193" w14:textId="77777777" w:rsidR="00932ADC" w:rsidRPr="002230A5" w:rsidRDefault="00932ADC" w:rsidP="002230A5">
      <w:pPr>
        <w:pStyle w:val="Header"/>
        <w:tabs>
          <w:tab w:val="clear" w:pos="4320"/>
          <w:tab w:val="clear" w:pos="8640"/>
        </w:tabs>
        <w:ind w:right="-360"/>
        <w:rPr>
          <w:rFonts w:cs="Arial"/>
          <w:b/>
          <w:bCs/>
          <w:i/>
        </w:rPr>
      </w:pPr>
      <w:r w:rsidRPr="002230A5">
        <w:rPr>
          <w:rFonts w:cs="Arial"/>
          <w:b/>
          <w:bCs/>
          <w:i/>
        </w:rPr>
        <w:t>Be On the Lookout for Disenfranchised Grief</w:t>
      </w:r>
    </w:p>
    <w:p w14:paraId="102C2C82" w14:textId="77777777" w:rsidR="00932ADC" w:rsidRPr="002230A5" w:rsidRDefault="00932ADC" w:rsidP="002230A5">
      <w:pPr>
        <w:pStyle w:val="Header"/>
        <w:numPr>
          <w:ilvl w:val="0"/>
          <w:numId w:val="53"/>
        </w:numPr>
        <w:tabs>
          <w:tab w:val="clear" w:pos="4320"/>
          <w:tab w:val="clear" w:pos="8640"/>
        </w:tabs>
        <w:ind w:right="-360"/>
        <w:rPr>
          <w:rFonts w:cs="Arial"/>
          <w:bCs/>
        </w:rPr>
      </w:pPr>
      <w:r w:rsidRPr="002230A5">
        <w:rPr>
          <w:rFonts w:cs="Arial"/>
          <w:bCs/>
        </w:rPr>
        <w:t xml:space="preserve">When a person experiences a death that is not openly acknowledged, publicly mourned and/or socially accepted, </w:t>
      </w:r>
      <w:r w:rsidR="001F46C1" w:rsidRPr="002230A5">
        <w:rPr>
          <w:rFonts w:cs="Arial"/>
          <w:bCs/>
        </w:rPr>
        <w:t>his/her grief is “disenfranchised.”</w:t>
      </w:r>
    </w:p>
    <w:p w14:paraId="09B434BF" w14:textId="77777777" w:rsidR="001F46C1" w:rsidRPr="002230A5" w:rsidRDefault="001F46C1" w:rsidP="002230A5">
      <w:pPr>
        <w:pStyle w:val="Header"/>
        <w:numPr>
          <w:ilvl w:val="0"/>
          <w:numId w:val="53"/>
        </w:numPr>
        <w:tabs>
          <w:tab w:val="clear" w:pos="4320"/>
          <w:tab w:val="clear" w:pos="8640"/>
        </w:tabs>
        <w:ind w:right="-360"/>
        <w:rPr>
          <w:rFonts w:cs="Arial"/>
          <w:bCs/>
        </w:rPr>
      </w:pPr>
      <w:r w:rsidRPr="002230A5">
        <w:rPr>
          <w:rFonts w:cs="Arial"/>
          <w:bCs/>
        </w:rPr>
        <w:t>In the workplace, you might notice that some types of death are supported more easily than others.  The death of a child, for example, might be acknowledged more openly than the death of a lover or an older parent.</w:t>
      </w:r>
    </w:p>
    <w:p w14:paraId="61583BBB" w14:textId="77777777" w:rsidR="001F46C1" w:rsidRPr="002230A5" w:rsidRDefault="001F46C1" w:rsidP="002230A5">
      <w:pPr>
        <w:pStyle w:val="Header"/>
        <w:numPr>
          <w:ilvl w:val="0"/>
          <w:numId w:val="53"/>
        </w:numPr>
        <w:tabs>
          <w:tab w:val="clear" w:pos="4320"/>
          <w:tab w:val="clear" w:pos="8640"/>
        </w:tabs>
        <w:ind w:right="-360"/>
        <w:rPr>
          <w:rFonts w:cs="Arial"/>
          <w:bCs/>
        </w:rPr>
      </w:pPr>
      <w:r w:rsidRPr="002230A5">
        <w:rPr>
          <w:rFonts w:cs="Arial"/>
          <w:bCs/>
        </w:rPr>
        <w:t>Remember that a mourner’s grief is usually as strong as the mourner’s attachment was to the person who died.  This means that the grief following the death of a friend (or even a pet) can be as strong or stronger than the death of a family member.</w:t>
      </w:r>
    </w:p>
    <w:p w14:paraId="10F8658E" w14:textId="77777777" w:rsidR="001F46C1" w:rsidRPr="002230A5" w:rsidRDefault="001F46C1" w:rsidP="002230A5">
      <w:pPr>
        <w:pStyle w:val="Header"/>
        <w:numPr>
          <w:ilvl w:val="0"/>
          <w:numId w:val="53"/>
        </w:numPr>
        <w:tabs>
          <w:tab w:val="clear" w:pos="4320"/>
          <w:tab w:val="clear" w:pos="8640"/>
        </w:tabs>
        <w:ind w:right="-360"/>
        <w:rPr>
          <w:rFonts w:cs="Arial"/>
          <w:bCs/>
        </w:rPr>
      </w:pPr>
      <w:r w:rsidRPr="002230A5">
        <w:rPr>
          <w:rFonts w:cs="Arial"/>
          <w:bCs/>
        </w:rPr>
        <w:t>All mourners need our support.  Don’t assume that certain types of losses are less painful or less meaningful than others.  Don’t let any sort of grief be disenfranchised in the workplace.</w:t>
      </w:r>
    </w:p>
    <w:p w14:paraId="124A5319" w14:textId="77777777" w:rsidR="001F46C1" w:rsidRPr="002230A5" w:rsidRDefault="001F46C1" w:rsidP="002230A5">
      <w:pPr>
        <w:pStyle w:val="Header"/>
        <w:tabs>
          <w:tab w:val="clear" w:pos="4320"/>
          <w:tab w:val="clear" w:pos="8640"/>
        </w:tabs>
        <w:ind w:right="-360"/>
        <w:rPr>
          <w:rFonts w:cs="Arial"/>
          <w:b/>
          <w:bCs/>
          <w:i/>
        </w:rPr>
      </w:pPr>
      <w:r w:rsidRPr="002230A5">
        <w:rPr>
          <w:rFonts w:cs="Arial"/>
          <w:b/>
          <w:bCs/>
          <w:i/>
        </w:rPr>
        <w:t>Understanding the Six Needs of Mourning</w:t>
      </w:r>
    </w:p>
    <w:p w14:paraId="4862B31C" w14:textId="77777777" w:rsidR="001F46C1" w:rsidRPr="002230A5" w:rsidRDefault="001F46C1" w:rsidP="002230A5">
      <w:pPr>
        <w:pStyle w:val="Header"/>
        <w:tabs>
          <w:tab w:val="clear" w:pos="4320"/>
          <w:tab w:val="clear" w:pos="8640"/>
        </w:tabs>
        <w:ind w:right="-360"/>
        <w:rPr>
          <w:rFonts w:cs="Arial"/>
          <w:b/>
          <w:bCs/>
          <w:i/>
        </w:rPr>
      </w:pPr>
    </w:p>
    <w:p w14:paraId="0D7E0886" w14:textId="77777777" w:rsidR="001F46C1" w:rsidRPr="002230A5" w:rsidRDefault="001F46C1" w:rsidP="002230A5">
      <w:pPr>
        <w:pStyle w:val="Header"/>
        <w:numPr>
          <w:ilvl w:val="0"/>
          <w:numId w:val="54"/>
        </w:numPr>
        <w:tabs>
          <w:tab w:val="clear" w:pos="4320"/>
          <w:tab w:val="clear" w:pos="8640"/>
        </w:tabs>
        <w:ind w:right="-360"/>
        <w:rPr>
          <w:rFonts w:cs="Arial"/>
          <w:bCs/>
        </w:rPr>
      </w:pPr>
      <w:r w:rsidRPr="002230A5">
        <w:rPr>
          <w:rFonts w:cs="Arial"/>
          <w:bCs/>
        </w:rPr>
        <w:lastRenderedPageBreak/>
        <w:t xml:space="preserve">Need #1:  </w:t>
      </w:r>
      <w:r w:rsidRPr="002230A5">
        <w:rPr>
          <w:rFonts w:cs="Arial"/>
          <w:bCs/>
          <w:i/>
        </w:rPr>
        <w:t>Acknowledge the reality of the death.</w:t>
      </w:r>
    </w:p>
    <w:p w14:paraId="3719BDDE" w14:textId="77777777" w:rsidR="001F46C1" w:rsidRPr="002230A5" w:rsidRDefault="001F46C1" w:rsidP="002230A5">
      <w:pPr>
        <w:pStyle w:val="Header"/>
        <w:numPr>
          <w:ilvl w:val="1"/>
          <w:numId w:val="54"/>
        </w:numPr>
        <w:tabs>
          <w:tab w:val="clear" w:pos="4320"/>
          <w:tab w:val="clear" w:pos="8640"/>
        </w:tabs>
        <w:ind w:right="-360"/>
        <w:rPr>
          <w:rFonts w:cs="Arial"/>
          <w:bCs/>
        </w:rPr>
      </w:pPr>
      <w:r w:rsidRPr="002230A5">
        <w:rPr>
          <w:rFonts w:cs="Arial"/>
          <w:bCs/>
        </w:rPr>
        <w:t>If you are grieving, tell someone about the death today.  Talking about it will help you work on this important need.</w:t>
      </w:r>
    </w:p>
    <w:p w14:paraId="7195C889" w14:textId="77777777" w:rsidR="001F46C1" w:rsidRPr="002230A5" w:rsidRDefault="001F46C1" w:rsidP="002230A5">
      <w:pPr>
        <w:pStyle w:val="Header"/>
        <w:numPr>
          <w:ilvl w:val="0"/>
          <w:numId w:val="54"/>
        </w:numPr>
        <w:tabs>
          <w:tab w:val="clear" w:pos="4320"/>
          <w:tab w:val="clear" w:pos="8640"/>
        </w:tabs>
        <w:ind w:right="-360"/>
        <w:rPr>
          <w:rFonts w:cs="Arial"/>
          <w:bCs/>
        </w:rPr>
      </w:pPr>
      <w:r w:rsidRPr="002230A5">
        <w:rPr>
          <w:rFonts w:cs="Arial"/>
          <w:bCs/>
        </w:rPr>
        <w:t xml:space="preserve">Need #2:  </w:t>
      </w:r>
      <w:r w:rsidRPr="002230A5">
        <w:rPr>
          <w:rFonts w:cs="Arial"/>
          <w:bCs/>
          <w:i/>
        </w:rPr>
        <w:t>Embrace the pain of the loss.</w:t>
      </w:r>
    </w:p>
    <w:p w14:paraId="1A3B1646" w14:textId="77777777" w:rsidR="001F46C1" w:rsidRPr="002230A5" w:rsidRDefault="001F46C1" w:rsidP="002230A5">
      <w:pPr>
        <w:pStyle w:val="Header"/>
        <w:numPr>
          <w:ilvl w:val="1"/>
          <w:numId w:val="54"/>
        </w:numPr>
        <w:tabs>
          <w:tab w:val="clear" w:pos="4320"/>
          <w:tab w:val="clear" w:pos="8640"/>
        </w:tabs>
        <w:ind w:right="-360"/>
        <w:rPr>
          <w:rFonts w:cs="Arial"/>
          <w:bCs/>
        </w:rPr>
      </w:pPr>
      <w:r w:rsidRPr="002230A5">
        <w:rPr>
          <w:rFonts w:cs="Arial"/>
          <w:bCs/>
        </w:rPr>
        <w:t>Think about a time you confronted or embraced something painful in your life rather than choosing to ignore it.  How did you feel afterward?</w:t>
      </w:r>
    </w:p>
    <w:p w14:paraId="67D2417C" w14:textId="77777777" w:rsidR="001F46C1" w:rsidRPr="002230A5" w:rsidRDefault="001F46C1" w:rsidP="002230A5">
      <w:pPr>
        <w:pStyle w:val="Header"/>
        <w:numPr>
          <w:ilvl w:val="0"/>
          <w:numId w:val="54"/>
        </w:numPr>
        <w:tabs>
          <w:tab w:val="clear" w:pos="4320"/>
          <w:tab w:val="clear" w:pos="8640"/>
        </w:tabs>
        <w:ind w:right="-360"/>
        <w:rPr>
          <w:rFonts w:cs="Arial"/>
          <w:bCs/>
        </w:rPr>
      </w:pPr>
      <w:r w:rsidRPr="002230A5">
        <w:rPr>
          <w:rFonts w:cs="Arial"/>
          <w:bCs/>
        </w:rPr>
        <w:t xml:space="preserve">Need #3:  </w:t>
      </w:r>
      <w:r w:rsidRPr="002230A5">
        <w:rPr>
          <w:rFonts w:cs="Arial"/>
          <w:bCs/>
          <w:i/>
        </w:rPr>
        <w:t>Remember the person who died.</w:t>
      </w:r>
    </w:p>
    <w:p w14:paraId="08272BE2" w14:textId="77777777" w:rsidR="001F46C1" w:rsidRPr="002230A5" w:rsidRDefault="001F46C1" w:rsidP="002230A5">
      <w:pPr>
        <w:pStyle w:val="Header"/>
        <w:numPr>
          <w:ilvl w:val="1"/>
          <w:numId w:val="54"/>
        </w:numPr>
        <w:tabs>
          <w:tab w:val="clear" w:pos="4320"/>
          <w:tab w:val="clear" w:pos="8640"/>
        </w:tabs>
        <w:ind w:right="-360"/>
        <w:rPr>
          <w:rFonts w:cs="Arial"/>
          <w:bCs/>
        </w:rPr>
      </w:pPr>
      <w:r w:rsidRPr="002230A5">
        <w:rPr>
          <w:rFonts w:cs="Arial"/>
          <w:bCs/>
        </w:rPr>
        <w:t>If you are grieving, brainstorm a list of characteristics or memories of the person who died.  Write as fast as you can for 10 minutes (or more), then put away your list for later reflection.</w:t>
      </w:r>
    </w:p>
    <w:p w14:paraId="61CB3DEA" w14:textId="77777777" w:rsidR="001F46C1" w:rsidRPr="002230A5" w:rsidRDefault="001F46C1" w:rsidP="002230A5">
      <w:pPr>
        <w:pStyle w:val="Header"/>
        <w:numPr>
          <w:ilvl w:val="0"/>
          <w:numId w:val="54"/>
        </w:numPr>
        <w:tabs>
          <w:tab w:val="clear" w:pos="4320"/>
          <w:tab w:val="clear" w:pos="8640"/>
        </w:tabs>
        <w:ind w:right="-360"/>
        <w:rPr>
          <w:rFonts w:cs="Arial"/>
          <w:bCs/>
        </w:rPr>
      </w:pPr>
      <w:r w:rsidRPr="002230A5">
        <w:rPr>
          <w:rFonts w:cs="Arial"/>
          <w:bCs/>
        </w:rPr>
        <w:t xml:space="preserve">Need #4:  </w:t>
      </w:r>
      <w:r w:rsidRPr="002230A5">
        <w:rPr>
          <w:rFonts w:cs="Arial"/>
          <w:bCs/>
          <w:i/>
        </w:rPr>
        <w:t>Develop a new self-identity.</w:t>
      </w:r>
    </w:p>
    <w:p w14:paraId="4D13186B" w14:textId="77777777" w:rsidR="001F46C1" w:rsidRPr="002230A5" w:rsidRDefault="001F46C1" w:rsidP="002230A5">
      <w:pPr>
        <w:pStyle w:val="Header"/>
        <w:numPr>
          <w:ilvl w:val="1"/>
          <w:numId w:val="54"/>
        </w:numPr>
        <w:tabs>
          <w:tab w:val="clear" w:pos="4320"/>
          <w:tab w:val="clear" w:pos="8640"/>
        </w:tabs>
        <w:ind w:right="-360"/>
        <w:rPr>
          <w:rFonts w:cs="Arial"/>
          <w:bCs/>
        </w:rPr>
      </w:pPr>
      <w:r w:rsidRPr="002230A5">
        <w:rPr>
          <w:rFonts w:cs="Arial"/>
          <w:bCs/>
        </w:rPr>
        <w:t>Part of your self-identity is formed by the relationships you have with other people in your life.  When someone you care about dies, your self-identity is changed.  You may go from being a “wife” to a “widow” or from a “parent” to a “bereaved parent.”  The way you defined yourself and the way society defines you is changed.  Mourners need to re-anchor themselves, t</w:t>
      </w:r>
      <w:r w:rsidR="0003481C" w:rsidRPr="002230A5">
        <w:rPr>
          <w:rFonts w:cs="Arial"/>
          <w:bCs/>
        </w:rPr>
        <w:t>o reconstruct their self-identiti</w:t>
      </w:r>
      <w:r w:rsidRPr="002230A5">
        <w:rPr>
          <w:rFonts w:cs="Arial"/>
          <w:bCs/>
        </w:rPr>
        <w:t>es</w:t>
      </w:r>
      <w:r w:rsidR="0003481C" w:rsidRPr="002230A5">
        <w:rPr>
          <w:rFonts w:cs="Arial"/>
          <w:bCs/>
        </w:rPr>
        <w:t>.</w:t>
      </w:r>
    </w:p>
    <w:p w14:paraId="709C959D" w14:textId="77777777" w:rsidR="0003481C" w:rsidRPr="002230A5" w:rsidRDefault="0003481C" w:rsidP="002230A5">
      <w:pPr>
        <w:pStyle w:val="Header"/>
        <w:numPr>
          <w:ilvl w:val="0"/>
          <w:numId w:val="54"/>
        </w:numPr>
        <w:tabs>
          <w:tab w:val="clear" w:pos="4320"/>
          <w:tab w:val="clear" w:pos="8640"/>
        </w:tabs>
        <w:ind w:right="-360"/>
        <w:rPr>
          <w:rFonts w:cs="Arial"/>
          <w:bCs/>
        </w:rPr>
      </w:pPr>
      <w:r w:rsidRPr="002230A5">
        <w:rPr>
          <w:rFonts w:cs="Arial"/>
          <w:bCs/>
        </w:rPr>
        <w:t xml:space="preserve">Need #5:  </w:t>
      </w:r>
      <w:r w:rsidRPr="002230A5">
        <w:rPr>
          <w:rFonts w:cs="Arial"/>
          <w:bCs/>
          <w:i/>
        </w:rPr>
        <w:t>Search for Meaning</w:t>
      </w:r>
    </w:p>
    <w:p w14:paraId="42249295" w14:textId="77777777" w:rsidR="0003481C" w:rsidRPr="002230A5" w:rsidRDefault="0003481C" w:rsidP="002230A5">
      <w:pPr>
        <w:pStyle w:val="Header"/>
        <w:numPr>
          <w:ilvl w:val="1"/>
          <w:numId w:val="54"/>
        </w:numPr>
        <w:tabs>
          <w:tab w:val="clear" w:pos="4320"/>
          <w:tab w:val="clear" w:pos="8640"/>
        </w:tabs>
        <w:ind w:right="-360"/>
        <w:rPr>
          <w:rFonts w:cs="Arial"/>
          <w:bCs/>
        </w:rPr>
      </w:pPr>
      <w:r w:rsidRPr="002230A5">
        <w:rPr>
          <w:rFonts w:cs="Arial"/>
          <w:bCs/>
        </w:rPr>
        <w:t>When someone loved dies, we naturally question the meaning and purpose of life and death.  Mourners question their philosophies of life and explore religious and spiritual values as they work on this need.</w:t>
      </w:r>
    </w:p>
    <w:p w14:paraId="1018435C" w14:textId="77777777" w:rsidR="0003481C" w:rsidRPr="002230A5" w:rsidRDefault="0003481C" w:rsidP="002230A5">
      <w:pPr>
        <w:pStyle w:val="Header"/>
        <w:numPr>
          <w:ilvl w:val="0"/>
          <w:numId w:val="54"/>
        </w:numPr>
        <w:tabs>
          <w:tab w:val="clear" w:pos="4320"/>
          <w:tab w:val="clear" w:pos="8640"/>
        </w:tabs>
        <w:ind w:right="-360"/>
        <w:rPr>
          <w:rFonts w:cs="Arial"/>
          <w:bCs/>
        </w:rPr>
      </w:pPr>
      <w:r w:rsidRPr="002230A5">
        <w:rPr>
          <w:rFonts w:cs="Arial"/>
          <w:bCs/>
        </w:rPr>
        <w:t xml:space="preserve">Need #6:  </w:t>
      </w:r>
      <w:r w:rsidRPr="002230A5">
        <w:rPr>
          <w:rFonts w:cs="Arial"/>
          <w:bCs/>
          <w:i/>
        </w:rPr>
        <w:t>Receive ongoing support from others.</w:t>
      </w:r>
    </w:p>
    <w:p w14:paraId="0DDCE31D" w14:textId="77777777" w:rsidR="0003481C" w:rsidRPr="002230A5" w:rsidRDefault="0003481C" w:rsidP="002230A5">
      <w:pPr>
        <w:pStyle w:val="Header"/>
        <w:numPr>
          <w:ilvl w:val="1"/>
          <w:numId w:val="54"/>
        </w:numPr>
        <w:tabs>
          <w:tab w:val="clear" w:pos="4320"/>
          <w:tab w:val="clear" w:pos="8640"/>
        </w:tabs>
        <w:ind w:right="-360"/>
        <w:rPr>
          <w:rFonts w:cs="Arial"/>
          <w:bCs/>
        </w:rPr>
      </w:pPr>
      <w:r w:rsidRPr="002230A5">
        <w:rPr>
          <w:rFonts w:cs="Arial"/>
          <w:bCs/>
        </w:rPr>
        <w:t>Grief is a process, not an event, and mourners need the continued support of friends and family for weeks, months and years.</w:t>
      </w:r>
    </w:p>
    <w:p w14:paraId="6A80F90F" w14:textId="77777777" w:rsidR="0003481C" w:rsidRPr="002230A5" w:rsidRDefault="0003481C" w:rsidP="002230A5">
      <w:pPr>
        <w:pStyle w:val="Header"/>
        <w:tabs>
          <w:tab w:val="clear" w:pos="4320"/>
          <w:tab w:val="clear" w:pos="8640"/>
        </w:tabs>
        <w:ind w:right="-360"/>
        <w:rPr>
          <w:rFonts w:cs="Arial"/>
          <w:bCs/>
        </w:rPr>
      </w:pPr>
    </w:p>
    <w:p w14:paraId="70DFA8A9" w14:textId="77777777" w:rsidR="0003481C" w:rsidRPr="002230A5" w:rsidRDefault="0003481C" w:rsidP="002230A5">
      <w:pPr>
        <w:pStyle w:val="Header"/>
        <w:tabs>
          <w:tab w:val="clear" w:pos="4320"/>
          <w:tab w:val="clear" w:pos="8640"/>
        </w:tabs>
        <w:ind w:right="-360"/>
        <w:rPr>
          <w:rFonts w:cs="Arial"/>
          <w:bCs/>
        </w:rPr>
      </w:pPr>
    </w:p>
    <w:p w14:paraId="4F565108" w14:textId="77777777" w:rsidR="0003481C" w:rsidRPr="002230A5" w:rsidRDefault="0003481C" w:rsidP="002230A5">
      <w:pPr>
        <w:pStyle w:val="Header"/>
        <w:tabs>
          <w:tab w:val="clear" w:pos="4320"/>
          <w:tab w:val="clear" w:pos="8640"/>
        </w:tabs>
        <w:ind w:right="-360"/>
        <w:rPr>
          <w:rFonts w:cs="Arial"/>
          <w:bCs/>
        </w:rPr>
      </w:pPr>
    </w:p>
    <w:p w14:paraId="3D6F80A4" w14:textId="77777777" w:rsidR="0003481C" w:rsidRPr="002230A5" w:rsidRDefault="0003481C" w:rsidP="002230A5">
      <w:pPr>
        <w:pStyle w:val="Header"/>
        <w:tabs>
          <w:tab w:val="clear" w:pos="4320"/>
          <w:tab w:val="clear" w:pos="8640"/>
        </w:tabs>
        <w:ind w:right="-360"/>
        <w:rPr>
          <w:rFonts w:cs="Arial"/>
          <w:bCs/>
        </w:rPr>
      </w:pPr>
    </w:p>
    <w:p w14:paraId="79A6DA28" w14:textId="77777777" w:rsidR="0003481C" w:rsidRPr="002230A5" w:rsidRDefault="0003481C" w:rsidP="002230A5">
      <w:pPr>
        <w:pStyle w:val="Header"/>
        <w:tabs>
          <w:tab w:val="clear" w:pos="4320"/>
          <w:tab w:val="clear" w:pos="8640"/>
        </w:tabs>
        <w:ind w:right="-360"/>
        <w:rPr>
          <w:rFonts w:cs="Arial"/>
          <w:bCs/>
          <w:i/>
        </w:rPr>
      </w:pPr>
      <w:r w:rsidRPr="002230A5">
        <w:rPr>
          <w:rFonts w:cs="Arial"/>
          <w:bCs/>
          <w:vertAlign w:val="superscript"/>
        </w:rPr>
        <w:t>1</w:t>
      </w:r>
      <w:r w:rsidRPr="002230A5">
        <w:rPr>
          <w:rFonts w:cs="Arial"/>
          <w:bCs/>
        </w:rPr>
        <w:t xml:space="preserve">Excerpted from:  Wolfelt, Alan D. (2005).  </w:t>
      </w:r>
      <w:r w:rsidRPr="002230A5">
        <w:rPr>
          <w:rFonts w:cs="Arial"/>
          <w:bCs/>
          <w:i/>
        </w:rPr>
        <w:t>Healing Grief at Work:  100 Practical Ideas AfterYour Workplace is Touched by Loss, numbers 1-16.</w:t>
      </w:r>
    </w:p>
    <w:p w14:paraId="110C34C8" w14:textId="77777777" w:rsidR="004C5CFF" w:rsidRPr="002230A5" w:rsidRDefault="004C5CFF" w:rsidP="002230A5">
      <w:pPr>
        <w:pStyle w:val="Header"/>
        <w:tabs>
          <w:tab w:val="clear" w:pos="4320"/>
          <w:tab w:val="clear" w:pos="8640"/>
        </w:tabs>
        <w:ind w:right="-360"/>
        <w:jc w:val="center"/>
        <w:rPr>
          <w:rFonts w:cs="Arial"/>
          <w:b/>
          <w:bCs/>
          <w:sz w:val="32"/>
        </w:rPr>
      </w:pPr>
    </w:p>
    <w:p w14:paraId="1C51A710" w14:textId="77777777" w:rsidR="004C5CFF" w:rsidRPr="002230A5" w:rsidRDefault="004C5CFF" w:rsidP="002230A5">
      <w:pPr>
        <w:pStyle w:val="Header"/>
        <w:tabs>
          <w:tab w:val="clear" w:pos="4320"/>
          <w:tab w:val="clear" w:pos="8640"/>
        </w:tabs>
        <w:ind w:right="-360"/>
        <w:jc w:val="center"/>
        <w:rPr>
          <w:rFonts w:cs="Arial"/>
          <w:b/>
          <w:bCs/>
          <w:sz w:val="32"/>
        </w:rPr>
      </w:pPr>
    </w:p>
    <w:p w14:paraId="0382D274" w14:textId="77777777" w:rsidR="004C5CFF" w:rsidRPr="002230A5" w:rsidRDefault="004C5CFF" w:rsidP="002230A5">
      <w:pPr>
        <w:pStyle w:val="Header"/>
        <w:tabs>
          <w:tab w:val="clear" w:pos="4320"/>
          <w:tab w:val="clear" w:pos="8640"/>
        </w:tabs>
        <w:ind w:right="-360"/>
        <w:jc w:val="center"/>
        <w:rPr>
          <w:rFonts w:cs="Arial"/>
          <w:b/>
          <w:bCs/>
          <w:sz w:val="32"/>
        </w:rPr>
      </w:pPr>
    </w:p>
    <w:p w14:paraId="4CD0641D" w14:textId="77777777" w:rsidR="004C5CFF" w:rsidRPr="002230A5" w:rsidRDefault="004C5CFF" w:rsidP="002230A5">
      <w:pPr>
        <w:pStyle w:val="Header"/>
        <w:tabs>
          <w:tab w:val="clear" w:pos="4320"/>
          <w:tab w:val="clear" w:pos="8640"/>
        </w:tabs>
        <w:ind w:right="-360"/>
        <w:jc w:val="center"/>
        <w:rPr>
          <w:rFonts w:cs="Arial"/>
          <w:b/>
          <w:bCs/>
          <w:sz w:val="32"/>
        </w:rPr>
      </w:pPr>
    </w:p>
    <w:p w14:paraId="719D7A4F" w14:textId="77777777" w:rsidR="004C5CFF" w:rsidRPr="002230A5" w:rsidRDefault="004C5CFF" w:rsidP="002230A5">
      <w:pPr>
        <w:pStyle w:val="Header"/>
        <w:tabs>
          <w:tab w:val="clear" w:pos="4320"/>
          <w:tab w:val="clear" w:pos="8640"/>
        </w:tabs>
        <w:ind w:right="-360"/>
        <w:jc w:val="center"/>
        <w:rPr>
          <w:rFonts w:cs="Arial"/>
          <w:b/>
          <w:bCs/>
          <w:sz w:val="32"/>
        </w:rPr>
      </w:pPr>
    </w:p>
    <w:p w14:paraId="416A175E" w14:textId="77777777" w:rsidR="004C5CFF" w:rsidRPr="002230A5" w:rsidRDefault="004C5CFF" w:rsidP="002230A5">
      <w:pPr>
        <w:pStyle w:val="Header"/>
        <w:tabs>
          <w:tab w:val="clear" w:pos="4320"/>
          <w:tab w:val="clear" w:pos="8640"/>
        </w:tabs>
        <w:ind w:right="-360"/>
        <w:jc w:val="center"/>
        <w:rPr>
          <w:rFonts w:cs="Arial"/>
          <w:b/>
          <w:bCs/>
          <w:sz w:val="32"/>
        </w:rPr>
      </w:pPr>
    </w:p>
    <w:p w14:paraId="1E0F55EE" w14:textId="77777777" w:rsidR="004C5CFF" w:rsidRPr="002230A5" w:rsidRDefault="004C5CFF" w:rsidP="002230A5">
      <w:pPr>
        <w:pStyle w:val="Header"/>
        <w:tabs>
          <w:tab w:val="clear" w:pos="4320"/>
          <w:tab w:val="clear" w:pos="8640"/>
        </w:tabs>
        <w:ind w:right="-360"/>
        <w:jc w:val="center"/>
        <w:rPr>
          <w:rFonts w:cs="Arial"/>
          <w:b/>
          <w:bCs/>
          <w:sz w:val="32"/>
        </w:rPr>
      </w:pPr>
    </w:p>
    <w:p w14:paraId="4D604AB3" w14:textId="77777777" w:rsidR="004C5CFF" w:rsidRPr="002230A5" w:rsidRDefault="004C5CFF" w:rsidP="002230A5">
      <w:pPr>
        <w:pStyle w:val="Header"/>
        <w:tabs>
          <w:tab w:val="clear" w:pos="4320"/>
          <w:tab w:val="clear" w:pos="8640"/>
        </w:tabs>
        <w:ind w:right="-360"/>
        <w:jc w:val="center"/>
        <w:rPr>
          <w:rFonts w:cs="Arial"/>
          <w:b/>
          <w:bCs/>
          <w:sz w:val="32"/>
        </w:rPr>
      </w:pPr>
    </w:p>
    <w:p w14:paraId="021E9A8F" w14:textId="77777777" w:rsidR="004C5CFF" w:rsidRPr="002230A5" w:rsidRDefault="004C5CFF" w:rsidP="002230A5">
      <w:pPr>
        <w:pStyle w:val="Header"/>
        <w:tabs>
          <w:tab w:val="clear" w:pos="4320"/>
          <w:tab w:val="clear" w:pos="8640"/>
        </w:tabs>
        <w:ind w:right="-360"/>
        <w:jc w:val="center"/>
        <w:rPr>
          <w:rFonts w:cs="Arial"/>
          <w:b/>
          <w:bCs/>
          <w:sz w:val="32"/>
        </w:rPr>
      </w:pPr>
    </w:p>
    <w:p w14:paraId="6B1C1825" w14:textId="77777777" w:rsidR="004C5CFF" w:rsidRPr="002230A5" w:rsidRDefault="004C5CFF" w:rsidP="002230A5">
      <w:pPr>
        <w:pStyle w:val="Header"/>
        <w:tabs>
          <w:tab w:val="clear" w:pos="4320"/>
          <w:tab w:val="clear" w:pos="8640"/>
        </w:tabs>
        <w:ind w:right="-360"/>
        <w:jc w:val="center"/>
        <w:rPr>
          <w:rFonts w:cs="Arial"/>
          <w:b/>
          <w:bCs/>
          <w:sz w:val="32"/>
        </w:rPr>
      </w:pPr>
    </w:p>
    <w:p w14:paraId="2FD72620" w14:textId="77777777" w:rsidR="004C5CFF" w:rsidRPr="002230A5" w:rsidRDefault="004C5CFF" w:rsidP="002230A5">
      <w:pPr>
        <w:pStyle w:val="Header"/>
        <w:tabs>
          <w:tab w:val="clear" w:pos="4320"/>
          <w:tab w:val="clear" w:pos="8640"/>
        </w:tabs>
        <w:ind w:right="-360"/>
        <w:jc w:val="center"/>
        <w:rPr>
          <w:rFonts w:cs="Arial"/>
          <w:b/>
          <w:bCs/>
          <w:sz w:val="32"/>
        </w:rPr>
      </w:pPr>
    </w:p>
    <w:p w14:paraId="6BDE6C91" w14:textId="77777777" w:rsidR="004C5CFF" w:rsidRPr="002230A5" w:rsidRDefault="004C5CFF" w:rsidP="002230A5">
      <w:pPr>
        <w:pStyle w:val="Header"/>
        <w:tabs>
          <w:tab w:val="clear" w:pos="4320"/>
          <w:tab w:val="clear" w:pos="8640"/>
        </w:tabs>
        <w:ind w:right="-360"/>
        <w:jc w:val="center"/>
        <w:rPr>
          <w:rFonts w:cs="Arial"/>
          <w:b/>
          <w:bCs/>
          <w:sz w:val="32"/>
        </w:rPr>
      </w:pPr>
    </w:p>
    <w:p w14:paraId="4EF7F9CD" w14:textId="77777777" w:rsidR="004C5CFF" w:rsidRPr="002230A5" w:rsidRDefault="004C5CFF" w:rsidP="002230A5">
      <w:pPr>
        <w:pStyle w:val="Header"/>
        <w:tabs>
          <w:tab w:val="clear" w:pos="4320"/>
          <w:tab w:val="clear" w:pos="8640"/>
        </w:tabs>
        <w:ind w:right="-360"/>
        <w:jc w:val="center"/>
        <w:rPr>
          <w:rFonts w:cs="Arial"/>
          <w:b/>
          <w:bCs/>
          <w:sz w:val="32"/>
        </w:rPr>
      </w:pPr>
    </w:p>
    <w:p w14:paraId="1A370285" w14:textId="77777777" w:rsidR="004C5CFF" w:rsidRPr="002230A5" w:rsidRDefault="004C5CFF" w:rsidP="002230A5">
      <w:pPr>
        <w:pStyle w:val="Header"/>
        <w:tabs>
          <w:tab w:val="clear" w:pos="4320"/>
          <w:tab w:val="clear" w:pos="8640"/>
        </w:tabs>
        <w:ind w:right="-360"/>
        <w:jc w:val="center"/>
        <w:rPr>
          <w:rFonts w:cs="Arial"/>
          <w:b/>
          <w:bCs/>
          <w:sz w:val="32"/>
        </w:rPr>
      </w:pPr>
    </w:p>
    <w:p w14:paraId="4B686203" w14:textId="77777777" w:rsidR="004C5CFF" w:rsidRPr="002230A5" w:rsidRDefault="004C5CFF" w:rsidP="002230A5">
      <w:pPr>
        <w:pStyle w:val="Header"/>
        <w:tabs>
          <w:tab w:val="clear" w:pos="4320"/>
          <w:tab w:val="clear" w:pos="8640"/>
        </w:tabs>
        <w:ind w:right="-360"/>
        <w:jc w:val="center"/>
        <w:rPr>
          <w:rFonts w:cs="Arial"/>
          <w:b/>
          <w:bCs/>
          <w:sz w:val="32"/>
        </w:rPr>
      </w:pPr>
    </w:p>
    <w:p w14:paraId="7E84E1AE" w14:textId="77777777" w:rsidR="004C5CFF" w:rsidRPr="002230A5" w:rsidRDefault="004C5CFF" w:rsidP="002230A5">
      <w:pPr>
        <w:pStyle w:val="Header"/>
        <w:tabs>
          <w:tab w:val="clear" w:pos="4320"/>
          <w:tab w:val="clear" w:pos="8640"/>
        </w:tabs>
        <w:ind w:right="-360"/>
        <w:jc w:val="center"/>
        <w:rPr>
          <w:rFonts w:cs="Arial"/>
          <w:b/>
          <w:bCs/>
          <w:sz w:val="32"/>
        </w:rPr>
      </w:pPr>
    </w:p>
    <w:p w14:paraId="4AD2D32F" w14:textId="77777777" w:rsidR="009D019C" w:rsidRPr="002230A5" w:rsidRDefault="009D019C" w:rsidP="00596E25">
      <w:pPr>
        <w:pStyle w:val="Heading5"/>
        <w:rPr>
          <w:rFonts w:cs="Arial"/>
        </w:rPr>
      </w:pPr>
      <w:r w:rsidRPr="002230A5">
        <w:rPr>
          <w:rFonts w:cs="Arial"/>
        </w:rPr>
        <w:t>RESOURCES CONTACT LIST &amp; OTHER AGENCIES</w:t>
      </w:r>
    </w:p>
    <w:p w14:paraId="14FC9F66" w14:textId="77777777" w:rsidR="009D019C" w:rsidRPr="002230A5" w:rsidRDefault="009D019C" w:rsidP="002230A5">
      <w:pPr>
        <w:pStyle w:val="Header"/>
        <w:tabs>
          <w:tab w:val="clear" w:pos="4320"/>
          <w:tab w:val="clear" w:pos="8640"/>
        </w:tabs>
        <w:ind w:right="-360"/>
        <w:jc w:val="center"/>
        <w:rPr>
          <w:rFonts w:cs="Arial"/>
          <w:b/>
          <w:bCs/>
          <w:sz w:val="32"/>
        </w:rPr>
      </w:pPr>
    </w:p>
    <w:p w14:paraId="3883B52C" w14:textId="77777777" w:rsidR="009D019C" w:rsidRPr="002230A5" w:rsidRDefault="009D019C" w:rsidP="002230A5">
      <w:pPr>
        <w:pStyle w:val="Header"/>
        <w:tabs>
          <w:tab w:val="clear" w:pos="4320"/>
          <w:tab w:val="clear" w:pos="8640"/>
        </w:tabs>
        <w:ind w:right="-360"/>
        <w:jc w:val="center"/>
        <w:rPr>
          <w:rFonts w:cs="Arial"/>
          <w:b/>
          <w:bCs/>
          <w:sz w:val="32"/>
        </w:rPr>
      </w:pPr>
    </w:p>
    <w:p w14:paraId="2FCA3BE4" w14:textId="77777777" w:rsidR="009D019C" w:rsidRPr="002230A5" w:rsidRDefault="009D019C" w:rsidP="002230A5">
      <w:pPr>
        <w:pStyle w:val="Header"/>
        <w:tabs>
          <w:tab w:val="clear" w:pos="4320"/>
          <w:tab w:val="clear" w:pos="8640"/>
        </w:tabs>
        <w:ind w:right="-360"/>
        <w:jc w:val="center"/>
        <w:rPr>
          <w:rFonts w:cs="Arial"/>
          <w:b/>
          <w:bCs/>
          <w:sz w:val="32"/>
        </w:rPr>
      </w:pPr>
    </w:p>
    <w:p w14:paraId="7C686AAC" w14:textId="77777777" w:rsidR="009D019C" w:rsidRPr="002230A5" w:rsidRDefault="009D019C" w:rsidP="002230A5">
      <w:pPr>
        <w:pStyle w:val="Header"/>
        <w:tabs>
          <w:tab w:val="clear" w:pos="4320"/>
          <w:tab w:val="clear" w:pos="8640"/>
        </w:tabs>
        <w:ind w:right="-360"/>
        <w:jc w:val="center"/>
        <w:rPr>
          <w:rFonts w:cs="Arial"/>
          <w:b/>
          <w:bCs/>
          <w:sz w:val="32"/>
        </w:rPr>
      </w:pPr>
    </w:p>
    <w:p w14:paraId="4CD14850" w14:textId="77777777" w:rsidR="009D019C" w:rsidRPr="002230A5" w:rsidRDefault="009D019C" w:rsidP="002230A5">
      <w:pPr>
        <w:pStyle w:val="Header"/>
        <w:tabs>
          <w:tab w:val="clear" w:pos="4320"/>
          <w:tab w:val="clear" w:pos="8640"/>
        </w:tabs>
        <w:ind w:right="-360"/>
        <w:jc w:val="center"/>
        <w:rPr>
          <w:rFonts w:cs="Arial"/>
          <w:b/>
          <w:bCs/>
          <w:sz w:val="32"/>
        </w:rPr>
      </w:pPr>
    </w:p>
    <w:p w14:paraId="13CFFA69" w14:textId="77777777" w:rsidR="009D019C" w:rsidRPr="002230A5" w:rsidRDefault="009D019C" w:rsidP="002230A5">
      <w:pPr>
        <w:pStyle w:val="Header"/>
        <w:tabs>
          <w:tab w:val="clear" w:pos="4320"/>
          <w:tab w:val="clear" w:pos="8640"/>
        </w:tabs>
        <w:ind w:right="-360"/>
        <w:jc w:val="center"/>
        <w:rPr>
          <w:rFonts w:cs="Arial"/>
          <w:b/>
          <w:bCs/>
          <w:sz w:val="32"/>
        </w:rPr>
      </w:pPr>
    </w:p>
    <w:p w14:paraId="2CC63D5A" w14:textId="77777777" w:rsidR="009D019C" w:rsidRPr="002230A5" w:rsidRDefault="009D019C" w:rsidP="002230A5">
      <w:pPr>
        <w:pStyle w:val="Header"/>
        <w:tabs>
          <w:tab w:val="clear" w:pos="4320"/>
          <w:tab w:val="clear" w:pos="8640"/>
        </w:tabs>
        <w:ind w:right="-360"/>
        <w:jc w:val="center"/>
        <w:rPr>
          <w:rFonts w:cs="Arial"/>
          <w:b/>
          <w:bCs/>
          <w:sz w:val="32"/>
        </w:rPr>
      </w:pPr>
    </w:p>
    <w:p w14:paraId="4C2C69CE" w14:textId="77777777" w:rsidR="009D019C" w:rsidRPr="002230A5" w:rsidRDefault="009D019C" w:rsidP="002230A5">
      <w:pPr>
        <w:pStyle w:val="Header"/>
        <w:tabs>
          <w:tab w:val="clear" w:pos="4320"/>
          <w:tab w:val="clear" w:pos="8640"/>
        </w:tabs>
        <w:ind w:right="-360"/>
        <w:jc w:val="center"/>
        <w:rPr>
          <w:rFonts w:cs="Arial"/>
          <w:b/>
          <w:bCs/>
          <w:sz w:val="32"/>
        </w:rPr>
      </w:pPr>
    </w:p>
    <w:p w14:paraId="5EE3E1F2" w14:textId="77777777" w:rsidR="009D019C" w:rsidRPr="002230A5" w:rsidRDefault="009D019C" w:rsidP="002230A5">
      <w:pPr>
        <w:pStyle w:val="Header"/>
        <w:tabs>
          <w:tab w:val="clear" w:pos="4320"/>
          <w:tab w:val="clear" w:pos="8640"/>
        </w:tabs>
        <w:ind w:right="-360"/>
        <w:jc w:val="center"/>
        <w:rPr>
          <w:rFonts w:cs="Arial"/>
          <w:b/>
          <w:bCs/>
          <w:sz w:val="32"/>
        </w:rPr>
      </w:pPr>
    </w:p>
    <w:p w14:paraId="675FE025" w14:textId="77777777" w:rsidR="009D019C" w:rsidRPr="002230A5" w:rsidRDefault="009D019C" w:rsidP="002230A5">
      <w:pPr>
        <w:pStyle w:val="Header"/>
        <w:tabs>
          <w:tab w:val="clear" w:pos="4320"/>
          <w:tab w:val="clear" w:pos="8640"/>
        </w:tabs>
        <w:ind w:right="-360"/>
        <w:jc w:val="center"/>
        <w:rPr>
          <w:rFonts w:cs="Arial"/>
          <w:b/>
          <w:bCs/>
          <w:sz w:val="32"/>
        </w:rPr>
      </w:pPr>
    </w:p>
    <w:p w14:paraId="6426E679" w14:textId="77777777" w:rsidR="009D019C" w:rsidRPr="002230A5" w:rsidRDefault="009D019C" w:rsidP="002230A5">
      <w:pPr>
        <w:pStyle w:val="Header"/>
        <w:tabs>
          <w:tab w:val="clear" w:pos="4320"/>
          <w:tab w:val="clear" w:pos="8640"/>
        </w:tabs>
        <w:ind w:right="-360"/>
        <w:jc w:val="center"/>
        <w:rPr>
          <w:rFonts w:cs="Arial"/>
          <w:b/>
          <w:bCs/>
          <w:sz w:val="32"/>
        </w:rPr>
      </w:pPr>
    </w:p>
    <w:p w14:paraId="43649389" w14:textId="77777777" w:rsidR="009D019C" w:rsidRPr="002230A5" w:rsidRDefault="009D019C" w:rsidP="002230A5">
      <w:pPr>
        <w:pStyle w:val="Header"/>
        <w:tabs>
          <w:tab w:val="clear" w:pos="4320"/>
          <w:tab w:val="clear" w:pos="8640"/>
        </w:tabs>
        <w:ind w:right="-360"/>
        <w:jc w:val="center"/>
        <w:rPr>
          <w:rFonts w:cs="Arial"/>
          <w:b/>
          <w:bCs/>
          <w:sz w:val="32"/>
        </w:rPr>
      </w:pPr>
    </w:p>
    <w:p w14:paraId="047CD7F9" w14:textId="77777777" w:rsidR="009D019C" w:rsidRPr="002230A5" w:rsidRDefault="009D019C" w:rsidP="002230A5">
      <w:pPr>
        <w:pStyle w:val="Header"/>
        <w:tabs>
          <w:tab w:val="clear" w:pos="4320"/>
          <w:tab w:val="clear" w:pos="8640"/>
        </w:tabs>
        <w:ind w:right="-360"/>
        <w:jc w:val="center"/>
        <w:rPr>
          <w:rFonts w:cs="Arial"/>
          <w:b/>
          <w:bCs/>
          <w:sz w:val="32"/>
        </w:rPr>
      </w:pPr>
    </w:p>
    <w:p w14:paraId="44761FD5" w14:textId="77777777" w:rsidR="009D019C" w:rsidRPr="002230A5" w:rsidRDefault="009D019C" w:rsidP="002230A5">
      <w:pPr>
        <w:pStyle w:val="Header"/>
        <w:tabs>
          <w:tab w:val="clear" w:pos="4320"/>
          <w:tab w:val="clear" w:pos="8640"/>
        </w:tabs>
        <w:ind w:right="-360"/>
        <w:jc w:val="center"/>
        <w:rPr>
          <w:rFonts w:cs="Arial"/>
          <w:b/>
          <w:bCs/>
          <w:sz w:val="32"/>
        </w:rPr>
      </w:pPr>
    </w:p>
    <w:p w14:paraId="02B006F3" w14:textId="77777777" w:rsidR="009D019C" w:rsidRPr="002230A5" w:rsidRDefault="009D019C" w:rsidP="002230A5">
      <w:pPr>
        <w:pStyle w:val="Header"/>
        <w:tabs>
          <w:tab w:val="clear" w:pos="4320"/>
          <w:tab w:val="clear" w:pos="8640"/>
        </w:tabs>
        <w:ind w:right="-360"/>
        <w:jc w:val="center"/>
        <w:rPr>
          <w:rFonts w:cs="Arial"/>
          <w:b/>
          <w:bCs/>
          <w:sz w:val="32"/>
        </w:rPr>
      </w:pPr>
    </w:p>
    <w:p w14:paraId="36074037" w14:textId="77777777" w:rsidR="009D019C" w:rsidRPr="002230A5" w:rsidRDefault="009D019C" w:rsidP="002230A5">
      <w:pPr>
        <w:pStyle w:val="Header"/>
        <w:tabs>
          <w:tab w:val="clear" w:pos="4320"/>
          <w:tab w:val="clear" w:pos="8640"/>
        </w:tabs>
        <w:ind w:right="-360"/>
        <w:jc w:val="center"/>
        <w:rPr>
          <w:rFonts w:cs="Arial"/>
          <w:b/>
          <w:bCs/>
          <w:sz w:val="32"/>
        </w:rPr>
      </w:pPr>
    </w:p>
    <w:p w14:paraId="4F3750B4" w14:textId="77777777" w:rsidR="009D019C" w:rsidRPr="002230A5" w:rsidRDefault="009D019C" w:rsidP="002230A5">
      <w:pPr>
        <w:pStyle w:val="Header"/>
        <w:tabs>
          <w:tab w:val="clear" w:pos="4320"/>
          <w:tab w:val="clear" w:pos="8640"/>
        </w:tabs>
        <w:ind w:right="-360"/>
        <w:jc w:val="center"/>
        <w:rPr>
          <w:rFonts w:cs="Arial"/>
          <w:b/>
          <w:bCs/>
          <w:sz w:val="32"/>
        </w:rPr>
      </w:pPr>
    </w:p>
    <w:p w14:paraId="181FE841" w14:textId="77777777" w:rsidR="009D019C" w:rsidRPr="002230A5" w:rsidRDefault="009D019C" w:rsidP="002230A5">
      <w:pPr>
        <w:pStyle w:val="Header"/>
        <w:tabs>
          <w:tab w:val="clear" w:pos="4320"/>
          <w:tab w:val="clear" w:pos="8640"/>
        </w:tabs>
        <w:ind w:right="-360"/>
        <w:jc w:val="center"/>
        <w:rPr>
          <w:rFonts w:cs="Arial"/>
          <w:b/>
          <w:bCs/>
          <w:sz w:val="32"/>
        </w:rPr>
      </w:pPr>
    </w:p>
    <w:p w14:paraId="1B1DB771" w14:textId="77777777" w:rsidR="009D019C" w:rsidRPr="002230A5" w:rsidRDefault="009D019C" w:rsidP="002230A5">
      <w:pPr>
        <w:pStyle w:val="Header"/>
        <w:tabs>
          <w:tab w:val="clear" w:pos="4320"/>
          <w:tab w:val="clear" w:pos="8640"/>
        </w:tabs>
        <w:ind w:right="-360"/>
        <w:jc w:val="center"/>
        <w:rPr>
          <w:rFonts w:cs="Arial"/>
          <w:b/>
          <w:bCs/>
          <w:sz w:val="32"/>
        </w:rPr>
      </w:pPr>
    </w:p>
    <w:p w14:paraId="5E133BDF" w14:textId="77777777" w:rsidR="009D019C" w:rsidRPr="002230A5" w:rsidRDefault="009D019C" w:rsidP="002230A5">
      <w:pPr>
        <w:pStyle w:val="Header"/>
        <w:tabs>
          <w:tab w:val="clear" w:pos="4320"/>
          <w:tab w:val="clear" w:pos="8640"/>
        </w:tabs>
        <w:ind w:right="-360"/>
        <w:jc w:val="center"/>
        <w:rPr>
          <w:rFonts w:cs="Arial"/>
          <w:b/>
          <w:bCs/>
          <w:sz w:val="32"/>
        </w:rPr>
      </w:pPr>
    </w:p>
    <w:p w14:paraId="22ECC157" w14:textId="77777777" w:rsidR="009D019C" w:rsidRPr="002230A5" w:rsidRDefault="009D019C" w:rsidP="002230A5">
      <w:pPr>
        <w:pStyle w:val="Header"/>
        <w:tabs>
          <w:tab w:val="clear" w:pos="4320"/>
          <w:tab w:val="clear" w:pos="8640"/>
        </w:tabs>
        <w:ind w:right="-360"/>
        <w:jc w:val="center"/>
        <w:rPr>
          <w:rFonts w:cs="Arial"/>
          <w:b/>
          <w:bCs/>
          <w:sz w:val="32"/>
        </w:rPr>
      </w:pPr>
    </w:p>
    <w:p w14:paraId="6FC1EC96" w14:textId="77777777" w:rsidR="009D019C" w:rsidRPr="002230A5" w:rsidRDefault="009D019C" w:rsidP="002230A5">
      <w:pPr>
        <w:pStyle w:val="Header"/>
        <w:tabs>
          <w:tab w:val="clear" w:pos="4320"/>
          <w:tab w:val="clear" w:pos="8640"/>
        </w:tabs>
        <w:ind w:right="-360"/>
        <w:jc w:val="center"/>
        <w:rPr>
          <w:rFonts w:cs="Arial"/>
          <w:b/>
          <w:bCs/>
          <w:sz w:val="32"/>
        </w:rPr>
      </w:pPr>
    </w:p>
    <w:p w14:paraId="7D9E295B" w14:textId="77777777" w:rsidR="009D019C" w:rsidRPr="002230A5" w:rsidRDefault="009D019C" w:rsidP="002230A5">
      <w:pPr>
        <w:pStyle w:val="Header"/>
        <w:tabs>
          <w:tab w:val="clear" w:pos="4320"/>
          <w:tab w:val="clear" w:pos="8640"/>
        </w:tabs>
        <w:ind w:right="-360"/>
        <w:jc w:val="center"/>
        <w:rPr>
          <w:rFonts w:cs="Arial"/>
          <w:b/>
          <w:bCs/>
          <w:sz w:val="32"/>
        </w:rPr>
      </w:pPr>
    </w:p>
    <w:p w14:paraId="37A5736F" w14:textId="77777777" w:rsidR="009D019C" w:rsidRPr="002230A5" w:rsidRDefault="009D019C" w:rsidP="002230A5">
      <w:pPr>
        <w:pStyle w:val="Header"/>
        <w:tabs>
          <w:tab w:val="clear" w:pos="4320"/>
          <w:tab w:val="clear" w:pos="8640"/>
        </w:tabs>
        <w:ind w:right="-360"/>
        <w:jc w:val="center"/>
        <w:rPr>
          <w:rFonts w:cs="Arial"/>
          <w:b/>
          <w:bCs/>
          <w:sz w:val="32"/>
        </w:rPr>
      </w:pPr>
    </w:p>
    <w:p w14:paraId="614A280A" w14:textId="77777777" w:rsidR="009D019C" w:rsidRPr="002230A5" w:rsidRDefault="009D019C" w:rsidP="002230A5">
      <w:pPr>
        <w:pStyle w:val="Header"/>
        <w:tabs>
          <w:tab w:val="clear" w:pos="4320"/>
          <w:tab w:val="clear" w:pos="8640"/>
        </w:tabs>
        <w:ind w:right="-360"/>
        <w:jc w:val="center"/>
        <w:rPr>
          <w:rFonts w:cs="Arial"/>
          <w:b/>
          <w:bCs/>
          <w:sz w:val="32"/>
        </w:rPr>
      </w:pPr>
    </w:p>
    <w:p w14:paraId="74EEE2BE" w14:textId="77777777" w:rsidR="009D019C" w:rsidRPr="002230A5" w:rsidRDefault="009D019C" w:rsidP="002230A5">
      <w:pPr>
        <w:pStyle w:val="Header"/>
        <w:tabs>
          <w:tab w:val="clear" w:pos="4320"/>
          <w:tab w:val="clear" w:pos="8640"/>
        </w:tabs>
        <w:ind w:right="-360"/>
        <w:jc w:val="center"/>
        <w:rPr>
          <w:rFonts w:cs="Arial"/>
          <w:b/>
          <w:bCs/>
          <w:sz w:val="32"/>
        </w:rPr>
      </w:pPr>
    </w:p>
    <w:p w14:paraId="0B7D8E6F" w14:textId="77777777" w:rsidR="009D019C" w:rsidRPr="002230A5" w:rsidRDefault="009D019C" w:rsidP="002230A5">
      <w:pPr>
        <w:pStyle w:val="Header"/>
        <w:tabs>
          <w:tab w:val="clear" w:pos="4320"/>
          <w:tab w:val="clear" w:pos="8640"/>
        </w:tabs>
        <w:ind w:right="-360"/>
        <w:jc w:val="center"/>
        <w:rPr>
          <w:rFonts w:cs="Arial"/>
          <w:b/>
          <w:bCs/>
          <w:sz w:val="32"/>
        </w:rPr>
      </w:pPr>
    </w:p>
    <w:p w14:paraId="6ACDF217" w14:textId="77777777" w:rsidR="009D019C" w:rsidRPr="002230A5" w:rsidRDefault="009D019C" w:rsidP="002230A5">
      <w:pPr>
        <w:pStyle w:val="Header"/>
        <w:tabs>
          <w:tab w:val="clear" w:pos="4320"/>
          <w:tab w:val="clear" w:pos="8640"/>
        </w:tabs>
        <w:ind w:right="-360"/>
        <w:jc w:val="center"/>
        <w:rPr>
          <w:rFonts w:cs="Arial"/>
          <w:b/>
          <w:bCs/>
          <w:sz w:val="32"/>
        </w:rPr>
      </w:pPr>
    </w:p>
    <w:p w14:paraId="79CD5E47" w14:textId="77777777" w:rsidR="009D019C" w:rsidRPr="002230A5" w:rsidRDefault="009D019C" w:rsidP="002230A5">
      <w:pPr>
        <w:pStyle w:val="Header"/>
        <w:tabs>
          <w:tab w:val="clear" w:pos="4320"/>
          <w:tab w:val="clear" w:pos="8640"/>
        </w:tabs>
        <w:ind w:right="-360"/>
        <w:jc w:val="center"/>
        <w:rPr>
          <w:rFonts w:cs="Arial"/>
          <w:b/>
          <w:bCs/>
          <w:sz w:val="32"/>
        </w:rPr>
      </w:pPr>
    </w:p>
    <w:p w14:paraId="56A6C8CC" w14:textId="77777777" w:rsidR="009D019C" w:rsidRPr="002230A5" w:rsidRDefault="009D019C" w:rsidP="002230A5">
      <w:pPr>
        <w:pStyle w:val="Header"/>
        <w:tabs>
          <w:tab w:val="clear" w:pos="4320"/>
          <w:tab w:val="clear" w:pos="8640"/>
        </w:tabs>
        <w:ind w:right="-360"/>
        <w:jc w:val="center"/>
        <w:rPr>
          <w:rFonts w:cs="Arial"/>
          <w:b/>
          <w:bCs/>
          <w:sz w:val="32"/>
        </w:rPr>
      </w:pPr>
    </w:p>
    <w:p w14:paraId="57720F74" w14:textId="77777777" w:rsidR="009D019C" w:rsidRPr="002230A5" w:rsidRDefault="009D019C" w:rsidP="002230A5">
      <w:pPr>
        <w:pStyle w:val="Header"/>
        <w:tabs>
          <w:tab w:val="clear" w:pos="4320"/>
          <w:tab w:val="clear" w:pos="8640"/>
        </w:tabs>
        <w:ind w:right="-360"/>
        <w:jc w:val="center"/>
        <w:rPr>
          <w:rFonts w:cs="Arial"/>
          <w:b/>
          <w:bCs/>
          <w:sz w:val="32"/>
        </w:rPr>
      </w:pPr>
    </w:p>
    <w:p w14:paraId="4DC7AAB5" w14:textId="77777777" w:rsidR="00681845" w:rsidRPr="002230A5" w:rsidRDefault="00681845" w:rsidP="002230A5">
      <w:pPr>
        <w:pStyle w:val="Header"/>
        <w:tabs>
          <w:tab w:val="clear" w:pos="4320"/>
          <w:tab w:val="clear" w:pos="8640"/>
        </w:tabs>
        <w:ind w:right="-360"/>
        <w:jc w:val="right"/>
        <w:rPr>
          <w:rFonts w:cs="Arial"/>
          <w:b/>
          <w:bCs/>
          <w:sz w:val="32"/>
        </w:rPr>
      </w:pPr>
    </w:p>
    <w:p w14:paraId="7FECCC39" w14:textId="77777777" w:rsidR="00CE4A47" w:rsidRPr="002230A5" w:rsidRDefault="009D019C" w:rsidP="00596E25">
      <w:pPr>
        <w:pStyle w:val="Heading2"/>
      </w:pPr>
      <w:bookmarkStart w:id="2392" w:name="_Toc208090363"/>
      <w:r w:rsidRPr="002230A5">
        <w:t>RESOURCES CONTACT LIST &amp;</w:t>
      </w:r>
      <w:r w:rsidR="00681845" w:rsidRPr="002230A5">
        <w:t xml:space="preserve"> </w:t>
      </w:r>
      <w:r w:rsidRPr="002230A5">
        <w:t>OTHER AGENCIES</w:t>
      </w:r>
      <w:r w:rsidR="00681845" w:rsidRPr="002230A5">
        <w:t xml:space="preserve"> - E1</w:t>
      </w:r>
      <w:bookmarkEnd w:id="2392"/>
    </w:p>
    <w:p w14:paraId="3A63AB2E" w14:textId="77777777" w:rsidR="00CE4A47" w:rsidRPr="002230A5" w:rsidRDefault="00CE4A47" w:rsidP="002230A5">
      <w:pPr>
        <w:pStyle w:val="Header"/>
        <w:tabs>
          <w:tab w:val="clear" w:pos="4320"/>
          <w:tab w:val="clear" w:pos="8640"/>
        </w:tabs>
        <w:ind w:right="-360"/>
        <w:jc w:val="center"/>
        <w:rPr>
          <w:rFonts w:cs="Arial"/>
          <w:b/>
          <w:bCs/>
          <w:sz w:val="32"/>
        </w:rPr>
      </w:pPr>
    </w:p>
    <w:p w14:paraId="1CAAE2F3" w14:textId="77777777" w:rsidR="00CE4A47" w:rsidRPr="002230A5" w:rsidRDefault="00CE4A47" w:rsidP="002230A5">
      <w:pPr>
        <w:pStyle w:val="Header"/>
        <w:tabs>
          <w:tab w:val="clear" w:pos="4320"/>
          <w:tab w:val="clear" w:pos="8640"/>
        </w:tabs>
        <w:ind w:right="-360"/>
        <w:jc w:val="center"/>
        <w:rPr>
          <w:rFonts w:cs="Arial"/>
          <w:b/>
          <w:bCs/>
          <w:sz w:val="32"/>
        </w:rPr>
      </w:pPr>
    </w:p>
    <w:p w14:paraId="62D13295" w14:textId="77777777" w:rsidR="00CE4A47" w:rsidRPr="002230A5" w:rsidRDefault="00CE4A47" w:rsidP="002230A5">
      <w:pPr>
        <w:pStyle w:val="Header"/>
        <w:tabs>
          <w:tab w:val="clear" w:pos="4320"/>
          <w:tab w:val="clear" w:pos="8640"/>
        </w:tabs>
        <w:ind w:right="-360"/>
        <w:jc w:val="center"/>
        <w:rPr>
          <w:rFonts w:cs="Arial"/>
          <w:b/>
          <w:bCs/>
          <w:sz w:val="32"/>
        </w:rPr>
      </w:pPr>
    </w:p>
    <w:p w14:paraId="0E8E61B6" w14:textId="77777777" w:rsidR="00CE4A47" w:rsidRPr="002230A5" w:rsidRDefault="00CE4A47" w:rsidP="002230A5">
      <w:pPr>
        <w:pStyle w:val="Header"/>
        <w:tabs>
          <w:tab w:val="clear" w:pos="4320"/>
          <w:tab w:val="clear" w:pos="8640"/>
        </w:tabs>
        <w:ind w:right="-360"/>
        <w:jc w:val="center"/>
        <w:rPr>
          <w:rFonts w:cs="Arial"/>
          <w:b/>
          <w:bCs/>
          <w:sz w:val="32"/>
        </w:rPr>
      </w:pPr>
    </w:p>
    <w:p w14:paraId="074745F5" w14:textId="77777777" w:rsidR="00CE4A47" w:rsidRPr="002230A5" w:rsidRDefault="00CE4A47" w:rsidP="002230A5">
      <w:pPr>
        <w:pStyle w:val="Header"/>
        <w:tabs>
          <w:tab w:val="clear" w:pos="4320"/>
          <w:tab w:val="clear" w:pos="8640"/>
        </w:tabs>
        <w:ind w:right="-360"/>
        <w:jc w:val="center"/>
        <w:rPr>
          <w:rFonts w:cs="Arial"/>
          <w:b/>
          <w:bCs/>
          <w:sz w:val="32"/>
        </w:rPr>
      </w:pPr>
    </w:p>
    <w:p w14:paraId="54537C61" w14:textId="77777777" w:rsidR="00CE4A47" w:rsidRPr="002230A5" w:rsidRDefault="00CE4A47" w:rsidP="002230A5">
      <w:pPr>
        <w:pStyle w:val="Header"/>
        <w:tabs>
          <w:tab w:val="clear" w:pos="4320"/>
          <w:tab w:val="clear" w:pos="8640"/>
        </w:tabs>
        <w:ind w:right="-360"/>
        <w:jc w:val="center"/>
        <w:rPr>
          <w:rFonts w:cs="Arial"/>
          <w:b/>
          <w:bCs/>
          <w:sz w:val="32"/>
        </w:rPr>
      </w:pPr>
    </w:p>
    <w:p w14:paraId="21D76DCE" w14:textId="77777777" w:rsidR="00CE4A47" w:rsidRPr="002230A5" w:rsidRDefault="00CE4A47" w:rsidP="002230A5">
      <w:pPr>
        <w:pStyle w:val="Header"/>
        <w:tabs>
          <w:tab w:val="clear" w:pos="4320"/>
          <w:tab w:val="clear" w:pos="8640"/>
        </w:tabs>
        <w:ind w:right="-360"/>
        <w:jc w:val="center"/>
        <w:rPr>
          <w:rFonts w:cs="Arial"/>
          <w:b/>
          <w:bCs/>
          <w:sz w:val="32"/>
        </w:rPr>
      </w:pPr>
    </w:p>
    <w:p w14:paraId="609C4622" w14:textId="77777777" w:rsidR="00CE4A47" w:rsidRPr="002230A5" w:rsidRDefault="00CE4A47" w:rsidP="002230A5">
      <w:pPr>
        <w:pStyle w:val="Header"/>
        <w:tabs>
          <w:tab w:val="clear" w:pos="4320"/>
          <w:tab w:val="clear" w:pos="8640"/>
        </w:tabs>
        <w:ind w:right="-360"/>
        <w:jc w:val="center"/>
        <w:rPr>
          <w:rFonts w:cs="Arial"/>
          <w:b/>
          <w:bCs/>
          <w:sz w:val="32"/>
        </w:rPr>
      </w:pPr>
    </w:p>
    <w:p w14:paraId="663B7F6F" w14:textId="77777777" w:rsidR="00CE4A47" w:rsidRPr="002230A5" w:rsidRDefault="00CE4A47" w:rsidP="002230A5">
      <w:pPr>
        <w:pStyle w:val="Header"/>
        <w:tabs>
          <w:tab w:val="clear" w:pos="4320"/>
          <w:tab w:val="clear" w:pos="8640"/>
        </w:tabs>
        <w:ind w:right="-360"/>
        <w:jc w:val="center"/>
        <w:rPr>
          <w:rFonts w:cs="Arial"/>
          <w:b/>
          <w:bCs/>
          <w:sz w:val="32"/>
        </w:rPr>
      </w:pPr>
    </w:p>
    <w:p w14:paraId="1394B38C" w14:textId="77777777" w:rsidR="00CE4A47" w:rsidRPr="002230A5" w:rsidRDefault="00CE4A47" w:rsidP="002230A5">
      <w:pPr>
        <w:pStyle w:val="Header"/>
        <w:tabs>
          <w:tab w:val="clear" w:pos="4320"/>
          <w:tab w:val="clear" w:pos="8640"/>
        </w:tabs>
        <w:ind w:right="-360"/>
        <w:jc w:val="center"/>
        <w:rPr>
          <w:rFonts w:cs="Arial"/>
          <w:b/>
          <w:bCs/>
          <w:sz w:val="32"/>
        </w:rPr>
      </w:pPr>
    </w:p>
    <w:p w14:paraId="4AB8BCC1" w14:textId="77777777" w:rsidR="00CE4A47" w:rsidRPr="002230A5" w:rsidRDefault="00CE4A47" w:rsidP="002230A5">
      <w:pPr>
        <w:pStyle w:val="Header"/>
        <w:tabs>
          <w:tab w:val="clear" w:pos="4320"/>
          <w:tab w:val="clear" w:pos="8640"/>
        </w:tabs>
        <w:ind w:right="-360"/>
        <w:jc w:val="center"/>
        <w:rPr>
          <w:rFonts w:cs="Arial"/>
          <w:b/>
          <w:bCs/>
          <w:sz w:val="32"/>
        </w:rPr>
      </w:pPr>
    </w:p>
    <w:p w14:paraId="2C2E091D" w14:textId="398D9DFF" w:rsidR="00CE4A47" w:rsidRPr="002230A5" w:rsidRDefault="00887B13" w:rsidP="002230A5">
      <w:pPr>
        <w:pStyle w:val="Header"/>
        <w:tabs>
          <w:tab w:val="clear" w:pos="4320"/>
          <w:tab w:val="clear" w:pos="8640"/>
        </w:tabs>
        <w:ind w:right="-360"/>
        <w:jc w:val="center"/>
        <w:rPr>
          <w:rFonts w:cs="Arial"/>
          <w:b/>
          <w:bCs/>
          <w:sz w:val="32"/>
        </w:rPr>
      </w:pPr>
      <w:r>
        <w:rPr>
          <w:rFonts w:cs="Arial"/>
          <w:b/>
          <w:bCs/>
          <w:sz w:val="32"/>
        </w:rPr>
        <w:t>OTHER RELEVANT RESOURCES FOR THE LOCAL TEAM SHOULD BE ADDED HERE.</w:t>
      </w:r>
    </w:p>
    <w:p w14:paraId="7D205E92" w14:textId="77777777" w:rsidR="00CE4A47" w:rsidRPr="002230A5" w:rsidRDefault="00CE4A47" w:rsidP="002230A5">
      <w:pPr>
        <w:pStyle w:val="Header"/>
        <w:tabs>
          <w:tab w:val="clear" w:pos="4320"/>
          <w:tab w:val="clear" w:pos="8640"/>
        </w:tabs>
        <w:ind w:right="-360"/>
        <w:jc w:val="center"/>
        <w:rPr>
          <w:rFonts w:cs="Arial"/>
          <w:b/>
          <w:bCs/>
          <w:sz w:val="32"/>
        </w:rPr>
      </w:pPr>
    </w:p>
    <w:p w14:paraId="5DD8FA5A" w14:textId="77777777" w:rsidR="00CE4A47" w:rsidRPr="002230A5" w:rsidRDefault="00CE4A47" w:rsidP="002230A5">
      <w:pPr>
        <w:pStyle w:val="Header"/>
        <w:tabs>
          <w:tab w:val="clear" w:pos="4320"/>
          <w:tab w:val="clear" w:pos="8640"/>
        </w:tabs>
        <w:ind w:right="-360"/>
        <w:jc w:val="center"/>
        <w:rPr>
          <w:rFonts w:cs="Arial"/>
          <w:b/>
          <w:bCs/>
          <w:sz w:val="32"/>
        </w:rPr>
      </w:pPr>
    </w:p>
    <w:p w14:paraId="68093D83" w14:textId="77777777" w:rsidR="00CE4A47" w:rsidRPr="002230A5" w:rsidRDefault="00CE4A47" w:rsidP="002230A5">
      <w:pPr>
        <w:pStyle w:val="Header"/>
        <w:tabs>
          <w:tab w:val="clear" w:pos="4320"/>
          <w:tab w:val="clear" w:pos="8640"/>
        </w:tabs>
        <w:ind w:right="-360"/>
        <w:jc w:val="center"/>
        <w:rPr>
          <w:rFonts w:cs="Arial"/>
          <w:b/>
          <w:bCs/>
          <w:sz w:val="32"/>
        </w:rPr>
      </w:pPr>
    </w:p>
    <w:p w14:paraId="4589BD3B" w14:textId="77777777" w:rsidR="00CE4A47" w:rsidRPr="002230A5" w:rsidRDefault="00CE4A47" w:rsidP="002230A5">
      <w:pPr>
        <w:pStyle w:val="Header"/>
        <w:tabs>
          <w:tab w:val="clear" w:pos="4320"/>
          <w:tab w:val="clear" w:pos="8640"/>
        </w:tabs>
        <w:ind w:right="-360"/>
        <w:jc w:val="center"/>
        <w:rPr>
          <w:rFonts w:cs="Arial"/>
          <w:b/>
          <w:bCs/>
          <w:sz w:val="32"/>
        </w:rPr>
      </w:pPr>
    </w:p>
    <w:p w14:paraId="502D56D3" w14:textId="77777777" w:rsidR="00CE4A47" w:rsidRPr="002230A5" w:rsidRDefault="00CE4A47" w:rsidP="002230A5">
      <w:pPr>
        <w:pStyle w:val="Header"/>
        <w:tabs>
          <w:tab w:val="clear" w:pos="4320"/>
          <w:tab w:val="clear" w:pos="8640"/>
        </w:tabs>
        <w:ind w:right="-360"/>
        <w:jc w:val="center"/>
        <w:rPr>
          <w:rFonts w:cs="Arial"/>
          <w:b/>
          <w:bCs/>
          <w:sz w:val="32"/>
        </w:rPr>
      </w:pPr>
    </w:p>
    <w:p w14:paraId="7668C70C" w14:textId="77777777" w:rsidR="00CE4A47" w:rsidRPr="002230A5" w:rsidRDefault="00CE4A47" w:rsidP="002230A5">
      <w:pPr>
        <w:pStyle w:val="Header"/>
        <w:tabs>
          <w:tab w:val="clear" w:pos="4320"/>
          <w:tab w:val="clear" w:pos="8640"/>
        </w:tabs>
        <w:ind w:right="-360"/>
        <w:jc w:val="center"/>
        <w:rPr>
          <w:rFonts w:cs="Arial"/>
          <w:b/>
          <w:bCs/>
          <w:sz w:val="32"/>
        </w:rPr>
      </w:pPr>
    </w:p>
    <w:p w14:paraId="2CA914DE" w14:textId="77777777" w:rsidR="00CE4A47" w:rsidRPr="002230A5" w:rsidRDefault="00CE4A47" w:rsidP="002230A5">
      <w:pPr>
        <w:pStyle w:val="Header"/>
        <w:tabs>
          <w:tab w:val="clear" w:pos="4320"/>
          <w:tab w:val="clear" w:pos="8640"/>
        </w:tabs>
        <w:ind w:right="-360"/>
        <w:jc w:val="center"/>
        <w:rPr>
          <w:rFonts w:cs="Arial"/>
          <w:b/>
          <w:bCs/>
          <w:sz w:val="32"/>
        </w:rPr>
      </w:pPr>
    </w:p>
    <w:p w14:paraId="6D9245B6" w14:textId="77777777" w:rsidR="00CE4A47" w:rsidRPr="002230A5" w:rsidRDefault="00CE4A47" w:rsidP="002230A5">
      <w:pPr>
        <w:pStyle w:val="Header"/>
        <w:tabs>
          <w:tab w:val="clear" w:pos="4320"/>
          <w:tab w:val="clear" w:pos="8640"/>
        </w:tabs>
        <w:ind w:right="-360"/>
        <w:jc w:val="center"/>
        <w:rPr>
          <w:rFonts w:cs="Arial"/>
          <w:b/>
          <w:bCs/>
          <w:sz w:val="32"/>
        </w:rPr>
      </w:pPr>
    </w:p>
    <w:p w14:paraId="1F8958BF" w14:textId="77777777" w:rsidR="00CE4A47" w:rsidRPr="002230A5" w:rsidRDefault="00CE4A47" w:rsidP="002230A5">
      <w:pPr>
        <w:pStyle w:val="Header"/>
        <w:tabs>
          <w:tab w:val="clear" w:pos="4320"/>
          <w:tab w:val="clear" w:pos="8640"/>
        </w:tabs>
        <w:ind w:right="-360"/>
        <w:jc w:val="center"/>
        <w:rPr>
          <w:rFonts w:cs="Arial"/>
          <w:b/>
          <w:bCs/>
          <w:sz w:val="32"/>
        </w:rPr>
      </w:pPr>
    </w:p>
    <w:p w14:paraId="731E5427" w14:textId="77777777" w:rsidR="00CE4A47" w:rsidRPr="002230A5" w:rsidRDefault="00CE4A47" w:rsidP="002230A5">
      <w:pPr>
        <w:pStyle w:val="Header"/>
        <w:tabs>
          <w:tab w:val="clear" w:pos="4320"/>
          <w:tab w:val="clear" w:pos="8640"/>
        </w:tabs>
        <w:ind w:right="-360"/>
        <w:jc w:val="center"/>
        <w:rPr>
          <w:rFonts w:cs="Arial"/>
          <w:b/>
          <w:bCs/>
          <w:sz w:val="32"/>
        </w:rPr>
      </w:pPr>
    </w:p>
    <w:p w14:paraId="6D8F41EB" w14:textId="77777777" w:rsidR="00CE4A47" w:rsidRPr="002230A5" w:rsidRDefault="00CE4A47" w:rsidP="002230A5">
      <w:pPr>
        <w:pStyle w:val="Header"/>
        <w:tabs>
          <w:tab w:val="clear" w:pos="4320"/>
          <w:tab w:val="clear" w:pos="8640"/>
        </w:tabs>
        <w:ind w:right="-360"/>
        <w:jc w:val="center"/>
        <w:rPr>
          <w:rFonts w:cs="Arial"/>
          <w:b/>
          <w:bCs/>
          <w:sz w:val="32"/>
        </w:rPr>
      </w:pPr>
    </w:p>
    <w:p w14:paraId="2BE0C7FD" w14:textId="77777777" w:rsidR="00CE4A47" w:rsidRPr="002230A5" w:rsidRDefault="00CE4A47" w:rsidP="002230A5">
      <w:pPr>
        <w:pStyle w:val="Header"/>
        <w:tabs>
          <w:tab w:val="clear" w:pos="4320"/>
          <w:tab w:val="clear" w:pos="8640"/>
        </w:tabs>
        <w:ind w:right="-360"/>
        <w:jc w:val="center"/>
        <w:rPr>
          <w:rFonts w:cs="Arial"/>
          <w:b/>
          <w:bCs/>
          <w:sz w:val="32"/>
        </w:rPr>
      </w:pPr>
    </w:p>
    <w:p w14:paraId="6964F2E0" w14:textId="77777777" w:rsidR="00CE4A47" w:rsidRPr="002230A5" w:rsidRDefault="00CE4A47" w:rsidP="002230A5">
      <w:pPr>
        <w:pStyle w:val="Header"/>
        <w:tabs>
          <w:tab w:val="clear" w:pos="4320"/>
          <w:tab w:val="clear" w:pos="8640"/>
        </w:tabs>
        <w:ind w:right="-360"/>
        <w:jc w:val="center"/>
        <w:rPr>
          <w:rFonts w:cs="Arial"/>
          <w:b/>
          <w:bCs/>
          <w:sz w:val="32"/>
        </w:rPr>
      </w:pPr>
    </w:p>
    <w:p w14:paraId="60C65D88" w14:textId="77777777" w:rsidR="00CE4A47" w:rsidRPr="002230A5" w:rsidRDefault="00CE4A47" w:rsidP="002230A5">
      <w:pPr>
        <w:pStyle w:val="Header"/>
        <w:tabs>
          <w:tab w:val="clear" w:pos="4320"/>
          <w:tab w:val="clear" w:pos="8640"/>
        </w:tabs>
        <w:ind w:right="-360"/>
        <w:jc w:val="center"/>
        <w:rPr>
          <w:rFonts w:cs="Arial"/>
          <w:b/>
          <w:bCs/>
          <w:sz w:val="32"/>
        </w:rPr>
      </w:pPr>
    </w:p>
    <w:p w14:paraId="34FF024C" w14:textId="77777777" w:rsidR="00CE4A47" w:rsidRPr="002230A5" w:rsidRDefault="00CE4A47" w:rsidP="002230A5">
      <w:pPr>
        <w:pStyle w:val="Header"/>
        <w:tabs>
          <w:tab w:val="clear" w:pos="4320"/>
          <w:tab w:val="clear" w:pos="8640"/>
        </w:tabs>
        <w:ind w:right="-360"/>
        <w:jc w:val="center"/>
        <w:rPr>
          <w:rFonts w:cs="Arial"/>
          <w:b/>
          <w:bCs/>
          <w:sz w:val="32"/>
        </w:rPr>
      </w:pPr>
    </w:p>
    <w:p w14:paraId="3607F9EC" w14:textId="77777777" w:rsidR="00CE4A47" w:rsidRPr="002230A5" w:rsidRDefault="00CE4A47" w:rsidP="002230A5">
      <w:pPr>
        <w:pStyle w:val="Header"/>
        <w:tabs>
          <w:tab w:val="clear" w:pos="4320"/>
          <w:tab w:val="clear" w:pos="8640"/>
        </w:tabs>
        <w:ind w:right="-360"/>
        <w:jc w:val="center"/>
        <w:rPr>
          <w:rFonts w:cs="Arial"/>
          <w:b/>
          <w:bCs/>
          <w:sz w:val="32"/>
        </w:rPr>
      </w:pPr>
    </w:p>
    <w:p w14:paraId="6B0BA42E" w14:textId="77777777" w:rsidR="00CE4A47" w:rsidRPr="002230A5" w:rsidRDefault="00CE4A47" w:rsidP="002230A5">
      <w:pPr>
        <w:pStyle w:val="Header"/>
        <w:tabs>
          <w:tab w:val="clear" w:pos="4320"/>
          <w:tab w:val="clear" w:pos="8640"/>
        </w:tabs>
        <w:ind w:right="-360"/>
        <w:jc w:val="center"/>
        <w:rPr>
          <w:rFonts w:cs="Arial"/>
          <w:b/>
          <w:bCs/>
          <w:sz w:val="32"/>
        </w:rPr>
      </w:pPr>
    </w:p>
    <w:p w14:paraId="38A6638F" w14:textId="77777777" w:rsidR="00CE4A47" w:rsidRPr="002230A5" w:rsidRDefault="00CE4A47" w:rsidP="002230A5">
      <w:pPr>
        <w:pStyle w:val="Header"/>
        <w:tabs>
          <w:tab w:val="clear" w:pos="4320"/>
          <w:tab w:val="clear" w:pos="8640"/>
        </w:tabs>
        <w:ind w:right="-360"/>
        <w:jc w:val="center"/>
        <w:rPr>
          <w:rFonts w:cs="Arial"/>
          <w:b/>
          <w:bCs/>
          <w:sz w:val="32"/>
        </w:rPr>
      </w:pPr>
    </w:p>
    <w:p w14:paraId="62463FB0" w14:textId="77777777" w:rsidR="00CE4A47" w:rsidRPr="002230A5" w:rsidRDefault="00CE4A47" w:rsidP="002230A5">
      <w:pPr>
        <w:pStyle w:val="Header"/>
        <w:tabs>
          <w:tab w:val="clear" w:pos="4320"/>
          <w:tab w:val="clear" w:pos="8640"/>
        </w:tabs>
        <w:ind w:right="-360"/>
        <w:jc w:val="center"/>
        <w:rPr>
          <w:rFonts w:cs="Arial"/>
          <w:b/>
          <w:bCs/>
          <w:sz w:val="32"/>
        </w:rPr>
      </w:pPr>
    </w:p>
    <w:p w14:paraId="3C061B81" w14:textId="77777777" w:rsidR="00CE4A47" w:rsidRPr="002230A5" w:rsidRDefault="0003481C" w:rsidP="002230A5">
      <w:pPr>
        <w:pStyle w:val="Header"/>
        <w:tabs>
          <w:tab w:val="clear" w:pos="4320"/>
          <w:tab w:val="clear" w:pos="8640"/>
        </w:tabs>
        <w:ind w:right="-360"/>
        <w:jc w:val="center"/>
        <w:rPr>
          <w:rFonts w:cs="Arial"/>
          <w:b/>
          <w:bCs/>
          <w:sz w:val="32"/>
        </w:rPr>
      </w:pPr>
      <w:r w:rsidRPr="002230A5">
        <w:rPr>
          <w:rFonts w:cs="Arial"/>
          <w:b/>
          <w:bCs/>
          <w:sz w:val="32"/>
        </w:rPr>
        <w:br w:type="page"/>
      </w:r>
      <w:r w:rsidRPr="002230A5">
        <w:rPr>
          <w:rFonts w:cs="Arial"/>
          <w:b/>
          <w:bCs/>
          <w:sz w:val="32"/>
        </w:rPr>
        <w:lastRenderedPageBreak/>
        <w:t>N O T E S</w:t>
      </w:r>
    </w:p>
    <w:p w14:paraId="5159F22A" w14:textId="77777777" w:rsidR="00CE4A47" w:rsidRPr="002230A5" w:rsidRDefault="00CE4A47" w:rsidP="002230A5">
      <w:pPr>
        <w:pStyle w:val="Header"/>
        <w:tabs>
          <w:tab w:val="clear" w:pos="4320"/>
          <w:tab w:val="clear" w:pos="8640"/>
        </w:tabs>
        <w:ind w:right="-360"/>
        <w:jc w:val="center"/>
        <w:rPr>
          <w:rFonts w:cs="Arial"/>
          <w:b/>
          <w:bCs/>
          <w:sz w:val="32"/>
        </w:rPr>
      </w:pPr>
    </w:p>
    <w:p w14:paraId="02AC07FC" w14:textId="77777777" w:rsidR="00CE4A47" w:rsidRPr="002230A5" w:rsidRDefault="00CE4A47" w:rsidP="002230A5">
      <w:pPr>
        <w:pStyle w:val="Header"/>
        <w:tabs>
          <w:tab w:val="clear" w:pos="4320"/>
          <w:tab w:val="clear" w:pos="8640"/>
        </w:tabs>
        <w:ind w:right="-360"/>
        <w:jc w:val="center"/>
        <w:rPr>
          <w:rFonts w:cs="Arial"/>
          <w:b/>
          <w:bCs/>
          <w:sz w:val="32"/>
        </w:rPr>
      </w:pPr>
    </w:p>
    <w:p w14:paraId="1CBAF00B" w14:textId="77777777" w:rsidR="00CE4A47" w:rsidRPr="002230A5" w:rsidRDefault="00CE4A47" w:rsidP="002230A5">
      <w:pPr>
        <w:pStyle w:val="Header"/>
        <w:tabs>
          <w:tab w:val="clear" w:pos="4320"/>
          <w:tab w:val="clear" w:pos="8640"/>
        </w:tabs>
        <w:ind w:right="-360"/>
        <w:jc w:val="center"/>
        <w:rPr>
          <w:rFonts w:cs="Arial"/>
          <w:b/>
          <w:bCs/>
          <w:sz w:val="32"/>
        </w:rPr>
      </w:pPr>
    </w:p>
    <w:p w14:paraId="4A9790E4" w14:textId="77777777" w:rsidR="00CE4A47" w:rsidRPr="002230A5" w:rsidRDefault="00CE4A47" w:rsidP="002230A5">
      <w:pPr>
        <w:pStyle w:val="Header"/>
        <w:tabs>
          <w:tab w:val="clear" w:pos="4320"/>
          <w:tab w:val="clear" w:pos="8640"/>
        </w:tabs>
        <w:ind w:right="-360"/>
        <w:jc w:val="center"/>
        <w:rPr>
          <w:rFonts w:cs="Arial"/>
          <w:b/>
          <w:bCs/>
          <w:sz w:val="32"/>
        </w:rPr>
      </w:pPr>
    </w:p>
    <w:p w14:paraId="339E62D4" w14:textId="77777777" w:rsidR="00CE4A47" w:rsidRPr="002230A5" w:rsidRDefault="00CE4A47" w:rsidP="002230A5">
      <w:pPr>
        <w:pStyle w:val="Header"/>
        <w:tabs>
          <w:tab w:val="clear" w:pos="4320"/>
          <w:tab w:val="clear" w:pos="8640"/>
        </w:tabs>
        <w:ind w:right="-360"/>
        <w:jc w:val="center"/>
        <w:rPr>
          <w:rFonts w:cs="Arial"/>
          <w:b/>
          <w:bCs/>
          <w:sz w:val="32"/>
        </w:rPr>
      </w:pPr>
    </w:p>
    <w:p w14:paraId="5E423D59" w14:textId="77777777" w:rsidR="00CE4A47" w:rsidRPr="002230A5" w:rsidRDefault="00CE4A47" w:rsidP="002230A5">
      <w:pPr>
        <w:pStyle w:val="Header"/>
        <w:tabs>
          <w:tab w:val="clear" w:pos="4320"/>
          <w:tab w:val="clear" w:pos="8640"/>
        </w:tabs>
        <w:ind w:right="-360"/>
        <w:jc w:val="center"/>
        <w:rPr>
          <w:rFonts w:cs="Arial"/>
          <w:b/>
          <w:bCs/>
          <w:sz w:val="32"/>
        </w:rPr>
      </w:pPr>
    </w:p>
    <w:p w14:paraId="2E387379" w14:textId="77777777" w:rsidR="00CE4A47" w:rsidRPr="002230A5" w:rsidRDefault="00CE4A47" w:rsidP="002230A5">
      <w:pPr>
        <w:pStyle w:val="Header"/>
        <w:tabs>
          <w:tab w:val="clear" w:pos="4320"/>
          <w:tab w:val="clear" w:pos="8640"/>
        </w:tabs>
        <w:ind w:right="-360"/>
        <w:jc w:val="center"/>
        <w:rPr>
          <w:rFonts w:cs="Arial"/>
          <w:b/>
          <w:bCs/>
          <w:sz w:val="32"/>
        </w:rPr>
      </w:pPr>
    </w:p>
    <w:p w14:paraId="46B2B143" w14:textId="77777777" w:rsidR="00CE4A47" w:rsidRPr="002230A5" w:rsidRDefault="00CE4A47" w:rsidP="002230A5">
      <w:pPr>
        <w:pStyle w:val="Header"/>
        <w:tabs>
          <w:tab w:val="clear" w:pos="4320"/>
          <w:tab w:val="clear" w:pos="8640"/>
        </w:tabs>
        <w:ind w:right="-360"/>
        <w:jc w:val="center"/>
        <w:rPr>
          <w:rFonts w:cs="Arial"/>
          <w:b/>
          <w:bCs/>
          <w:sz w:val="32"/>
        </w:rPr>
      </w:pPr>
    </w:p>
    <w:p w14:paraId="50473C0B" w14:textId="77777777" w:rsidR="00CE4A47" w:rsidRPr="002230A5" w:rsidRDefault="00CE4A47" w:rsidP="002230A5">
      <w:pPr>
        <w:pStyle w:val="Header"/>
        <w:tabs>
          <w:tab w:val="clear" w:pos="4320"/>
          <w:tab w:val="clear" w:pos="8640"/>
        </w:tabs>
        <w:ind w:right="-360"/>
        <w:jc w:val="center"/>
        <w:rPr>
          <w:rFonts w:cs="Arial"/>
          <w:b/>
          <w:bCs/>
          <w:sz w:val="32"/>
        </w:rPr>
      </w:pPr>
    </w:p>
    <w:p w14:paraId="57D750A1" w14:textId="77777777" w:rsidR="00CE4A47" w:rsidRPr="002230A5" w:rsidRDefault="00CE4A47" w:rsidP="002230A5">
      <w:pPr>
        <w:pStyle w:val="Header"/>
        <w:tabs>
          <w:tab w:val="clear" w:pos="4320"/>
          <w:tab w:val="clear" w:pos="8640"/>
        </w:tabs>
        <w:ind w:right="-360"/>
        <w:jc w:val="center"/>
        <w:rPr>
          <w:rFonts w:cs="Arial"/>
          <w:b/>
          <w:bCs/>
          <w:sz w:val="32"/>
        </w:rPr>
      </w:pPr>
    </w:p>
    <w:p w14:paraId="7A3D1A22" w14:textId="77777777" w:rsidR="00CE4A47" w:rsidRPr="002230A5" w:rsidRDefault="00CE4A47" w:rsidP="002230A5">
      <w:pPr>
        <w:pStyle w:val="Header"/>
        <w:tabs>
          <w:tab w:val="clear" w:pos="4320"/>
          <w:tab w:val="clear" w:pos="8640"/>
        </w:tabs>
        <w:ind w:right="-360"/>
        <w:jc w:val="center"/>
        <w:rPr>
          <w:rFonts w:cs="Arial"/>
          <w:b/>
          <w:bCs/>
          <w:sz w:val="32"/>
        </w:rPr>
      </w:pPr>
    </w:p>
    <w:p w14:paraId="15208EE7" w14:textId="77777777" w:rsidR="00CE4A47" w:rsidRPr="002230A5" w:rsidRDefault="00CE4A47" w:rsidP="002230A5">
      <w:pPr>
        <w:pStyle w:val="Header"/>
        <w:tabs>
          <w:tab w:val="clear" w:pos="4320"/>
          <w:tab w:val="clear" w:pos="8640"/>
        </w:tabs>
        <w:ind w:right="-360"/>
        <w:jc w:val="center"/>
        <w:rPr>
          <w:rFonts w:cs="Arial"/>
          <w:b/>
          <w:bCs/>
          <w:sz w:val="32"/>
        </w:rPr>
      </w:pPr>
    </w:p>
    <w:p w14:paraId="1D16F3D6" w14:textId="77777777" w:rsidR="00CE4A47" w:rsidRPr="002230A5" w:rsidRDefault="00CE4A47" w:rsidP="002230A5">
      <w:pPr>
        <w:pStyle w:val="Header"/>
        <w:tabs>
          <w:tab w:val="clear" w:pos="4320"/>
          <w:tab w:val="clear" w:pos="8640"/>
        </w:tabs>
        <w:ind w:right="-360"/>
        <w:jc w:val="center"/>
        <w:rPr>
          <w:rFonts w:cs="Arial"/>
          <w:b/>
          <w:bCs/>
          <w:sz w:val="32"/>
        </w:rPr>
      </w:pPr>
    </w:p>
    <w:p w14:paraId="149509E6" w14:textId="77777777" w:rsidR="00CE4A47" w:rsidRPr="002230A5" w:rsidRDefault="00CE4A47" w:rsidP="002230A5">
      <w:pPr>
        <w:pStyle w:val="Header"/>
        <w:tabs>
          <w:tab w:val="clear" w:pos="4320"/>
          <w:tab w:val="clear" w:pos="8640"/>
        </w:tabs>
        <w:ind w:right="-360"/>
        <w:jc w:val="center"/>
        <w:rPr>
          <w:rFonts w:cs="Arial"/>
          <w:b/>
          <w:bCs/>
          <w:sz w:val="32"/>
        </w:rPr>
      </w:pPr>
    </w:p>
    <w:p w14:paraId="34A97607" w14:textId="77777777" w:rsidR="00CE4A47" w:rsidRPr="002230A5" w:rsidRDefault="00CE4A47" w:rsidP="002230A5">
      <w:pPr>
        <w:pStyle w:val="Header"/>
        <w:tabs>
          <w:tab w:val="clear" w:pos="4320"/>
          <w:tab w:val="clear" w:pos="8640"/>
        </w:tabs>
        <w:ind w:right="-360"/>
        <w:jc w:val="center"/>
        <w:rPr>
          <w:rFonts w:cs="Arial"/>
          <w:b/>
          <w:bCs/>
          <w:sz w:val="32"/>
        </w:rPr>
      </w:pPr>
    </w:p>
    <w:p w14:paraId="6421AA3B" w14:textId="77777777" w:rsidR="00CE4A47" w:rsidRPr="002230A5" w:rsidRDefault="00CE4A47" w:rsidP="002230A5">
      <w:pPr>
        <w:pStyle w:val="Header"/>
        <w:tabs>
          <w:tab w:val="clear" w:pos="4320"/>
          <w:tab w:val="clear" w:pos="8640"/>
        </w:tabs>
        <w:ind w:right="-360"/>
        <w:jc w:val="center"/>
        <w:rPr>
          <w:rFonts w:cs="Arial"/>
          <w:b/>
          <w:bCs/>
          <w:sz w:val="32"/>
        </w:rPr>
      </w:pPr>
    </w:p>
    <w:p w14:paraId="7A8C8268" w14:textId="77777777" w:rsidR="00CE4A47" w:rsidRPr="002230A5" w:rsidRDefault="00CE4A47" w:rsidP="002230A5">
      <w:pPr>
        <w:pStyle w:val="Header"/>
        <w:tabs>
          <w:tab w:val="clear" w:pos="4320"/>
          <w:tab w:val="clear" w:pos="8640"/>
        </w:tabs>
        <w:ind w:right="-360"/>
        <w:jc w:val="center"/>
        <w:rPr>
          <w:rFonts w:cs="Arial"/>
          <w:b/>
          <w:bCs/>
          <w:sz w:val="32"/>
        </w:rPr>
      </w:pPr>
    </w:p>
    <w:p w14:paraId="7B73BBF9" w14:textId="77777777" w:rsidR="00CE4A47" w:rsidRPr="002230A5" w:rsidRDefault="00CE4A47" w:rsidP="002230A5">
      <w:pPr>
        <w:pStyle w:val="Header"/>
        <w:tabs>
          <w:tab w:val="clear" w:pos="4320"/>
          <w:tab w:val="clear" w:pos="8640"/>
        </w:tabs>
        <w:ind w:right="-360"/>
        <w:jc w:val="center"/>
        <w:rPr>
          <w:rFonts w:cs="Arial"/>
          <w:b/>
          <w:bCs/>
          <w:sz w:val="32"/>
        </w:rPr>
      </w:pPr>
    </w:p>
    <w:p w14:paraId="21FF4AC0" w14:textId="77777777" w:rsidR="00CE4A47" w:rsidRPr="002230A5" w:rsidRDefault="00CE4A47" w:rsidP="002230A5">
      <w:pPr>
        <w:pStyle w:val="Header"/>
        <w:tabs>
          <w:tab w:val="clear" w:pos="4320"/>
          <w:tab w:val="clear" w:pos="8640"/>
        </w:tabs>
        <w:ind w:right="-360"/>
        <w:jc w:val="center"/>
        <w:rPr>
          <w:rFonts w:cs="Arial"/>
          <w:b/>
          <w:bCs/>
          <w:sz w:val="32"/>
        </w:rPr>
      </w:pPr>
    </w:p>
    <w:p w14:paraId="59E37500" w14:textId="77777777" w:rsidR="00CE4A47" w:rsidRPr="002230A5" w:rsidRDefault="00CE4A47" w:rsidP="002230A5">
      <w:pPr>
        <w:pStyle w:val="Header"/>
        <w:tabs>
          <w:tab w:val="clear" w:pos="4320"/>
          <w:tab w:val="clear" w:pos="8640"/>
        </w:tabs>
        <w:ind w:right="-360"/>
        <w:jc w:val="center"/>
        <w:rPr>
          <w:rFonts w:cs="Arial"/>
          <w:b/>
          <w:bCs/>
          <w:sz w:val="32"/>
        </w:rPr>
      </w:pPr>
    </w:p>
    <w:p w14:paraId="060C6542" w14:textId="77777777" w:rsidR="00CE4A47" w:rsidRPr="002230A5" w:rsidRDefault="00CE4A47" w:rsidP="002230A5">
      <w:pPr>
        <w:pStyle w:val="Header"/>
        <w:tabs>
          <w:tab w:val="clear" w:pos="4320"/>
          <w:tab w:val="clear" w:pos="8640"/>
        </w:tabs>
        <w:ind w:right="-360"/>
        <w:jc w:val="center"/>
        <w:rPr>
          <w:rFonts w:cs="Arial"/>
          <w:b/>
          <w:bCs/>
          <w:sz w:val="32"/>
        </w:rPr>
      </w:pPr>
    </w:p>
    <w:p w14:paraId="249549CE" w14:textId="77777777" w:rsidR="00CE4A47" w:rsidRPr="002230A5" w:rsidRDefault="00CE4A47" w:rsidP="002230A5">
      <w:pPr>
        <w:pStyle w:val="Header"/>
        <w:tabs>
          <w:tab w:val="clear" w:pos="4320"/>
          <w:tab w:val="clear" w:pos="8640"/>
        </w:tabs>
        <w:ind w:right="-360"/>
        <w:jc w:val="center"/>
        <w:rPr>
          <w:rFonts w:cs="Arial"/>
          <w:b/>
          <w:bCs/>
          <w:sz w:val="32"/>
        </w:rPr>
      </w:pPr>
    </w:p>
    <w:p w14:paraId="0E3D197D" w14:textId="77777777" w:rsidR="00CE4A47" w:rsidRPr="002230A5" w:rsidRDefault="00CE4A47" w:rsidP="002230A5">
      <w:pPr>
        <w:pStyle w:val="Header"/>
        <w:tabs>
          <w:tab w:val="clear" w:pos="4320"/>
          <w:tab w:val="clear" w:pos="8640"/>
        </w:tabs>
        <w:ind w:right="-360"/>
        <w:jc w:val="center"/>
        <w:rPr>
          <w:rFonts w:cs="Arial"/>
          <w:b/>
          <w:bCs/>
          <w:sz w:val="32"/>
        </w:rPr>
      </w:pPr>
    </w:p>
    <w:p w14:paraId="590785FC" w14:textId="77777777" w:rsidR="00CE4A47" w:rsidRPr="002230A5" w:rsidRDefault="00CE4A47" w:rsidP="002230A5">
      <w:pPr>
        <w:pStyle w:val="Header"/>
        <w:tabs>
          <w:tab w:val="clear" w:pos="4320"/>
          <w:tab w:val="clear" w:pos="8640"/>
        </w:tabs>
        <w:ind w:right="-360"/>
        <w:jc w:val="center"/>
        <w:rPr>
          <w:rFonts w:cs="Arial"/>
          <w:b/>
          <w:bCs/>
          <w:sz w:val="32"/>
        </w:rPr>
      </w:pPr>
    </w:p>
    <w:p w14:paraId="10ABE985" w14:textId="77777777" w:rsidR="00CE4A47" w:rsidRPr="002230A5" w:rsidRDefault="00CE4A47" w:rsidP="002230A5">
      <w:pPr>
        <w:pStyle w:val="Header"/>
        <w:tabs>
          <w:tab w:val="clear" w:pos="4320"/>
          <w:tab w:val="clear" w:pos="8640"/>
        </w:tabs>
        <w:ind w:right="-360"/>
        <w:jc w:val="center"/>
        <w:rPr>
          <w:rFonts w:cs="Arial"/>
          <w:b/>
          <w:bCs/>
          <w:sz w:val="32"/>
        </w:rPr>
      </w:pPr>
    </w:p>
    <w:p w14:paraId="2E2A460B" w14:textId="77777777" w:rsidR="00CE4A47" w:rsidRPr="002230A5" w:rsidRDefault="00CE4A47" w:rsidP="002230A5">
      <w:pPr>
        <w:pStyle w:val="Header"/>
        <w:tabs>
          <w:tab w:val="clear" w:pos="4320"/>
          <w:tab w:val="clear" w:pos="8640"/>
        </w:tabs>
        <w:ind w:right="-360"/>
        <w:jc w:val="center"/>
        <w:rPr>
          <w:rFonts w:cs="Arial"/>
          <w:b/>
          <w:bCs/>
          <w:sz w:val="32"/>
        </w:rPr>
      </w:pPr>
    </w:p>
    <w:p w14:paraId="26CDECB7" w14:textId="77777777" w:rsidR="00CE4A47" w:rsidRPr="002230A5" w:rsidRDefault="00CE4A47" w:rsidP="002230A5">
      <w:pPr>
        <w:pStyle w:val="Header"/>
        <w:tabs>
          <w:tab w:val="clear" w:pos="4320"/>
          <w:tab w:val="clear" w:pos="8640"/>
        </w:tabs>
        <w:ind w:right="-360"/>
        <w:jc w:val="center"/>
        <w:rPr>
          <w:rFonts w:cs="Arial"/>
          <w:b/>
          <w:bCs/>
          <w:sz w:val="32"/>
        </w:rPr>
      </w:pPr>
    </w:p>
    <w:p w14:paraId="44FEDE5B" w14:textId="77777777" w:rsidR="00CE4A47" w:rsidRPr="002230A5" w:rsidRDefault="00CE4A47" w:rsidP="002230A5">
      <w:pPr>
        <w:pStyle w:val="Header"/>
        <w:tabs>
          <w:tab w:val="clear" w:pos="4320"/>
          <w:tab w:val="clear" w:pos="8640"/>
        </w:tabs>
        <w:ind w:right="-360"/>
        <w:jc w:val="center"/>
        <w:rPr>
          <w:rFonts w:cs="Arial"/>
          <w:b/>
          <w:bCs/>
          <w:sz w:val="32"/>
        </w:rPr>
      </w:pPr>
    </w:p>
    <w:sectPr w:rsidR="00CE4A47" w:rsidRPr="002230A5" w:rsidSect="004C5CFF">
      <w:type w:val="continuous"/>
      <w:pgSz w:w="12240" w:h="15840"/>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889C" w14:textId="77777777" w:rsidR="002A1119" w:rsidRDefault="002A1119">
      <w:r>
        <w:separator/>
      </w:r>
    </w:p>
  </w:endnote>
  <w:endnote w:type="continuationSeparator" w:id="0">
    <w:p w14:paraId="79FAD1EA" w14:textId="77777777" w:rsidR="002A1119" w:rsidRDefault="002A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F02E" w14:textId="77777777" w:rsidR="00117B73" w:rsidRDefault="00117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775A" w14:textId="77777777" w:rsidR="00E32E42" w:rsidRPr="002230A5" w:rsidRDefault="00E32E42">
    <w:pPr>
      <w:pStyle w:val="Footer"/>
      <w:jc w:val="right"/>
      <w:rPr>
        <w:rFonts w:cs="Arial"/>
        <w:szCs w:val="20"/>
      </w:rPr>
    </w:pPr>
    <w:r w:rsidRPr="003A54A2">
      <w:rPr>
        <w:rFonts w:cs="Arial"/>
        <w:szCs w:val="20"/>
      </w:rPr>
      <w:t xml:space="preserve">Page </w:t>
    </w:r>
    <w:r w:rsidRPr="002230A5">
      <w:rPr>
        <w:rFonts w:cs="Arial"/>
        <w:b/>
        <w:bCs/>
        <w:szCs w:val="20"/>
      </w:rPr>
      <w:fldChar w:fldCharType="begin"/>
    </w:r>
    <w:r w:rsidRPr="002230A5">
      <w:rPr>
        <w:rFonts w:cs="Arial"/>
        <w:b/>
        <w:bCs/>
        <w:szCs w:val="20"/>
      </w:rPr>
      <w:instrText xml:space="preserve"> PAGE  \* Arabic </w:instrText>
    </w:r>
    <w:r w:rsidRPr="002230A5">
      <w:rPr>
        <w:rFonts w:cs="Arial"/>
        <w:b/>
        <w:bCs/>
        <w:szCs w:val="20"/>
      </w:rPr>
      <w:fldChar w:fldCharType="separate"/>
    </w:r>
    <w:r w:rsidR="00596E25">
      <w:rPr>
        <w:rFonts w:cs="Arial"/>
        <w:b/>
        <w:bCs/>
        <w:noProof/>
        <w:szCs w:val="20"/>
      </w:rPr>
      <w:t>94</w:t>
    </w:r>
    <w:r w:rsidRPr="002230A5">
      <w:rPr>
        <w:rFonts w:cs="Arial"/>
        <w:b/>
        <w:bCs/>
        <w:szCs w:val="20"/>
      </w:rPr>
      <w:fldChar w:fldCharType="end"/>
    </w:r>
    <w:r w:rsidRPr="002230A5">
      <w:rPr>
        <w:rFonts w:cs="Arial"/>
        <w:szCs w:val="20"/>
      </w:rPr>
      <w:t xml:space="preserve"> of </w:t>
    </w:r>
    <w:r w:rsidRPr="002230A5">
      <w:rPr>
        <w:rFonts w:cs="Arial"/>
        <w:b/>
        <w:bCs/>
        <w:szCs w:val="20"/>
      </w:rPr>
      <w:fldChar w:fldCharType="begin"/>
    </w:r>
    <w:r w:rsidRPr="002230A5">
      <w:rPr>
        <w:rFonts w:cs="Arial"/>
        <w:b/>
        <w:bCs/>
        <w:szCs w:val="20"/>
      </w:rPr>
      <w:instrText xml:space="preserve"> NUMPAGES  </w:instrText>
    </w:r>
    <w:r w:rsidRPr="002230A5">
      <w:rPr>
        <w:rFonts w:cs="Arial"/>
        <w:b/>
        <w:bCs/>
        <w:szCs w:val="20"/>
      </w:rPr>
      <w:fldChar w:fldCharType="separate"/>
    </w:r>
    <w:r w:rsidR="00596E25">
      <w:rPr>
        <w:rFonts w:cs="Arial"/>
        <w:b/>
        <w:bCs/>
        <w:noProof/>
        <w:szCs w:val="20"/>
      </w:rPr>
      <w:t>94</w:t>
    </w:r>
    <w:r w:rsidRPr="002230A5">
      <w:rPr>
        <w:rFonts w:cs="Arial"/>
        <w:b/>
        <w:bCs/>
        <w:szCs w:val="20"/>
      </w:rPr>
      <w:fldChar w:fldCharType="end"/>
    </w:r>
  </w:p>
  <w:p w14:paraId="328CB593" w14:textId="77777777" w:rsidR="00E32E42" w:rsidRDefault="00E32E42">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9581" w14:textId="77777777" w:rsidR="00117B73" w:rsidRDefault="00117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6B844" w14:textId="77777777" w:rsidR="002A1119" w:rsidRDefault="002A1119">
      <w:r>
        <w:separator/>
      </w:r>
    </w:p>
  </w:footnote>
  <w:footnote w:type="continuationSeparator" w:id="0">
    <w:p w14:paraId="25C40DD2" w14:textId="77777777" w:rsidR="002A1119" w:rsidRDefault="002A1119">
      <w:r>
        <w:continuationSeparator/>
      </w:r>
    </w:p>
  </w:footnote>
  <w:footnote w:id="1">
    <w:p w14:paraId="496AA857" w14:textId="77777777" w:rsidR="00E32E42" w:rsidRPr="00562841" w:rsidRDefault="00E32E42">
      <w:pPr>
        <w:pStyle w:val="FootnoteText"/>
        <w:rPr>
          <w:sz w:val="16"/>
          <w:szCs w:val="16"/>
        </w:rPr>
      </w:pPr>
      <w:r w:rsidRPr="00562841">
        <w:rPr>
          <w:rStyle w:val="FootnoteReference"/>
          <w:sz w:val="16"/>
          <w:szCs w:val="16"/>
        </w:rPr>
        <w:footnoteRef/>
      </w:r>
      <w:r w:rsidRPr="00562841">
        <w:rPr>
          <w:sz w:val="16"/>
          <w:szCs w:val="16"/>
        </w:rPr>
        <w:t xml:space="preserve"> Mitchell, J.T.., </w:t>
      </w:r>
      <w:r w:rsidRPr="00562841">
        <w:rPr>
          <w:i/>
          <w:sz w:val="16"/>
          <w:szCs w:val="16"/>
        </w:rPr>
        <w:t xml:space="preserve">When Disaster Strikes…The Critical Incident Stress Debriefing Process; </w:t>
      </w:r>
      <w:r w:rsidRPr="00562841">
        <w:rPr>
          <w:sz w:val="16"/>
          <w:szCs w:val="16"/>
          <w:u w:val="single"/>
        </w:rPr>
        <w:t>iems:</w:t>
      </w:r>
      <w:r w:rsidRPr="00562841">
        <w:rPr>
          <w:sz w:val="16"/>
          <w:szCs w:val="16"/>
        </w:rPr>
        <w:t xml:space="preserve"> January, 1983; pp 36-39.</w:t>
      </w:r>
    </w:p>
  </w:footnote>
  <w:footnote w:id="2">
    <w:p w14:paraId="1BC8ED3F" w14:textId="77777777" w:rsidR="00E32E42" w:rsidRDefault="00E32E42">
      <w:pPr>
        <w:pStyle w:val="FootnoteText"/>
        <w:rPr>
          <w:rFonts w:cs="Arial"/>
        </w:rPr>
      </w:pPr>
      <w:r>
        <w:rPr>
          <w:rStyle w:val="FootnoteReference"/>
          <w:rFonts w:cs="Arial"/>
        </w:rPr>
        <w:footnoteRef/>
      </w:r>
      <w:r>
        <w:rPr>
          <w:rFonts w:cs="Arial"/>
        </w:rPr>
        <w:t xml:space="preserve"> Mitchell, Jeff and Bray, Grady (1990); </w:t>
      </w:r>
      <w:r>
        <w:rPr>
          <w:rFonts w:cs="Arial"/>
          <w:u w:val="single"/>
        </w:rPr>
        <w:t>Emergency Services Stress</w:t>
      </w:r>
      <w:r>
        <w:rPr>
          <w:rFonts w:cs="Arial"/>
        </w:rPr>
        <w:t>. Guidelines for Preserving the Health and Careers of Emergency Services Personnel.  Englewood Cliffs, NJ. Prentice-Hall</w:t>
      </w:r>
    </w:p>
  </w:footnote>
  <w:footnote w:id="3">
    <w:p w14:paraId="064242FC" w14:textId="77777777" w:rsidR="00E32E42" w:rsidRDefault="00E32E42">
      <w:pPr>
        <w:pStyle w:val="FootnoteText"/>
      </w:pPr>
      <w:r>
        <w:rPr>
          <w:rStyle w:val="FootnoteReference"/>
        </w:rPr>
        <w:footnoteRef/>
      </w:r>
      <w:r>
        <w:t xml:space="preserve"> </w:t>
      </w:r>
      <w:r>
        <w:rPr>
          <w:rFonts w:cs="Arial"/>
        </w:rPr>
        <w:t>ICISF; Mission Statement.  P.O. Box 204, Ellicott City, MD 21043</w:t>
      </w:r>
    </w:p>
  </w:footnote>
  <w:footnote w:id="4">
    <w:p w14:paraId="371080C2" w14:textId="77777777" w:rsidR="00E32E42" w:rsidRDefault="00E32E42" w:rsidP="005A3622">
      <w:pPr>
        <w:pStyle w:val="FootnoteText"/>
        <w:rPr>
          <w:rFonts w:cs="Arial"/>
        </w:rPr>
      </w:pPr>
      <w:r>
        <w:rPr>
          <w:rStyle w:val="FootnoteReference"/>
        </w:rPr>
        <w:footnoteRef/>
      </w:r>
      <w:r>
        <w:t xml:space="preserve"> </w:t>
      </w:r>
      <w:r>
        <w:rPr>
          <w:rFonts w:cs="Arial"/>
        </w:rPr>
        <w:t xml:space="preserve">Ewing, Robert C. </w:t>
      </w:r>
      <w:r>
        <w:rPr>
          <w:rFonts w:cs="Arial"/>
          <w:u w:val="single"/>
        </w:rPr>
        <w:t>Legal Aspects of CISM and CISD.</w:t>
      </w:r>
      <w:r>
        <w:rPr>
          <w:rFonts w:cs="Arial"/>
        </w:rPr>
        <w:t xml:space="preserve"> A paper presented to the First World Congress on Stress, Trauma and Coping in the Emergency Service Professions, Baltimore, MD, April 22, 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D9CB" w14:textId="77777777" w:rsidR="00E32E42" w:rsidRDefault="00000000">
    <w:pPr>
      <w:pStyle w:val="Header"/>
    </w:pPr>
    <w:r>
      <w:rPr>
        <w:noProof/>
      </w:rPr>
      <w:pict w14:anchorId="20A10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621376" o:spid="_x0000_s1026" type="#_x0000_t136" style="position:absolute;margin-left:0;margin-top:0;width:774.6pt;height:53.4pt;rotation:315;z-index:-251658752;mso-position-horizontal:center;mso-position-horizontal-relative:margin;mso-position-vertical:center;mso-position-vertical-relative:margin" o:allowincell="f" fillcolor="silver" stroked="f">
          <v:textpath style="font-family:&quot;Arial&quot;;font-size:48pt" string="Incomplete Sample Editing Requir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C866" w14:textId="77777777" w:rsidR="00E32E42" w:rsidRDefault="00E32E42">
    <w:pPr>
      <w:pStyle w:val="Header"/>
      <w:jc w:val="right"/>
    </w:pPr>
  </w:p>
  <w:p w14:paraId="5B5ABD68" w14:textId="77777777" w:rsidR="00E32E42" w:rsidRDefault="00000000">
    <w:pPr>
      <w:pStyle w:val="Header"/>
      <w:rPr>
        <w:rFonts w:cs="Arial"/>
      </w:rPr>
    </w:pPr>
    <w:r>
      <w:rPr>
        <w:rFonts w:ascii="Times New Roman" w:hAnsi="Times New Roman"/>
        <w:noProof/>
      </w:rPr>
      <w:pict w14:anchorId="5BF69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621377" o:spid="_x0000_s1027" type="#_x0000_t136" style="position:absolute;margin-left:0;margin-top:0;width:774.6pt;height:53.4pt;rotation:315;z-index:-251657728;mso-position-horizontal:center;mso-position-horizontal-relative:margin;mso-position-vertical:center;mso-position-vertical-relative:margin" o:allowincell="f" fillcolor="silver" stroked="f">
          <v:textpath style="font-family:&quot;Arial&quot;;font-size:48pt" string="Incomplete Sample Editing Requir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EBD9" w14:textId="77777777" w:rsidR="00E32E42" w:rsidRDefault="00000000">
    <w:pPr>
      <w:pStyle w:val="Header"/>
    </w:pPr>
    <w:r>
      <w:rPr>
        <w:noProof/>
      </w:rPr>
      <w:pict w14:anchorId="1E554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621375" o:spid="_x0000_s1025" type="#_x0000_t136" style="position:absolute;margin-left:0;margin-top:0;width:774.6pt;height:53.4pt;rotation:315;z-index:-251659776;mso-position-horizontal:center;mso-position-horizontal-relative:margin;mso-position-vertical:center;mso-position-vertical-relative:margin" o:allowincell="f" fillcolor="silver" stroked="f">
          <v:textpath style="font-family:&quot;Arial&quot;;font-size:48pt" string="Incomplete Sample Editing Requir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48D"/>
    <w:multiLevelType w:val="hybridMultilevel"/>
    <w:tmpl w:val="176AC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A7CB1"/>
    <w:multiLevelType w:val="hybridMultilevel"/>
    <w:tmpl w:val="B2B2E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E66569"/>
    <w:multiLevelType w:val="hybridMultilevel"/>
    <w:tmpl w:val="3E32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220B0"/>
    <w:multiLevelType w:val="hybridMultilevel"/>
    <w:tmpl w:val="65EEB6AC"/>
    <w:lvl w:ilvl="0" w:tplc="AC1AD97E">
      <w:start w:val="1"/>
      <w:numFmt w:val="upperLetter"/>
      <w:lvlText w:val="%1."/>
      <w:lvlJc w:val="left"/>
      <w:pPr>
        <w:tabs>
          <w:tab w:val="num" w:pos="1080"/>
        </w:tabs>
        <w:ind w:left="1080" w:hanging="720"/>
      </w:pPr>
      <w:rPr>
        <w:rFonts w:hint="default"/>
        <w:b w:val="0"/>
      </w:rPr>
    </w:lvl>
    <w:lvl w:ilvl="1" w:tplc="7A48A954">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E80216"/>
    <w:multiLevelType w:val="hybridMultilevel"/>
    <w:tmpl w:val="8D66FC82"/>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08751F79"/>
    <w:multiLevelType w:val="hybridMultilevel"/>
    <w:tmpl w:val="5236534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A6B6553"/>
    <w:multiLevelType w:val="hybridMultilevel"/>
    <w:tmpl w:val="EE0A73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CD85DFB"/>
    <w:multiLevelType w:val="hybridMultilevel"/>
    <w:tmpl w:val="693C82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4E12DA"/>
    <w:multiLevelType w:val="hybridMultilevel"/>
    <w:tmpl w:val="B2805556"/>
    <w:lvl w:ilvl="0" w:tplc="C05CFD1E">
      <w:start w:val="1"/>
      <w:numFmt w:val="decimal"/>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E156C80"/>
    <w:multiLevelType w:val="hybridMultilevel"/>
    <w:tmpl w:val="654E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5E64CF"/>
    <w:multiLevelType w:val="hybridMultilevel"/>
    <w:tmpl w:val="301C1822"/>
    <w:lvl w:ilvl="0" w:tplc="CBC4960C">
      <w:start w:val="1"/>
      <w:numFmt w:val="upperLetter"/>
      <w:lvlText w:val="%1."/>
      <w:lvlJc w:val="left"/>
      <w:pPr>
        <w:tabs>
          <w:tab w:val="num" w:pos="1080"/>
        </w:tabs>
        <w:ind w:left="1080" w:hanging="720"/>
      </w:pPr>
      <w:rPr>
        <w:rFonts w:hint="default"/>
      </w:rPr>
    </w:lvl>
    <w:lvl w:ilvl="1" w:tplc="C05CFD1E">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E870F15"/>
    <w:multiLevelType w:val="hybridMultilevel"/>
    <w:tmpl w:val="7EBC8FBA"/>
    <w:lvl w:ilvl="0" w:tplc="1009000F">
      <w:start w:val="1"/>
      <w:numFmt w:val="decimal"/>
      <w:lvlText w:val="%1."/>
      <w:lvlJc w:val="left"/>
      <w:pPr>
        <w:ind w:left="1446" w:hanging="360"/>
      </w:pPr>
    </w:lvl>
    <w:lvl w:ilvl="1" w:tplc="10090019" w:tentative="1">
      <w:start w:val="1"/>
      <w:numFmt w:val="lowerLetter"/>
      <w:lvlText w:val="%2."/>
      <w:lvlJc w:val="left"/>
      <w:pPr>
        <w:ind w:left="2166" w:hanging="360"/>
      </w:p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abstractNum w:abstractNumId="12" w15:restartNumberingAfterBreak="0">
    <w:nsid w:val="0EB16194"/>
    <w:multiLevelType w:val="hybridMultilevel"/>
    <w:tmpl w:val="5198B95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0FB95FBD"/>
    <w:multiLevelType w:val="hybridMultilevel"/>
    <w:tmpl w:val="1E423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0067839"/>
    <w:multiLevelType w:val="hybridMultilevel"/>
    <w:tmpl w:val="AD08AA1C"/>
    <w:lvl w:ilvl="0" w:tplc="CBC4960C">
      <w:start w:val="1"/>
      <w:numFmt w:val="upperLetter"/>
      <w:lvlText w:val="%1."/>
      <w:lvlJc w:val="left"/>
      <w:pPr>
        <w:tabs>
          <w:tab w:val="num" w:pos="1080"/>
        </w:tabs>
        <w:ind w:left="1080" w:hanging="720"/>
      </w:pPr>
      <w:rPr>
        <w:rFonts w:hint="default"/>
      </w:rPr>
    </w:lvl>
    <w:lvl w:ilvl="1" w:tplc="5FC223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5E0068"/>
    <w:multiLevelType w:val="hybridMultilevel"/>
    <w:tmpl w:val="797E5C56"/>
    <w:lvl w:ilvl="0" w:tplc="7A48A954">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25A2BDE"/>
    <w:multiLevelType w:val="hybridMultilevel"/>
    <w:tmpl w:val="C0680372"/>
    <w:lvl w:ilvl="0" w:tplc="7A48A9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26135CF"/>
    <w:multiLevelType w:val="hybridMultilevel"/>
    <w:tmpl w:val="EADEDF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5773AF5"/>
    <w:multiLevelType w:val="hybridMultilevel"/>
    <w:tmpl w:val="FA08B56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9" w15:restartNumberingAfterBreak="0">
    <w:nsid w:val="16770BF1"/>
    <w:multiLevelType w:val="hybridMultilevel"/>
    <w:tmpl w:val="B5A041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84C4C28"/>
    <w:multiLevelType w:val="hybridMultilevel"/>
    <w:tmpl w:val="9C4CB7E8"/>
    <w:lvl w:ilvl="0" w:tplc="C05CFD1E">
      <w:start w:val="1"/>
      <w:numFmt w:val="decimal"/>
      <w:lvlText w:val="%1."/>
      <w:lvlJc w:val="left"/>
      <w:pPr>
        <w:ind w:left="720" w:hanging="360"/>
      </w:pPr>
      <w:rPr>
        <w:rFonts w:hint="default"/>
        <w:color w:val="auto"/>
      </w:rPr>
    </w:lvl>
    <w:lvl w:ilvl="1" w:tplc="C05CFD1E">
      <w:start w:val="1"/>
      <w:numFmt w:val="decimal"/>
      <w:lvlText w:val="%2."/>
      <w:lvlJc w:val="left"/>
      <w:pPr>
        <w:ind w:left="1440" w:hanging="360"/>
      </w:pPr>
      <w:rPr>
        <w:rFonts w:hint="default"/>
        <w:color w:val="auto"/>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9353E7C"/>
    <w:multiLevelType w:val="hybridMultilevel"/>
    <w:tmpl w:val="98D6B384"/>
    <w:lvl w:ilvl="0" w:tplc="F384AAB2">
      <w:start w:val="2"/>
      <w:numFmt w:val="bullet"/>
      <w:lvlText w:val="o"/>
      <w:lvlJc w:val="left"/>
      <w:pPr>
        <w:tabs>
          <w:tab w:val="num" w:pos="2860"/>
        </w:tabs>
        <w:ind w:left="2840" w:hanging="340"/>
      </w:pPr>
      <w:rPr>
        <w:rFont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195929DF"/>
    <w:multiLevelType w:val="hybridMultilevel"/>
    <w:tmpl w:val="380EF5EA"/>
    <w:lvl w:ilvl="0" w:tplc="DA1C23DE">
      <w:start w:val="1"/>
      <w:numFmt w:val="upperLetter"/>
      <w:lvlText w:val="%1."/>
      <w:lvlJc w:val="left"/>
      <w:pPr>
        <w:tabs>
          <w:tab w:val="num" w:pos="1080"/>
        </w:tabs>
        <w:ind w:left="1080" w:hanging="360"/>
      </w:pPr>
      <w:rPr>
        <w:rFonts w:hint="default"/>
      </w:rPr>
    </w:lvl>
    <w:lvl w:ilvl="1" w:tplc="C05CFD1E">
      <w:start w:val="1"/>
      <w:numFmt w:val="decimal"/>
      <w:lvlText w:val="%2."/>
      <w:lvlJc w:val="left"/>
      <w:pPr>
        <w:tabs>
          <w:tab w:val="num" w:pos="1800"/>
        </w:tabs>
        <w:ind w:left="1800" w:hanging="360"/>
      </w:pPr>
      <w:rPr>
        <w:rFonts w:hint="default"/>
        <w:color w:val="auto"/>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AD63212"/>
    <w:multiLevelType w:val="hybridMultilevel"/>
    <w:tmpl w:val="C9926140"/>
    <w:lvl w:ilvl="0" w:tplc="63BEF8D4">
      <w:start w:val="1"/>
      <w:numFmt w:val="upperLetter"/>
      <w:lvlText w:val="%1."/>
      <w:lvlJc w:val="left"/>
      <w:pPr>
        <w:tabs>
          <w:tab w:val="num" w:pos="1080"/>
        </w:tabs>
        <w:ind w:left="1080" w:hanging="720"/>
      </w:pPr>
      <w:rPr>
        <w:rFonts w:hint="default"/>
      </w:rPr>
    </w:lvl>
    <w:lvl w:ilvl="1" w:tplc="69902E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B5D7C1B"/>
    <w:multiLevelType w:val="hybridMultilevel"/>
    <w:tmpl w:val="D8BA09DA"/>
    <w:lvl w:ilvl="0" w:tplc="7A48A9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1F3B4B9D"/>
    <w:multiLevelType w:val="hybridMultilevel"/>
    <w:tmpl w:val="02E2E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A45BBB"/>
    <w:multiLevelType w:val="hybridMultilevel"/>
    <w:tmpl w:val="6ECA9988"/>
    <w:lvl w:ilvl="0" w:tplc="E59AC8D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24F6334"/>
    <w:multiLevelType w:val="hybridMultilevel"/>
    <w:tmpl w:val="3AA08C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3A81609"/>
    <w:multiLevelType w:val="hybridMultilevel"/>
    <w:tmpl w:val="3E32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B74849"/>
    <w:multiLevelType w:val="hybridMultilevel"/>
    <w:tmpl w:val="3B6E645A"/>
    <w:lvl w:ilvl="0" w:tplc="7A48A9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80E4F81"/>
    <w:multiLevelType w:val="hybridMultilevel"/>
    <w:tmpl w:val="48FECBA0"/>
    <w:lvl w:ilvl="0" w:tplc="7A48A9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81B5D97"/>
    <w:multiLevelType w:val="hybridMultilevel"/>
    <w:tmpl w:val="5D82DF4E"/>
    <w:lvl w:ilvl="0" w:tplc="7A48A9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28307953"/>
    <w:multiLevelType w:val="hybridMultilevel"/>
    <w:tmpl w:val="6F36E2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286E4C10"/>
    <w:multiLevelType w:val="hybridMultilevel"/>
    <w:tmpl w:val="670802AE"/>
    <w:lvl w:ilvl="0" w:tplc="2A6E0902">
      <w:start w:val="1"/>
      <w:numFmt w:val="upperLetter"/>
      <w:lvlText w:val="%1."/>
      <w:lvlJc w:val="left"/>
      <w:pPr>
        <w:tabs>
          <w:tab w:val="num" w:pos="1080"/>
        </w:tabs>
        <w:ind w:left="1080" w:hanging="720"/>
      </w:pPr>
      <w:rPr>
        <w:rFonts w:hint="default"/>
      </w:rPr>
    </w:lvl>
    <w:lvl w:ilvl="1" w:tplc="F384AAB2">
      <w:start w:val="2"/>
      <w:numFmt w:val="bullet"/>
      <w:lvlText w:val="o"/>
      <w:lvlJc w:val="left"/>
      <w:pPr>
        <w:tabs>
          <w:tab w:val="num" w:pos="1440"/>
        </w:tabs>
        <w:ind w:left="1420" w:hanging="340"/>
      </w:pPr>
      <w:rPr>
        <w:rFonts w:hint="default"/>
      </w:rPr>
    </w:lvl>
    <w:lvl w:ilvl="2" w:tplc="4D1A6976">
      <w:start w:val="1"/>
      <w:numFmt w:val="decimal"/>
      <w:lvlText w:val="%3."/>
      <w:lvlJc w:val="left"/>
      <w:pPr>
        <w:tabs>
          <w:tab w:val="num" w:pos="2700"/>
        </w:tabs>
        <w:ind w:left="2700" w:hanging="72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9711C81"/>
    <w:multiLevelType w:val="hybridMultilevel"/>
    <w:tmpl w:val="4AA4C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9C947CE"/>
    <w:multiLevelType w:val="hybridMultilevel"/>
    <w:tmpl w:val="FE9C5DAE"/>
    <w:lvl w:ilvl="0" w:tplc="AC1AD97E">
      <w:start w:val="1"/>
      <w:numFmt w:val="upperLetter"/>
      <w:lvlText w:val="%1."/>
      <w:lvlJc w:val="left"/>
      <w:pPr>
        <w:tabs>
          <w:tab w:val="num" w:pos="1080"/>
        </w:tabs>
        <w:ind w:left="1080" w:hanging="720"/>
      </w:pPr>
      <w:rPr>
        <w:rFonts w:hint="default"/>
        <w:b w:val="0"/>
      </w:rPr>
    </w:lvl>
    <w:lvl w:ilvl="1" w:tplc="C05CFD1E">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A400827"/>
    <w:multiLevelType w:val="hybridMultilevel"/>
    <w:tmpl w:val="25825E34"/>
    <w:lvl w:ilvl="0" w:tplc="F984E386">
      <w:start w:val="1"/>
      <w:numFmt w:val="upperLetter"/>
      <w:lvlText w:val="%1."/>
      <w:lvlJc w:val="left"/>
      <w:pPr>
        <w:tabs>
          <w:tab w:val="num" w:pos="360"/>
        </w:tabs>
        <w:ind w:left="360" w:hanging="360"/>
      </w:pPr>
      <w:rPr>
        <w:rFonts w:hint="default"/>
      </w:rPr>
    </w:lvl>
    <w:lvl w:ilvl="1" w:tplc="10090019">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7" w15:restartNumberingAfterBreak="0">
    <w:nsid w:val="2B464BB5"/>
    <w:multiLevelType w:val="hybridMultilevel"/>
    <w:tmpl w:val="2D86C8B2"/>
    <w:lvl w:ilvl="0" w:tplc="C05CFD1E">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2D4D2684"/>
    <w:multiLevelType w:val="hybridMultilevel"/>
    <w:tmpl w:val="8F9849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33503CF6"/>
    <w:multiLevelType w:val="hybridMultilevel"/>
    <w:tmpl w:val="BA5AB1A0"/>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0" w15:restartNumberingAfterBreak="0">
    <w:nsid w:val="338B19BA"/>
    <w:multiLevelType w:val="hybridMultilevel"/>
    <w:tmpl w:val="5008C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7185D95"/>
    <w:multiLevelType w:val="hybridMultilevel"/>
    <w:tmpl w:val="AA62F2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372C4636"/>
    <w:multiLevelType w:val="hybridMultilevel"/>
    <w:tmpl w:val="97DC4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515535"/>
    <w:multiLevelType w:val="hybridMultilevel"/>
    <w:tmpl w:val="27AE9950"/>
    <w:lvl w:ilvl="0" w:tplc="C05CFD1E">
      <w:start w:val="1"/>
      <w:numFmt w:val="decimal"/>
      <w:lvlText w:val="%1."/>
      <w:lvlJc w:val="left"/>
      <w:pPr>
        <w:ind w:left="2166" w:hanging="360"/>
      </w:pPr>
      <w:rPr>
        <w:rFonts w:hint="default"/>
        <w:color w:val="auto"/>
      </w:rPr>
    </w:lvl>
    <w:lvl w:ilvl="1" w:tplc="7A48A954">
      <w:start w:val="1"/>
      <w:numFmt w:val="decimal"/>
      <w:lvlText w:val="%2."/>
      <w:lvlJc w:val="left"/>
      <w:pPr>
        <w:ind w:left="2166" w:hanging="360"/>
      </w:pPr>
      <w:rPr>
        <w:rFonts w:hint="default"/>
        <w:color w:val="auto"/>
      </w:rPr>
    </w:lvl>
    <w:lvl w:ilvl="2" w:tplc="1009001B" w:tentative="1">
      <w:start w:val="1"/>
      <w:numFmt w:val="lowerRoman"/>
      <w:lvlText w:val="%3."/>
      <w:lvlJc w:val="right"/>
      <w:pPr>
        <w:ind w:left="2886" w:hanging="180"/>
      </w:pPr>
    </w:lvl>
    <w:lvl w:ilvl="3" w:tplc="1009000F" w:tentative="1">
      <w:start w:val="1"/>
      <w:numFmt w:val="decimal"/>
      <w:lvlText w:val="%4."/>
      <w:lvlJc w:val="left"/>
      <w:pPr>
        <w:ind w:left="3606" w:hanging="360"/>
      </w:pPr>
    </w:lvl>
    <w:lvl w:ilvl="4" w:tplc="10090019" w:tentative="1">
      <w:start w:val="1"/>
      <w:numFmt w:val="lowerLetter"/>
      <w:lvlText w:val="%5."/>
      <w:lvlJc w:val="left"/>
      <w:pPr>
        <w:ind w:left="4326" w:hanging="360"/>
      </w:pPr>
    </w:lvl>
    <w:lvl w:ilvl="5" w:tplc="1009001B" w:tentative="1">
      <w:start w:val="1"/>
      <w:numFmt w:val="lowerRoman"/>
      <w:lvlText w:val="%6."/>
      <w:lvlJc w:val="right"/>
      <w:pPr>
        <w:ind w:left="5046" w:hanging="180"/>
      </w:pPr>
    </w:lvl>
    <w:lvl w:ilvl="6" w:tplc="1009000F" w:tentative="1">
      <w:start w:val="1"/>
      <w:numFmt w:val="decimal"/>
      <w:lvlText w:val="%7."/>
      <w:lvlJc w:val="left"/>
      <w:pPr>
        <w:ind w:left="5766" w:hanging="360"/>
      </w:pPr>
    </w:lvl>
    <w:lvl w:ilvl="7" w:tplc="10090019" w:tentative="1">
      <w:start w:val="1"/>
      <w:numFmt w:val="lowerLetter"/>
      <w:lvlText w:val="%8."/>
      <w:lvlJc w:val="left"/>
      <w:pPr>
        <w:ind w:left="6486" w:hanging="360"/>
      </w:pPr>
    </w:lvl>
    <w:lvl w:ilvl="8" w:tplc="1009001B" w:tentative="1">
      <w:start w:val="1"/>
      <w:numFmt w:val="lowerRoman"/>
      <w:lvlText w:val="%9."/>
      <w:lvlJc w:val="right"/>
      <w:pPr>
        <w:ind w:left="7206" w:hanging="180"/>
      </w:pPr>
    </w:lvl>
  </w:abstractNum>
  <w:abstractNum w:abstractNumId="44" w15:restartNumberingAfterBreak="0">
    <w:nsid w:val="389201CD"/>
    <w:multiLevelType w:val="hybridMultilevel"/>
    <w:tmpl w:val="07F0F8C0"/>
    <w:lvl w:ilvl="0" w:tplc="C05CFD1E">
      <w:start w:val="1"/>
      <w:numFmt w:val="decimal"/>
      <w:lvlText w:val="%1."/>
      <w:lvlJc w:val="left"/>
      <w:pPr>
        <w:ind w:left="720" w:hanging="360"/>
      </w:pPr>
      <w:rPr>
        <w:rFonts w:hint="default"/>
        <w:color w:val="auto"/>
      </w:rPr>
    </w:lvl>
    <w:lvl w:ilvl="1" w:tplc="C05CFD1E">
      <w:start w:val="1"/>
      <w:numFmt w:val="decimal"/>
      <w:lvlText w:val="%2."/>
      <w:lvlJc w:val="left"/>
      <w:pPr>
        <w:ind w:left="1440" w:hanging="360"/>
      </w:pPr>
      <w:rPr>
        <w:rFonts w:hint="default"/>
        <w:color w:val="auto"/>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3A4C2F24"/>
    <w:multiLevelType w:val="hybridMultilevel"/>
    <w:tmpl w:val="667CFAAC"/>
    <w:lvl w:ilvl="0" w:tplc="263A008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A8F3219"/>
    <w:multiLevelType w:val="hybridMultilevel"/>
    <w:tmpl w:val="2C8C5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455C9"/>
    <w:multiLevelType w:val="hybridMultilevel"/>
    <w:tmpl w:val="6682DE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3C4E3838"/>
    <w:multiLevelType w:val="hybridMultilevel"/>
    <w:tmpl w:val="D69CCF9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9" w15:restartNumberingAfterBreak="0">
    <w:nsid w:val="3D261D97"/>
    <w:multiLevelType w:val="hybridMultilevel"/>
    <w:tmpl w:val="ADB46B26"/>
    <w:lvl w:ilvl="0" w:tplc="1786F64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3DD84761"/>
    <w:multiLevelType w:val="hybridMultilevel"/>
    <w:tmpl w:val="463AA4E8"/>
    <w:lvl w:ilvl="0" w:tplc="7A48A954">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3E963195"/>
    <w:multiLevelType w:val="hybridMultilevel"/>
    <w:tmpl w:val="DF36CC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3F590250"/>
    <w:multiLevelType w:val="hybridMultilevel"/>
    <w:tmpl w:val="E676C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3FB13CCD"/>
    <w:multiLevelType w:val="hybridMultilevel"/>
    <w:tmpl w:val="C1929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CC1C76"/>
    <w:multiLevelType w:val="hybridMultilevel"/>
    <w:tmpl w:val="090C8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4119129A"/>
    <w:multiLevelType w:val="hybridMultilevel"/>
    <w:tmpl w:val="A48CFC60"/>
    <w:lvl w:ilvl="0" w:tplc="1F9E3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4156392F"/>
    <w:multiLevelType w:val="hybridMultilevel"/>
    <w:tmpl w:val="0C80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DC6001"/>
    <w:multiLevelType w:val="hybridMultilevel"/>
    <w:tmpl w:val="A8AEA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35006A5"/>
    <w:multiLevelType w:val="hybridMultilevel"/>
    <w:tmpl w:val="22CC4444"/>
    <w:lvl w:ilvl="0" w:tplc="7A48A9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466D7D5D"/>
    <w:multiLevelType w:val="hybridMultilevel"/>
    <w:tmpl w:val="3D684F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48D42F3E"/>
    <w:multiLevelType w:val="hybridMultilevel"/>
    <w:tmpl w:val="3E32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477A7E"/>
    <w:multiLevelType w:val="hybridMultilevel"/>
    <w:tmpl w:val="479CA36C"/>
    <w:lvl w:ilvl="0" w:tplc="7BE803B4">
      <w:start w:val="1"/>
      <w:numFmt w:val="upp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B147923"/>
    <w:multiLevelType w:val="hybridMultilevel"/>
    <w:tmpl w:val="F08603F2"/>
    <w:lvl w:ilvl="0" w:tplc="04090019">
      <w:start w:val="1"/>
      <w:numFmt w:val="lowerLetter"/>
      <w:lvlText w:val="%1."/>
      <w:lvlJc w:val="left"/>
      <w:pPr>
        <w:tabs>
          <w:tab w:val="num" w:pos="1800"/>
        </w:tabs>
        <w:ind w:left="180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3" w15:restartNumberingAfterBreak="0">
    <w:nsid w:val="4B315B2E"/>
    <w:multiLevelType w:val="hybridMultilevel"/>
    <w:tmpl w:val="5AB09B00"/>
    <w:lvl w:ilvl="0" w:tplc="AC1AD97E">
      <w:start w:val="1"/>
      <w:numFmt w:val="upperLetter"/>
      <w:lvlText w:val="%1."/>
      <w:lvlJc w:val="left"/>
      <w:pPr>
        <w:tabs>
          <w:tab w:val="num" w:pos="1080"/>
        </w:tabs>
        <w:ind w:left="1080" w:hanging="720"/>
      </w:pPr>
      <w:rPr>
        <w:rFonts w:hint="default"/>
        <w:b w:val="0"/>
      </w:rPr>
    </w:lvl>
    <w:lvl w:ilvl="1" w:tplc="7A48A954">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CBD3E49"/>
    <w:multiLevelType w:val="hybridMultilevel"/>
    <w:tmpl w:val="4F9CA52C"/>
    <w:lvl w:ilvl="0" w:tplc="7A48A9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4CC32B16"/>
    <w:multiLevelType w:val="hybridMultilevel"/>
    <w:tmpl w:val="5516A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4CCE50E4"/>
    <w:multiLevelType w:val="hybridMultilevel"/>
    <w:tmpl w:val="DE6680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7" w15:restartNumberingAfterBreak="0">
    <w:nsid w:val="4CCF6907"/>
    <w:multiLevelType w:val="hybridMultilevel"/>
    <w:tmpl w:val="02E21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E0F48EC"/>
    <w:multiLevelType w:val="hybridMultilevel"/>
    <w:tmpl w:val="3982C2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4EBD6864"/>
    <w:multiLevelType w:val="hybridMultilevel"/>
    <w:tmpl w:val="2BF26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4F424E20"/>
    <w:multiLevelType w:val="hybridMultilevel"/>
    <w:tmpl w:val="C1929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2E72D60"/>
    <w:multiLevelType w:val="hybridMultilevel"/>
    <w:tmpl w:val="04C41A9E"/>
    <w:lvl w:ilvl="0" w:tplc="6CDCD6F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6CDCD6F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3582684"/>
    <w:multiLevelType w:val="hybridMultilevel"/>
    <w:tmpl w:val="B8DA26D8"/>
    <w:lvl w:ilvl="0" w:tplc="7A48A9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53FF20EF"/>
    <w:multiLevelType w:val="hybridMultilevel"/>
    <w:tmpl w:val="5EA669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7FB7CE9"/>
    <w:multiLevelType w:val="hybridMultilevel"/>
    <w:tmpl w:val="91027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81C61C5"/>
    <w:multiLevelType w:val="hybridMultilevel"/>
    <w:tmpl w:val="3982C2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5BDA02AE"/>
    <w:multiLevelType w:val="hybridMultilevel"/>
    <w:tmpl w:val="B7B4F9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5C167CEE"/>
    <w:multiLevelType w:val="hybridMultilevel"/>
    <w:tmpl w:val="04C41A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CDCD6F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C363BDF"/>
    <w:multiLevelType w:val="hybridMultilevel"/>
    <w:tmpl w:val="135C0A20"/>
    <w:lvl w:ilvl="0" w:tplc="386C0EC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5D5B2C7F"/>
    <w:multiLevelType w:val="hybridMultilevel"/>
    <w:tmpl w:val="C56A2E62"/>
    <w:lvl w:ilvl="0" w:tplc="C05CFD1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D721715"/>
    <w:multiLevelType w:val="hybridMultilevel"/>
    <w:tmpl w:val="5122D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15:restartNumberingAfterBreak="0">
    <w:nsid w:val="5DF953FD"/>
    <w:multiLevelType w:val="hybridMultilevel"/>
    <w:tmpl w:val="8EE0B9F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2" w15:restartNumberingAfterBreak="0">
    <w:nsid w:val="5F254990"/>
    <w:multiLevelType w:val="hybridMultilevel"/>
    <w:tmpl w:val="AC4A0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5FBA1E8E"/>
    <w:multiLevelType w:val="hybridMultilevel"/>
    <w:tmpl w:val="ADAC50E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4" w15:restartNumberingAfterBreak="0">
    <w:nsid w:val="6398140D"/>
    <w:multiLevelType w:val="hybridMultilevel"/>
    <w:tmpl w:val="B84247F4"/>
    <w:lvl w:ilvl="0" w:tplc="7A48A954">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63DD5D1B"/>
    <w:multiLevelType w:val="hybridMultilevel"/>
    <w:tmpl w:val="E70424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6" w15:restartNumberingAfterBreak="0">
    <w:nsid w:val="647E0781"/>
    <w:multiLevelType w:val="hybridMultilevel"/>
    <w:tmpl w:val="01C65130"/>
    <w:lvl w:ilvl="0" w:tplc="C05CFD1E">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66355AAA"/>
    <w:multiLevelType w:val="hybridMultilevel"/>
    <w:tmpl w:val="4A565780"/>
    <w:lvl w:ilvl="0" w:tplc="7A48A9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8" w15:restartNumberingAfterBreak="0">
    <w:nsid w:val="68346FD2"/>
    <w:multiLevelType w:val="hybridMultilevel"/>
    <w:tmpl w:val="55F896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9" w15:restartNumberingAfterBreak="0">
    <w:nsid w:val="68815B45"/>
    <w:multiLevelType w:val="hybridMultilevel"/>
    <w:tmpl w:val="AF2E26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0" w15:restartNumberingAfterBreak="0">
    <w:nsid w:val="692F1002"/>
    <w:multiLevelType w:val="hybridMultilevel"/>
    <w:tmpl w:val="A140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98976B1"/>
    <w:multiLevelType w:val="hybridMultilevel"/>
    <w:tmpl w:val="3B1E49E8"/>
    <w:lvl w:ilvl="0" w:tplc="7A48A9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2" w15:restartNumberingAfterBreak="0">
    <w:nsid w:val="6A587238"/>
    <w:multiLevelType w:val="hybridMultilevel"/>
    <w:tmpl w:val="61600FA8"/>
    <w:lvl w:ilvl="0" w:tplc="04090001">
      <w:start w:val="1"/>
      <w:numFmt w:val="bullet"/>
      <w:lvlText w:val=""/>
      <w:lvlJc w:val="left"/>
      <w:pPr>
        <w:tabs>
          <w:tab w:val="num" w:pos="720"/>
        </w:tabs>
        <w:ind w:left="720" w:hanging="360"/>
      </w:pPr>
      <w:rPr>
        <w:rFonts w:ascii="Symbol" w:hAnsi="Symbol" w:hint="default"/>
      </w:rPr>
    </w:lvl>
    <w:lvl w:ilvl="1" w:tplc="F384AAB2">
      <w:start w:val="2"/>
      <w:numFmt w:val="bullet"/>
      <w:lvlText w:val="o"/>
      <w:lvlJc w:val="left"/>
      <w:pPr>
        <w:tabs>
          <w:tab w:val="num" w:pos="1440"/>
        </w:tabs>
        <w:ind w:left="1420" w:hanging="34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C641182"/>
    <w:multiLevelType w:val="hybridMultilevel"/>
    <w:tmpl w:val="1EBC68DA"/>
    <w:lvl w:ilvl="0" w:tplc="FA38C35A">
      <w:start w:val="1"/>
      <w:numFmt w:val="upperRoman"/>
      <w:pStyle w:val="Heading1"/>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4" w15:restartNumberingAfterBreak="0">
    <w:nsid w:val="6F16732E"/>
    <w:multiLevelType w:val="hybridMultilevel"/>
    <w:tmpl w:val="1A22D8BC"/>
    <w:lvl w:ilvl="0" w:tplc="C05CFD1E">
      <w:start w:val="1"/>
      <w:numFmt w:val="decimal"/>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6FA30837"/>
    <w:multiLevelType w:val="hybridMultilevel"/>
    <w:tmpl w:val="AC14258E"/>
    <w:lvl w:ilvl="0" w:tplc="7640E72A">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6" w15:restartNumberingAfterBreak="0">
    <w:nsid w:val="70BC1F8B"/>
    <w:multiLevelType w:val="hybridMultilevel"/>
    <w:tmpl w:val="C1929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0F068E8"/>
    <w:multiLevelType w:val="hybridMultilevel"/>
    <w:tmpl w:val="D850028C"/>
    <w:lvl w:ilvl="0" w:tplc="C05CFD1E">
      <w:start w:val="1"/>
      <w:numFmt w:val="decimal"/>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8" w15:restartNumberingAfterBreak="0">
    <w:nsid w:val="742D31B4"/>
    <w:multiLevelType w:val="hybridMultilevel"/>
    <w:tmpl w:val="EBF24B12"/>
    <w:lvl w:ilvl="0" w:tplc="7A48A9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9" w15:restartNumberingAfterBreak="0">
    <w:nsid w:val="750E6ABA"/>
    <w:multiLevelType w:val="hybridMultilevel"/>
    <w:tmpl w:val="6C961828"/>
    <w:lvl w:ilvl="0" w:tplc="F984E38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0" w15:restartNumberingAfterBreak="0">
    <w:nsid w:val="757A0FD1"/>
    <w:multiLevelType w:val="hybridMultilevel"/>
    <w:tmpl w:val="0E925FDE"/>
    <w:lvl w:ilvl="0" w:tplc="AC1AD97E">
      <w:start w:val="1"/>
      <w:numFmt w:val="upperLetter"/>
      <w:lvlText w:val="%1."/>
      <w:lvlJc w:val="left"/>
      <w:pPr>
        <w:tabs>
          <w:tab w:val="num" w:pos="1080"/>
        </w:tabs>
        <w:ind w:left="1080" w:hanging="720"/>
      </w:pPr>
      <w:rPr>
        <w:rFonts w:hint="default"/>
        <w:b w:val="0"/>
      </w:rPr>
    </w:lvl>
    <w:lvl w:ilvl="1" w:tplc="7A48A9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59F1D8D"/>
    <w:multiLevelType w:val="hybridMultilevel"/>
    <w:tmpl w:val="F0C8D326"/>
    <w:lvl w:ilvl="0" w:tplc="7C3EDB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B41958"/>
    <w:multiLevelType w:val="hybridMultilevel"/>
    <w:tmpl w:val="C1929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92B46A5"/>
    <w:multiLevelType w:val="hybridMultilevel"/>
    <w:tmpl w:val="C8DC32CE"/>
    <w:lvl w:ilvl="0" w:tplc="C05CFD1E">
      <w:start w:val="1"/>
      <w:numFmt w:val="decimal"/>
      <w:lvlText w:val="%1."/>
      <w:lvlJc w:val="left"/>
      <w:pPr>
        <w:ind w:left="720" w:hanging="360"/>
      </w:pPr>
      <w:rPr>
        <w:rFonts w:hint="default"/>
        <w:color w:val="auto"/>
      </w:rPr>
    </w:lvl>
    <w:lvl w:ilvl="1" w:tplc="C05CFD1E">
      <w:start w:val="1"/>
      <w:numFmt w:val="decimal"/>
      <w:lvlText w:val="%2."/>
      <w:lvlJc w:val="left"/>
      <w:pPr>
        <w:ind w:left="1440" w:hanging="360"/>
      </w:pPr>
      <w:rPr>
        <w:rFonts w:hint="default"/>
        <w:color w:val="auto"/>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4" w15:restartNumberingAfterBreak="0">
    <w:nsid w:val="79A457DC"/>
    <w:multiLevelType w:val="hybridMultilevel"/>
    <w:tmpl w:val="6682DE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5" w15:restartNumberingAfterBreak="0">
    <w:nsid w:val="79D82195"/>
    <w:multiLevelType w:val="hybridMultilevel"/>
    <w:tmpl w:val="EE049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6" w15:restartNumberingAfterBreak="0">
    <w:nsid w:val="79ED51BC"/>
    <w:multiLevelType w:val="hybridMultilevel"/>
    <w:tmpl w:val="AF48F1D8"/>
    <w:lvl w:ilvl="0" w:tplc="AC1AD97E">
      <w:start w:val="1"/>
      <w:numFmt w:val="upperLetter"/>
      <w:lvlText w:val="%1."/>
      <w:lvlJc w:val="left"/>
      <w:pPr>
        <w:tabs>
          <w:tab w:val="num" w:pos="1080"/>
        </w:tabs>
        <w:ind w:left="1080" w:hanging="720"/>
      </w:pPr>
      <w:rPr>
        <w:rFonts w:hint="default"/>
        <w:b w:val="0"/>
      </w:rPr>
    </w:lvl>
    <w:lvl w:ilvl="1" w:tplc="C05CFD1E">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A876A2A"/>
    <w:multiLevelType w:val="hybridMultilevel"/>
    <w:tmpl w:val="C1929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A887DA2"/>
    <w:multiLevelType w:val="hybridMultilevel"/>
    <w:tmpl w:val="C1929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AFD091C"/>
    <w:multiLevelType w:val="hybridMultilevel"/>
    <w:tmpl w:val="E8523990"/>
    <w:lvl w:ilvl="0" w:tplc="B5445FEC">
      <w:start w:val="1"/>
      <w:numFmt w:val="upperLetter"/>
      <w:lvlText w:val="%1."/>
      <w:lvlJc w:val="left"/>
      <w:pPr>
        <w:tabs>
          <w:tab w:val="num" w:pos="1080"/>
        </w:tabs>
        <w:ind w:left="1080" w:hanging="720"/>
      </w:pPr>
      <w:rPr>
        <w:rFonts w:hint="default"/>
      </w:rPr>
    </w:lvl>
    <w:lvl w:ilvl="1" w:tplc="A47E2290">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B79275C"/>
    <w:multiLevelType w:val="hybridMultilevel"/>
    <w:tmpl w:val="4E4C51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1" w15:restartNumberingAfterBreak="0">
    <w:nsid w:val="7C285122"/>
    <w:multiLevelType w:val="hybridMultilevel"/>
    <w:tmpl w:val="AFA2495A"/>
    <w:lvl w:ilvl="0" w:tplc="CBC4960C">
      <w:start w:val="1"/>
      <w:numFmt w:val="upperLetter"/>
      <w:lvlText w:val="%1."/>
      <w:lvlJc w:val="left"/>
      <w:pPr>
        <w:tabs>
          <w:tab w:val="num" w:pos="1080"/>
        </w:tabs>
        <w:ind w:left="1080" w:hanging="720"/>
      </w:pPr>
      <w:rPr>
        <w:rFonts w:hint="default"/>
      </w:rPr>
    </w:lvl>
    <w:lvl w:ilvl="1" w:tplc="7A48A9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E393755"/>
    <w:multiLevelType w:val="hybridMultilevel"/>
    <w:tmpl w:val="EF3C5DAC"/>
    <w:lvl w:ilvl="0" w:tplc="C05CFD1E">
      <w:start w:val="1"/>
      <w:numFmt w:val="decimal"/>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7E4875AD"/>
    <w:multiLevelType w:val="hybridMultilevel"/>
    <w:tmpl w:val="F9C82C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4" w15:restartNumberingAfterBreak="0">
    <w:nsid w:val="7E8C19B5"/>
    <w:multiLevelType w:val="hybridMultilevel"/>
    <w:tmpl w:val="61FC6CB4"/>
    <w:lvl w:ilvl="0" w:tplc="89529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7E9310B0"/>
    <w:multiLevelType w:val="hybridMultilevel"/>
    <w:tmpl w:val="61600FA8"/>
    <w:lvl w:ilvl="0" w:tplc="F384AAB2">
      <w:start w:val="2"/>
      <w:numFmt w:val="bullet"/>
      <w:lvlText w:val="o"/>
      <w:lvlJc w:val="left"/>
      <w:pPr>
        <w:tabs>
          <w:tab w:val="num" w:pos="2860"/>
        </w:tabs>
        <w:ind w:left="2840" w:hanging="34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EAA0BA0"/>
    <w:multiLevelType w:val="multilevel"/>
    <w:tmpl w:val="E53E060A"/>
    <w:lvl w:ilvl="0">
      <w:start w:val="1"/>
      <w:numFmt w:val="upperRoman"/>
      <w:lvlText w:val="%1."/>
      <w:lvlJc w:val="left"/>
      <w:pPr>
        <w:ind w:left="0" w:firstLine="0"/>
      </w:pPr>
      <w:rPr>
        <w:rFonts w:hint="default"/>
      </w:rPr>
    </w:lvl>
    <w:lvl w:ilvl="1">
      <w:start w:val="1"/>
      <w:numFmt w:val="decimal"/>
      <w:lvlText w:val="%2."/>
      <w:lvlJc w:val="left"/>
      <w:pPr>
        <w:ind w:left="720" w:firstLine="0"/>
      </w:pPr>
      <w:rPr>
        <w:rFonts w:hint="default"/>
        <w:color w:val="auto"/>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7" w15:restartNumberingAfterBreak="0">
    <w:nsid w:val="7F02446B"/>
    <w:multiLevelType w:val="hybridMultilevel"/>
    <w:tmpl w:val="4500769A"/>
    <w:lvl w:ilvl="0" w:tplc="7A48A9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17023869">
    <w:abstractNumId w:val="71"/>
  </w:num>
  <w:num w:numId="2" w16cid:durableId="1257252198">
    <w:abstractNumId w:val="99"/>
  </w:num>
  <w:num w:numId="3" w16cid:durableId="388723719">
    <w:abstractNumId w:val="51"/>
  </w:num>
  <w:num w:numId="4" w16cid:durableId="1193611147">
    <w:abstractNumId w:val="34"/>
  </w:num>
  <w:num w:numId="5" w16cid:durableId="107165020">
    <w:abstractNumId w:val="22"/>
  </w:num>
  <w:num w:numId="6" w16cid:durableId="2137403788">
    <w:abstractNumId w:val="116"/>
  </w:num>
  <w:num w:numId="7" w16cid:durableId="987899274">
    <w:abstractNumId w:val="100"/>
  </w:num>
  <w:num w:numId="8" w16cid:durableId="1710372418">
    <w:abstractNumId w:val="109"/>
  </w:num>
  <w:num w:numId="9" w16cid:durableId="1402219806">
    <w:abstractNumId w:val="45"/>
  </w:num>
  <w:num w:numId="10" w16cid:durableId="123500523">
    <w:abstractNumId w:val="14"/>
  </w:num>
  <w:num w:numId="11" w16cid:durableId="50271355">
    <w:abstractNumId w:val="23"/>
  </w:num>
  <w:num w:numId="12" w16cid:durableId="1480221257">
    <w:abstractNumId w:val="40"/>
  </w:num>
  <w:num w:numId="13" w16cid:durableId="1781417054">
    <w:abstractNumId w:val="69"/>
  </w:num>
  <w:num w:numId="14" w16cid:durableId="1526796433">
    <w:abstractNumId w:val="114"/>
  </w:num>
  <w:num w:numId="15" w16cid:durableId="1759131614">
    <w:abstractNumId w:val="26"/>
  </w:num>
  <w:num w:numId="16" w16cid:durableId="465052371">
    <w:abstractNumId w:val="49"/>
  </w:num>
  <w:num w:numId="17" w16cid:durableId="983853647">
    <w:abstractNumId w:val="74"/>
  </w:num>
  <w:num w:numId="18" w16cid:durableId="1845247691">
    <w:abstractNumId w:val="42"/>
  </w:num>
  <w:num w:numId="19" w16cid:durableId="1585649625">
    <w:abstractNumId w:val="18"/>
  </w:num>
  <w:num w:numId="20" w16cid:durableId="1167088482">
    <w:abstractNumId w:val="25"/>
  </w:num>
  <w:num w:numId="21" w16cid:durableId="831876194">
    <w:abstractNumId w:val="61"/>
  </w:num>
  <w:num w:numId="22" w16cid:durableId="1582136984">
    <w:abstractNumId w:val="21"/>
  </w:num>
  <w:num w:numId="23" w16cid:durableId="996803745">
    <w:abstractNumId w:val="33"/>
  </w:num>
  <w:num w:numId="24" w16cid:durableId="1917590549">
    <w:abstractNumId w:val="83"/>
  </w:num>
  <w:num w:numId="25" w16cid:durableId="398939876">
    <w:abstractNumId w:val="0"/>
  </w:num>
  <w:num w:numId="26" w16cid:durableId="498078038">
    <w:abstractNumId w:val="73"/>
  </w:num>
  <w:num w:numId="27" w16cid:durableId="961498052">
    <w:abstractNumId w:val="92"/>
  </w:num>
  <w:num w:numId="28" w16cid:durableId="105544890">
    <w:abstractNumId w:val="115"/>
  </w:num>
  <w:num w:numId="29" w16cid:durableId="1936356332">
    <w:abstractNumId w:val="77"/>
  </w:num>
  <w:num w:numId="30" w16cid:durableId="1554922692">
    <w:abstractNumId w:val="7"/>
  </w:num>
  <w:num w:numId="31" w16cid:durableId="1668173114">
    <w:abstractNumId w:val="27"/>
  </w:num>
  <w:num w:numId="32" w16cid:durableId="1617524518">
    <w:abstractNumId w:val="57"/>
  </w:num>
  <w:num w:numId="33" w16cid:durableId="1948005490">
    <w:abstractNumId w:val="95"/>
  </w:num>
  <w:num w:numId="34" w16cid:durableId="875629484">
    <w:abstractNumId w:val="38"/>
  </w:num>
  <w:num w:numId="35" w16cid:durableId="689798423">
    <w:abstractNumId w:val="13"/>
  </w:num>
  <w:num w:numId="36" w16cid:durableId="803693548">
    <w:abstractNumId w:val="19"/>
  </w:num>
  <w:num w:numId="37" w16cid:durableId="1151944633">
    <w:abstractNumId w:val="54"/>
  </w:num>
  <w:num w:numId="38" w16cid:durableId="138301703">
    <w:abstractNumId w:val="80"/>
  </w:num>
  <w:num w:numId="39" w16cid:durableId="1726025674">
    <w:abstractNumId w:val="59"/>
  </w:num>
  <w:num w:numId="40" w16cid:durableId="1317805226">
    <w:abstractNumId w:val="105"/>
  </w:num>
  <w:num w:numId="41" w16cid:durableId="341475215">
    <w:abstractNumId w:val="65"/>
  </w:num>
  <w:num w:numId="42" w16cid:durableId="1589584269">
    <w:abstractNumId w:val="1"/>
  </w:num>
  <w:num w:numId="43" w16cid:durableId="1502231531">
    <w:abstractNumId w:val="39"/>
  </w:num>
  <w:num w:numId="44" w16cid:durableId="1660379115">
    <w:abstractNumId w:val="82"/>
  </w:num>
  <w:num w:numId="45" w16cid:durableId="435322689">
    <w:abstractNumId w:val="89"/>
  </w:num>
  <w:num w:numId="46" w16cid:durableId="1325667322">
    <w:abstractNumId w:val="32"/>
  </w:num>
  <w:num w:numId="47" w16cid:durableId="1250895408">
    <w:abstractNumId w:val="88"/>
  </w:num>
  <w:num w:numId="48" w16cid:durableId="423695547">
    <w:abstractNumId w:val="41"/>
  </w:num>
  <w:num w:numId="49" w16cid:durableId="1826896090">
    <w:abstractNumId w:val="12"/>
  </w:num>
  <w:num w:numId="50" w16cid:durableId="295139871">
    <w:abstractNumId w:val="85"/>
  </w:num>
  <w:num w:numId="51" w16cid:durableId="18627166">
    <w:abstractNumId w:val="66"/>
  </w:num>
  <w:num w:numId="52" w16cid:durableId="1345548680">
    <w:abstractNumId w:val="110"/>
  </w:num>
  <w:num w:numId="53" w16cid:durableId="536117181">
    <w:abstractNumId w:val="81"/>
  </w:num>
  <w:num w:numId="54" w16cid:durableId="505486055">
    <w:abstractNumId w:val="48"/>
  </w:num>
  <w:num w:numId="55" w16cid:durableId="1159229111">
    <w:abstractNumId w:val="113"/>
  </w:num>
  <w:num w:numId="56" w16cid:durableId="1813132201">
    <w:abstractNumId w:val="4"/>
  </w:num>
  <w:num w:numId="57" w16cid:durableId="296035130">
    <w:abstractNumId w:val="52"/>
  </w:num>
  <w:num w:numId="58" w16cid:durableId="1931742143">
    <w:abstractNumId w:val="93"/>
  </w:num>
  <w:num w:numId="59" w16cid:durableId="717778442">
    <w:abstractNumId w:val="55"/>
  </w:num>
  <w:num w:numId="60" w16cid:durableId="678704090">
    <w:abstractNumId w:val="90"/>
  </w:num>
  <w:num w:numId="61" w16cid:durableId="654770668">
    <w:abstractNumId w:val="9"/>
  </w:num>
  <w:num w:numId="62" w16cid:durableId="1238899603">
    <w:abstractNumId w:val="28"/>
  </w:num>
  <w:num w:numId="63" w16cid:durableId="1090850098">
    <w:abstractNumId w:val="60"/>
  </w:num>
  <w:num w:numId="64" w16cid:durableId="1902591844">
    <w:abstractNumId w:val="2"/>
  </w:num>
  <w:num w:numId="65" w16cid:durableId="1548564407">
    <w:abstractNumId w:val="46"/>
  </w:num>
  <w:num w:numId="66" w16cid:durableId="871304442">
    <w:abstractNumId w:val="67"/>
  </w:num>
  <w:num w:numId="67" w16cid:durableId="600917613">
    <w:abstractNumId w:val="70"/>
  </w:num>
  <w:num w:numId="68" w16cid:durableId="443429088">
    <w:abstractNumId w:val="108"/>
  </w:num>
  <w:num w:numId="69" w16cid:durableId="1025137540">
    <w:abstractNumId w:val="107"/>
  </w:num>
  <w:num w:numId="70" w16cid:durableId="250891589">
    <w:abstractNumId w:val="102"/>
  </w:num>
  <w:num w:numId="71" w16cid:durableId="1898390786">
    <w:abstractNumId w:val="96"/>
  </w:num>
  <w:num w:numId="72" w16cid:durableId="1423529488">
    <w:abstractNumId w:val="101"/>
  </w:num>
  <w:num w:numId="73" w16cid:durableId="960919294">
    <w:abstractNumId w:val="56"/>
  </w:num>
  <w:num w:numId="74" w16cid:durableId="405348078">
    <w:abstractNumId w:val="53"/>
  </w:num>
  <w:num w:numId="75" w16cid:durableId="1130829989">
    <w:abstractNumId w:val="79"/>
  </w:num>
  <w:num w:numId="76" w16cid:durableId="1070537426">
    <w:abstractNumId w:val="17"/>
  </w:num>
  <w:num w:numId="77" w16cid:durableId="2003698812">
    <w:abstractNumId w:val="75"/>
  </w:num>
  <w:num w:numId="78" w16cid:durableId="1259408940">
    <w:abstractNumId w:val="11"/>
  </w:num>
  <w:num w:numId="79" w16cid:durableId="1960991214">
    <w:abstractNumId w:val="68"/>
  </w:num>
  <w:num w:numId="80" w16cid:durableId="1549995460">
    <w:abstractNumId w:val="104"/>
  </w:num>
  <w:num w:numId="81" w16cid:durableId="167331554">
    <w:abstractNumId w:val="6"/>
  </w:num>
  <w:num w:numId="82" w16cid:durableId="1568108207">
    <w:abstractNumId w:val="36"/>
  </w:num>
  <w:num w:numId="83" w16cid:durableId="1569266562">
    <w:abstractNumId w:val="5"/>
  </w:num>
  <w:num w:numId="84" w16cid:durableId="782531751">
    <w:abstractNumId w:val="93"/>
  </w:num>
  <w:num w:numId="85" w16cid:durableId="345133356">
    <w:abstractNumId w:val="93"/>
  </w:num>
  <w:num w:numId="86" w16cid:durableId="860825360">
    <w:abstractNumId w:val="93"/>
  </w:num>
  <w:num w:numId="87" w16cid:durableId="1054156830">
    <w:abstractNumId w:val="112"/>
  </w:num>
  <w:num w:numId="88" w16cid:durableId="778136732">
    <w:abstractNumId w:val="20"/>
  </w:num>
  <w:num w:numId="89" w16cid:durableId="1097602104">
    <w:abstractNumId w:val="103"/>
  </w:num>
  <w:num w:numId="90" w16cid:durableId="986277807">
    <w:abstractNumId w:val="43"/>
  </w:num>
  <w:num w:numId="91" w16cid:durableId="141699390">
    <w:abstractNumId w:val="94"/>
  </w:num>
  <w:num w:numId="92" w16cid:durableId="1067800198">
    <w:abstractNumId w:val="35"/>
  </w:num>
  <w:num w:numId="93" w16cid:durableId="1292129057">
    <w:abstractNumId w:val="3"/>
  </w:num>
  <w:num w:numId="94" w16cid:durableId="799959706">
    <w:abstractNumId w:val="72"/>
  </w:num>
  <w:num w:numId="95" w16cid:durableId="252863082">
    <w:abstractNumId w:val="44"/>
  </w:num>
  <w:num w:numId="96" w16cid:durableId="409351759">
    <w:abstractNumId w:val="8"/>
  </w:num>
  <w:num w:numId="97" w16cid:durableId="381291776">
    <w:abstractNumId w:val="97"/>
  </w:num>
  <w:num w:numId="98" w16cid:durableId="2049526776">
    <w:abstractNumId w:val="106"/>
  </w:num>
  <w:num w:numId="99" w16cid:durableId="44645309">
    <w:abstractNumId w:val="63"/>
  </w:num>
  <w:num w:numId="100" w16cid:durableId="1266765899">
    <w:abstractNumId w:val="15"/>
  </w:num>
  <w:num w:numId="101" w16cid:durableId="1766222522">
    <w:abstractNumId w:val="50"/>
  </w:num>
  <w:num w:numId="102" w16cid:durableId="303464225">
    <w:abstractNumId w:val="117"/>
  </w:num>
  <w:num w:numId="103" w16cid:durableId="284386341">
    <w:abstractNumId w:val="98"/>
  </w:num>
  <w:num w:numId="104" w16cid:durableId="1373460304">
    <w:abstractNumId w:val="58"/>
  </w:num>
  <w:num w:numId="105" w16cid:durableId="507451152">
    <w:abstractNumId w:val="64"/>
  </w:num>
  <w:num w:numId="106" w16cid:durableId="2042051032">
    <w:abstractNumId w:val="24"/>
  </w:num>
  <w:num w:numId="107" w16cid:durableId="213657681">
    <w:abstractNumId w:val="30"/>
  </w:num>
  <w:num w:numId="108" w16cid:durableId="997272194">
    <w:abstractNumId w:val="87"/>
  </w:num>
  <w:num w:numId="109" w16cid:durableId="1523204737">
    <w:abstractNumId w:val="62"/>
  </w:num>
  <w:num w:numId="110" w16cid:durableId="1577201136">
    <w:abstractNumId w:val="86"/>
  </w:num>
  <w:num w:numId="111" w16cid:durableId="500006274">
    <w:abstractNumId w:val="37"/>
  </w:num>
  <w:num w:numId="112" w16cid:durableId="717780682">
    <w:abstractNumId w:val="111"/>
  </w:num>
  <w:num w:numId="113" w16cid:durableId="1622300788">
    <w:abstractNumId w:val="10"/>
  </w:num>
  <w:num w:numId="114" w16cid:durableId="2052071153">
    <w:abstractNumId w:val="84"/>
  </w:num>
  <w:num w:numId="115" w16cid:durableId="1724600411">
    <w:abstractNumId w:val="31"/>
  </w:num>
  <w:num w:numId="116" w16cid:durableId="2035108530">
    <w:abstractNumId w:val="16"/>
  </w:num>
  <w:num w:numId="117" w16cid:durableId="2132434021">
    <w:abstractNumId w:val="91"/>
  </w:num>
  <w:num w:numId="118" w16cid:durableId="1514956070">
    <w:abstractNumId w:val="29"/>
  </w:num>
  <w:num w:numId="119" w16cid:durableId="847599642">
    <w:abstractNumId w:val="78"/>
  </w:num>
  <w:num w:numId="120" w16cid:durableId="908346907">
    <w:abstractNumId w:val="76"/>
  </w:num>
  <w:num w:numId="121" w16cid:durableId="484901267">
    <w:abstractNumId w:val="4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C1"/>
    <w:rsid w:val="000055DA"/>
    <w:rsid w:val="00021FD1"/>
    <w:rsid w:val="000240F0"/>
    <w:rsid w:val="00031C57"/>
    <w:rsid w:val="0003481C"/>
    <w:rsid w:val="00035025"/>
    <w:rsid w:val="00050884"/>
    <w:rsid w:val="00054F70"/>
    <w:rsid w:val="000620EF"/>
    <w:rsid w:val="000625B7"/>
    <w:rsid w:val="00076307"/>
    <w:rsid w:val="000765A0"/>
    <w:rsid w:val="000827D8"/>
    <w:rsid w:val="000854EC"/>
    <w:rsid w:val="00095B66"/>
    <w:rsid w:val="000B52AA"/>
    <w:rsid w:val="000C214E"/>
    <w:rsid w:val="000C561B"/>
    <w:rsid w:val="000C5A25"/>
    <w:rsid w:val="000C7790"/>
    <w:rsid w:val="000D567E"/>
    <w:rsid w:val="000D7AAB"/>
    <w:rsid w:val="000F3225"/>
    <w:rsid w:val="000F6353"/>
    <w:rsid w:val="00103BE4"/>
    <w:rsid w:val="00117AE8"/>
    <w:rsid w:val="00117B73"/>
    <w:rsid w:val="00123AC5"/>
    <w:rsid w:val="0013036F"/>
    <w:rsid w:val="00161360"/>
    <w:rsid w:val="00170690"/>
    <w:rsid w:val="0017650D"/>
    <w:rsid w:val="001901FA"/>
    <w:rsid w:val="001B6B2C"/>
    <w:rsid w:val="001D6C23"/>
    <w:rsid w:val="001E2BA8"/>
    <w:rsid w:val="001E5090"/>
    <w:rsid w:val="001F46C1"/>
    <w:rsid w:val="001F68B1"/>
    <w:rsid w:val="00200841"/>
    <w:rsid w:val="00200BFE"/>
    <w:rsid w:val="00201428"/>
    <w:rsid w:val="0020191E"/>
    <w:rsid w:val="002178D5"/>
    <w:rsid w:val="002230A5"/>
    <w:rsid w:val="00232618"/>
    <w:rsid w:val="0023491B"/>
    <w:rsid w:val="00235DF3"/>
    <w:rsid w:val="00282CB0"/>
    <w:rsid w:val="002869C1"/>
    <w:rsid w:val="002917FB"/>
    <w:rsid w:val="0029599D"/>
    <w:rsid w:val="00297789"/>
    <w:rsid w:val="002A0C3F"/>
    <w:rsid w:val="002A1119"/>
    <w:rsid w:val="002A2D75"/>
    <w:rsid w:val="002A3C31"/>
    <w:rsid w:val="002A4090"/>
    <w:rsid w:val="002A78AE"/>
    <w:rsid w:val="002D0B6D"/>
    <w:rsid w:val="002D1178"/>
    <w:rsid w:val="002D5FAE"/>
    <w:rsid w:val="002E5323"/>
    <w:rsid w:val="002F7996"/>
    <w:rsid w:val="00303D67"/>
    <w:rsid w:val="00305292"/>
    <w:rsid w:val="00312CAC"/>
    <w:rsid w:val="00313D65"/>
    <w:rsid w:val="00320FD7"/>
    <w:rsid w:val="00324CF2"/>
    <w:rsid w:val="0032756F"/>
    <w:rsid w:val="00327EE2"/>
    <w:rsid w:val="00331636"/>
    <w:rsid w:val="0033407E"/>
    <w:rsid w:val="0033715D"/>
    <w:rsid w:val="0035033E"/>
    <w:rsid w:val="003618EA"/>
    <w:rsid w:val="00367102"/>
    <w:rsid w:val="003864F8"/>
    <w:rsid w:val="00386997"/>
    <w:rsid w:val="003A54A2"/>
    <w:rsid w:val="003B76B4"/>
    <w:rsid w:val="003B77E5"/>
    <w:rsid w:val="003D004A"/>
    <w:rsid w:val="003D0761"/>
    <w:rsid w:val="003D3542"/>
    <w:rsid w:val="003D479D"/>
    <w:rsid w:val="003E11B9"/>
    <w:rsid w:val="003E5F94"/>
    <w:rsid w:val="003F732F"/>
    <w:rsid w:val="004049FB"/>
    <w:rsid w:val="00404C7A"/>
    <w:rsid w:val="00406188"/>
    <w:rsid w:val="00406657"/>
    <w:rsid w:val="0042223D"/>
    <w:rsid w:val="00422F22"/>
    <w:rsid w:val="0042455C"/>
    <w:rsid w:val="00440755"/>
    <w:rsid w:val="00451FC3"/>
    <w:rsid w:val="00460B7E"/>
    <w:rsid w:val="00464E73"/>
    <w:rsid w:val="00483CB0"/>
    <w:rsid w:val="00485BC7"/>
    <w:rsid w:val="00486085"/>
    <w:rsid w:val="004A0C5B"/>
    <w:rsid w:val="004A4265"/>
    <w:rsid w:val="004A4A39"/>
    <w:rsid w:val="004B26FD"/>
    <w:rsid w:val="004C5CFF"/>
    <w:rsid w:val="004D162E"/>
    <w:rsid w:val="004D3DA1"/>
    <w:rsid w:val="004D3EBE"/>
    <w:rsid w:val="004E37A0"/>
    <w:rsid w:val="004E7591"/>
    <w:rsid w:val="004F0917"/>
    <w:rsid w:val="004F55C3"/>
    <w:rsid w:val="004F5A14"/>
    <w:rsid w:val="00512B89"/>
    <w:rsid w:val="005160E7"/>
    <w:rsid w:val="00517DFF"/>
    <w:rsid w:val="00532680"/>
    <w:rsid w:val="005451AD"/>
    <w:rsid w:val="0055137F"/>
    <w:rsid w:val="00562841"/>
    <w:rsid w:val="00565739"/>
    <w:rsid w:val="00570FDF"/>
    <w:rsid w:val="00573AD0"/>
    <w:rsid w:val="00577EBC"/>
    <w:rsid w:val="00591689"/>
    <w:rsid w:val="00593496"/>
    <w:rsid w:val="005953E6"/>
    <w:rsid w:val="0059559E"/>
    <w:rsid w:val="00596E25"/>
    <w:rsid w:val="005A3622"/>
    <w:rsid w:val="005B2115"/>
    <w:rsid w:val="005B4790"/>
    <w:rsid w:val="005C4E55"/>
    <w:rsid w:val="005D4046"/>
    <w:rsid w:val="005E21A9"/>
    <w:rsid w:val="005F43EF"/>
    <w:rsid w:val="00603000"/>
    <w:rsid w:val="00603144"/>
    <w:rsid w:val="00605C95"/>
    <w:rsid w:val="006108EB"/>
    <w:rsid w:val="00617D68"/>
    <w:rsid w:val="0064297A"/>
    <w:rsid w:val="00656588"/>
    <w:rsid w:val="00660CDE"/>
    <w:rsid w:val="00663B12"/>
    <w:rsid w:val="0067019D"/>
    <w:rsid w:val="00681790"/>
    <w:rsid w:val="00681845"/>
    <w:rsid w:val="00681BEA"/>
    <w:rsid w:val="006B1F41"/>
    <w:rsid w:val="006B4D52"/>
    <w:rsid w:val="006B6C82"/>
    <w:rsid w:val="006C351F"/>
    <w:rsid w:val="006C3D2A"/>
    <w:rsid w:val="006C4840"/>
    <w:rsid w:val="006D26EE"/>
    <w:rsid w:val="006D315F"/>
    <w:rsid w:val="006E0308"/>
    <w:rsid w:val="006F256A"/>
    <w:rsid w:val="00715E66"/>
    <w:rsid w:val="007166AF"/>
    <w:rsid w:val="007313B5"/>
    <w:rsid w:val="00732640"/>
    <w:rsid w:val="00737B24"/>
    <w:rsid w:val="00742B1E"/>
    <w:rsid w:val="007451A8"/>
    <w:rsid w:val="00745C3B"/>
    <w:rsid w:val="007546E1"/>
    <w:rsid w:val="007553F8"/>
    <w:rsid w:val="00771F21"/>
    <w:rsid w:val="00774E92"/>
    <w:rsid w:val="007828CD"/>
    <w:rsid w:val="0079602B"/>
    <w:rsid w:val="007A2B3B"/>
    <w:rsid w:val="007A7AEC"/>
    <w:rsid w:val="007B78DE"/>
    <w:rsid w:val="007B78E7"/>
    <w:rsid w:val="007B79E5"/>
    <w:rsid w:val="007C0E3B"/>
    <w:rsid w:val="007D25C4"/>
    <w:rsid w:val="007E54A5"/>
    <w:rsid w:val="007F6733"/>
    <w:rsid w:val="00800BE1"/>
    <w:rsid w:val="00801485"/>
    <w:rsid w:val="0080316C"/>
    <w:rsid w:val="00803682"/>
    <w:rsid w:val="00807F8A"/>
    <w:rsid w:val="00811E96"/>
    <w:rsid w:val="00817EEE"/>
    <w:rsid w:val="00823EE8"/>
    <w:rsid w:val="0083133C"/>
    <w:rsid w:val="00835C22"/>
    <w:rsid w:val="00840E5E"/>
    <w:rsid w:val="00846713"/>
    <w:rsid w:val="0085061E"/>
    <w:rsid w:val="00850904"/>
    <w:rsid w:val="00853CD4"/>
    <w:rsid w:val="00854C69"/>
    <w:rsid w:val="0085754E"/>
    <w:rsid w:val="00862F7F"/>
    <w:rsid w:val="0088113E"/>
    <w:rsid w:val="00886313"/>
    <w:rsid w:val="00887B13"/>
    <w:rsid w:val="00890090"/>
    <w:rsid w:val="00896B14"/>
    <w:rsid w:val="008A3E0B"/>
    <w:rsid w:val="008A67E3"/>
    <w:rsid w:val="008B1F40"/>
    <w:rsid w:val="008C2273"/>
    <w:rsid w:val="008D0DC0"/>
    <w:rsid w:val="008D6E2F"/>
    <w:rsid w:val="008E71B8"/>
    <w:rsid w:val="00902132"/>
    <w:rsid w:val="009028A7"/>
    <w:rsid w:val="00907B9A"/>
    <w:rsid w:val="00911CFD"/>
    <w:rsid w:val="009173B2"/>
    <w:rsid w:val="00927E2F"/>
    <w:rsid w:val="00927E47"/>
    <w:rsid w:val="00931AC6"/>
    <w:rsid w:val="00932ADC"/>
    <w:rsid w:val="00935F02"/>
    <w:rsid w:val="00937E3A"/>
    <w:rsid w:val="00946AB7"/>
    <w:rsid w:val="00946BE2"/>
    <w:rsid w:val="00962070"/>
    <w:rsid w:val="009775F2"/>
    <w:rsid w:val="0099034A"/>
    <w:rsid w:val="00994783"/>
    <w:rsid w:val="009A123F"/>
    <w:rsid w:val="009B3BB4"/>
    <w:rsid w:val="009C0F0C"/>
    <w:rsid w:val="009C2642"/>
    <w:rsid w:val="009C61F2"/>
    <w:rsid w:val="009D019C"/>
    <w:rsid w:val="009D0FB2"/>
    <w:rsid w:val="009D3127"/>
    <w:rsid w:val="009D4BB2"/>
    <w:rsid w:val="009F4D69"/>
    <w:rsid w:val="00A07EF6"/>
    <w:rsid w:val="00A104DF"/>
    <w:rsid w:val="00A14B20"/>
    <w:rsid w:val="00A36ACF"/>
    <w:rsid w:val="00A60B57"/>
    <w:rsid w:val="00A62728"/>
    <w:rsid w:val="00A807D2"/>
    <w:rsid w:val="00A85258"/>
    <w:rsid w:val="00AB5997"/>
    <w:rsid w:val="00AC3D13"/>
    <w:rsid w:val="00AD4095"/>
    <w:rsid w:val="00AE3E8B"/>
    <w:rsid w:val="00B032DE"/>
    <w:rsid w:val="00B0696C"/>
    <w:rsid w:val="00B16892"/>
    <w:rsid w:val="00B26A83"/>
    <w:rsid w:val="00B31810"/>
    <w:rsid w:val="00B431F7"/>
    <w:rsid w:val="00B47932"/>
    <w:rsid w:val="00B60E9D"/>
    <w:rsid w:val="00B75C5B"/>
    <w:rsid w:val="00B77640"/>
    <w:rsid w:val="00BA353B"/>
    <w:rsid w:val="00BC27E8"/>
    <w:rsid w:val="00BC65B1"/>
    <w:rsid w:val="00BE2FE5"/>
    <w:rsid w:val="00BE7B5C"/>
    <w:rsid w:val="00BF5014"/>
    <w:rsid w:val="00C11C62"/>
    <w:rsid w:val="00C14C94"/>
    <w:rsid w:val="00C177BF"/>
    <w:rsid w:val="00C269B4"/>
    <w:rsid w:val="00C314B8"/>
    <w:rsid w:val="00C421BC"/>
    <w:rsid w:val="00C45F45"/>
    <w:rsid w:val="00C61A65"/>
    <w:rsid w:val="00C6445D"/>
    <w:rsid w:val="00C67485"/>
    <w:rsid w:val="00C75E83"/>
    <w:rsid w:val="00C77CCB"/>
    <w:rsid w:val="00C846A4"/>
    <w:rsid w:val="00C872B0"/>
    <w:rsid w:val="00C93C8B"/>
    <w:rsid w:val="00C93FEC"/>
    <w:rsid w:val="00C96827"/>
    <w:rsid w:val="00CA0014"/>
    <w:rsid w:val="00CA4551"/>
    <w:rsid w:val="00CB2A95"/>
    <w:rsid w:val="00CC0AE8"/>
    <w:rsid w:val="00CC785D"/>
    <w:rsid w:val="00CD1CDA"/>
    <w:rsid w:val="00CE29F5"/>
    <w:rsid w:val="00CE2AF7"/>
    <w:rsid w:val="00CE4A47"/>
    <w:rsid w:val="00CF22FB"/>
    <w:rsid w:val="00D07C0A"/>
    <w:rsid w:val="00D10912"/>
    <w:rsid w:val="00D13778"/>
    <w:rsid w:val="00D17B71"/>
    <w:rsid w:val="00D210AC"/>
    <w:rsid w:val="00D357B0"/>
    <w:rsid w:val="00D502F5"/>
    <w:rsid w:val="00D54B84"/>
    <w:rsid w:val="00D5537B"/>
    <w:rsid w:val="00D64CB2"/>
    <w:rsid w:val="00D72C17"/>
    <w:rsid w:val="00D84DD1"/>
    <w:rsid w:val="00D945D6"/>
    <w:rsid w:val="00DB3A32"/>
    <w:rsid w:val="00DC0A6B"/>
    <w:rsid w:val="00DE0E77"/>
    <w:rsid w:val="00DE71E3"/>
    <w:rsid w:val="00DF553B"/>
    <w:rsid w:val="00DF6D48"/>
    <w:rsid w:val="00E11650"/>
    <w:rsid w:val="00E32789"/>
    <w:rsid w:val="00E32E42"/>
    <w:rsid w:val="00E35F4B"/>
    <w:rsid w:val="00E61779"/>
    <w:rsid w:val="00E66196"/>
    <w:rsid w:val="00E828BC"/>
    <w:rsid w:val="00E863A4"/>
    <w:rsid w:val="00EA0624"/>
    <w:rsid w:val="00EB516C"/>
    <w:rsid w:val="00EC45FD"/>
    <w:rsid w:val="00ED059B"/>
    <w:rsid w:val="00ED2556"/>
    <w:rsid w:val="00ED263C"/>
    <w:rsid w:val="00ED2ABA"/>
    <w:rsid w:val="00ED5F66"/>
    <w:rsid w:val="00ED7587"/>
    <w:rsid w:val="00ED7B84"/>
    <w:rsid w:val="00EE589A"/>
    <w:rsid w:val="00EF0ED8"/>
    <w:rsid w:val="00F05E36"/>
    <w:rsid w:val="00F076E3"/>
    <w:rsid w:val="00F10725"/>
    <w:rsid w:val="00F1311B"/>
    <w:rsid w:val="00F25376"/>
    <w:rsid w:val="00F427F0"/>
    <w:rsid w:val="00F54785"/>
    <w:rsid w:val="00F652F6"/>
    <w:rsid w:val="00F6654E"/>
    <w:rsid w:val="00F7497D"/>
    <w:rsid w:val="00FA7B2E"/>
    <w:rsid w:val="00FB0330"/>
    <w:rsid w:val="00FB0477"/>
    <w:rsid w:val="00FB07FE"/>
    <w:rsid w:val="00FB601A"/>
    <w:rsid w:val="00FC4AE0"/>
    <w:rsid w:val="00FC53A0"/>
    <w:rsid w:val="00FD663B"/>
    <w:rsid w:val="00FE71F1"/>
    <w:rsid w:val="00FE7BFA"/>
    <w:rsid w:val="00FF1D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BE1EA"/>
  <w15:docId w15:val="{96BEE19B-582C-4EC2-99F0-D9B8F0F8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4A2"/>
    <w:pPr>
      <w:spacing w:after="120"/>
    </w:pPr>
    <w:rPr>
      <w:rFonts w:ascii="Arial" w:hAnsi="Arial"/>
      <w:szCs w:val="24"/>
      <w:lang w:eastAsia="en-US"/>
    </w:rPr>
  </w:style>
  <w:style w:type="paragraph" w:styleId="Heading1">
    <w:name w:val="heading 1"/>
    <w:basedOn w:val="Heading4"/>
    <w:next w:val="Normal"/>
    <w:qFormat/>
    <w:rsid w:val="00ED059B"/>
    <w:pPr>
      <w:numPr>
        <w:numId w:val="58"/>
      </w:numPr>
      <w:outlineLvl w:val="0"/>
    </w:pPr>
  </w:style>
  <w:style w:type="paragraph" w:styleId="Heading2">
    <w:name w:val="heading 2"/>
    <w:basedOn w:val="Normal"/>
    <w:next w:val="Normal"/>
    <w:qFormat/>
    <w:rsid w:val="003A54A2"/>
    <w:pPr>
      <w:keepNext/>
      <w:jc w:val="center"/>
      <w:outlineLvl w:val="1"/>
    </w:pPr>
    <w:rPr>
      <w:b/>
      <w:iCs/>
      <w:sz w:val="32"/>
    </w:rPr>
  </w:style>
  <w:style w:type="paragraph" w:styleId="Heading3">
    <w:name w:val="heading 3"/>
    <w:basedOn w:val="Normal"/>
    <w:next w:val="Normal"/>
    <w:qFormat/>
    <w:rsid w:val="00BE2FE5"/>
    <w:pPr>
      <w:keepNext/>
      <w:outlineLvl w:val="2"/>
    </w:pPr>
    <w:rPr>
      <w:b/>
      <w:bCs/>
      <w:sz w:val="24"/>
    </w:rPr>
  </w:style>
  <w:style w:type="paragraph" w:styleId="Heading4">
    <w:name w:val="heading 4"/>
    <w:basedOn w:val="Normal"/>
    <w:next w:val="Normal"/>
    <w:qFormat/>
    <w:pPr>
      <w:keepNext/>
      <w:outlineLvl w:val="3"/>
    </w:pPr>
    <w:rPr>
      <w:b/>
      <w:bCs/>
      <w:sz w:val="36"/>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jc w:val="right"/>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4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080"/>
    </w:pPr>
    <w:rPr>
      <w:b/>
      <w:bCs/>
    </w:rPr>
  </w:style>
  <w:style w:type="paragraph" w:styleId="BodyTextIndent2">
    <w:name w:val="Body Text Indent 2"/>
    <w:basedOn w:val="Normal"/>
    <w:pPr>
      <w:ind w:left="360"/>
    </w:pPr>
  </w:style>
  <w:style w:type="paragraph" w:styleId="BodyTextIndent3">
    <w:name w:val="Body Text Indent 3"/>
    <w:basedOn w:val="Normal"/>
    <w:pPr>
      <w:ind w:left="1800"/>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BalloonText">
    <w:name w:val="Balloon Text"/>
    <w:basedOn w:val="Normal"/>
    <w:link w:val="BalloonTextChar"/>
    <w:rsid w:val="0023491B"/>
    <w:rPr>
      <w:rFonts w:ascii="Tahoma" w:hAnsi="Tahoma" w:cs="Tahoma"/>
      <w:sz w:val="16"/>
      <w:szCs w:val="16"/>
    </w:rPr>
  </w:style>
  <w:style w:type="character" w:customStyle="1" w:styleId="BalloonTextChar">
    <w:name w:val="Balloon Text Char"/>
    <w:link w:val="BalloonText"/>
    <w:rsid w:val="0023491B"/>
    <w:rPr>
      <w:rFonts w:ascii="Tahoma" w:hAnsi="Tahoma" w:cs="Tahoma"/>
      <w:sz w:val="16"/>
      <w:szCs w:val="16"/>
      <w:lang w:eastAsia="en-US"/>
    </w:rPr>
  </w:style>
  <w:style w:type="paragraph" w:styleId="ListParagraph">
    <w:name w:val="List Paragraph"/>
    <w:basedOn w:val="Normal"/>
    <w:uiPriority w:val="34"/>
    <w:qFormat/>
    <w:rsid w:val="00A104DF"/>
    <w:pPr>
      <w:ind w:left="720"/>
    </w:pPr>
  </w:style>
  <w:style w:type="paragraph" w:customStyle="1" w:styleId="ecxmsonormal">
    <w:name w:val="ecxmsonormal"/>
    <w:basedOn w:val="Normal"/>
    <w:rsid w:val="0013036F"/>
    <w:pPr>
      <w:spacing w:before="100" w:beforeAutospacing="1" w:after="100" w:afterAutospacing="1"/>
    </w:pPr>
    <w:rPr>
      <w:lang w:eastAsia="en-CA"/>
    </w:rPr>
  </w:style>
  <w:style w:type="character" w:styleId="Hyperlink">
    <w:name w:val="Hyperlink"/>
    <w:uiPriority w:val="99"/>
    <w:rsid w:val="0064297A"/>
    <w:rPr>
      <w:color w:val="0000FF"/>
      <w:u w:val="single"/>
    </w:rPr>
  </w:style>
  <w:style w:type="character" w:customStyle="1" w:styleId="HeaderChar">
    <w:name w:val="Header Char"/>
    <w:link w:val="Header"/>
    <w:uiPriority w:val="99"/>
    <w:rsid w:val="005A3622"/>
    <w:rPr>
      <w:sz w:val="24"/>
      <w:szCs w:val="24"/>
      <w:lang w:eastAsia="en-US"/>
    </w:rPr>
  </w:style>
  <w:style w:type="character" w:customStyle="1" w:styleId="FootnoteTextChar">
    <w:name w:val="Footnote Text Char"/>
    <w:link w:val="FootnoteText"/>
    <w:semiHidden/>
    <w:rsid w:val="005A3622"/>
    <w:rPr>
      <w:lang w:eastAsia="en-US"/>
    </w:rPr>
  </w:style>
  <w:style w:type="table" w:styleId="TableGrid">
    <w:name w:val="Table Grid"/>
    <w:basedOn w:val="TableNormal"/>
    <w:rsid w:val="00902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2455C"/>
    <w:rPr>
      <w:sz w:val="24"/>
      <w:szCs w:val="24"/>
      <w:lang w:eastAsia="en-US"/>
    </w:rPr>
  </w:style>
  <w:style w:type="paragraph" w:styleId="EndnoteText">
    <w:name w:val="endnote text"/>
    <w:basedOn w:val="Normal"/>
    <w:link w:val="EndnoteTextChar"/>
    <w:rsid w:val="00D54B84"/>
    <w:rPr>
      <w:szCs w:val="20"/>
    </w:rPr>
  </w:style>
  <w:style w:type="character" w:customStyle="1" w:styleId="EndnoteTextChar">
    <w:name w:val="Endnote Text Char"/>
    <w:link w:val="EndnoteText"/>
    <w:rsid w:val="00D54B84"/>
    <w:rPr>
      <w:lang w:eastAsia="en-US"/>
    </w:rPr>
  </w:style>
  <w:style w:type="character" w:styleId="EndnoteReference">
    <w:name w:val="endnote reference"/>
    <w:rsid w:val="00D54B84"/>
    <w:rPr>
      <w:vertAlign w:val="superscript"/>
    </w:rPr>
  </w:style>
  <w:style w:type="paragraph" w:styleId="CommentSubject">
    <w:name w:val="annotation subject"/>
    <w:basedOn w:val="CommentText"/>
    <w:next w:val="CommentText"/>
    <w:link w:val="CommentSubjectChar"/>
    <w:rsid w:val="001D6C23"/>
    <w:rPr>
      <w:b/>
      <w:bCs/>
    </w:rPr>
  </w:style>
  <w:style w:type="character" w:customStyle="1" w:styleId="CommentTextChar">
    <w:name w:val="Comment Text Char"/>
    <w:link w:val="CommentText"/>
    <w:semiHidden/>
    <w:rsid w:val="001D6C23"/>
    <w:rPr>
      <w:lang w:eastAsia="en-US"/>
    </w:rPr>
  </w:style>
  <w:style w:type="character" w:customStyle="1" w:styleId="CommentSubjectChar">
    <w:name w:val="Comment Subject Char"/>
    <w:link w:val="CommentSubject"/>
    <w:rsid w:val="001D6C23"/>
    <w:rPr>
      <w:b/>
      <w:bCs/>
      <w:lang w:eastAsia="en-US"/>
    </w:rPr>
  </w:style>
  <w:style w:type="paragraph" w:styleId="TOCHeading">
    <w:name w:val="TOC Heading"/>
    <w:basedOn w:val="Heading1"/>
    <w:next w:val="Normal"/>
    <w:uiPriority w:val="39"/>
    <w:unhideWhenUsed/>
    <w:qFormat/>
    <w:rsid w:val="00303D67"/>
    <w:pPr>
      <w:keepLines/>
      <w:spacing w:before="480" w:line="276" w:lineRule="auto"/>
      <w:outlineLvl w:val="9"/>
    </w:pPr>
    <w:rPr>
      <w:rFonts w:ascii="Cambria" w:eastAsia="MS Gothic" w:hAnsi="Cambria"/>
      <w:b w:val="0"/>
      <w:bCs w:val="0"/>
      <w:color w:val="365F91"/>
      <w:szCs w:val="28"/>
      <w:lang w:val="en-US" w:eastAsia="ja-JP"/>
    </w:rPr>
  </w:style>
  <w:style w:type="paragraph" w:styleId="TOC1">
    <w:name w:val="toc 1"/>
    <w:basedOn w:val="Normal"/>
    <w:next w:val="Normal"/>
    <w:autoRedefine/>
    <w:uiPriority w:val="39"/>
    <w:qFormat/>
    <w:rsid w:val="00303D67"/>
  </w:style>
  <w:style w:type="paragraph" w:styleId="TOC2">
    <w:name w:val="toc 2"/>
    <w:basedOn w:val="Normal"/>
    <w:next w:val="Normal"/>
    <w:autoRedefine/>
    <w:uiPriority w:val="39"/>
    <w:qFormat/>
    <w:rsid w:val="00303D67"/>
    <w:pPr>
      <w:ind w:left="240"/>
    </w:pPr>
  </w:style>
  <w:style w:type="paragraph" w:styleId="TOC3">
    <w:name w:val="toc 3"/>
    <w:basedOn w:val="Normal"/>
    <w:next w:val="Normal"/>
    <w:autoRedefine/>
    <w:uiPriority w:val="39"/>
    <w:unhideWhenUsed/>
    <w:qFormat/>
    <w:rsid w:val="001F68B1"/>
    <w:pPr>
      <w:tabs>
        <w:tab w:val="right" w:leader="dot" w:pos="8630"/>
      </w:tabs>
      <w:spacing w:after="0" w:line="276" w:lineRule="auto"/>
      <w:ind w:left="442"/>
    </w:pPr>
    <w:rPr>
      <w:rFonts w:asciiTheme="minorHAnsi" w:eastAsiaTheme="minorEastAsia" w:hAnsiTheme="minorHAnsi" w:cstheme="minorBidi"/>
      <w:sz w:val="22"/>
      <w:szCs w:val="22"/>
      <w:lang w:val="en-US" w:eastAsia="ja-JP"/>
    </w:rPr>
  </w:style>
  <w:style w:type="paragraph" w:styleId="Revision">
    <w:name w:val="Revision"/>
    <w:hidden/>
    <w:uiPriority w:val="99"/>
    <w:semiHidden/>
    <w:rsid w:val="00F05E36"/>
    <w:rPr>
      <w:sz w:val="24"/>
      <w:szCs w:val="24"/>
      <w:lang w:eastAsia="en-US"/>
    </w:rPr>
  </w:style>
  <w:style w:type="character" w:styleId="FollowedHyperlink">
    <w:name w:val="FollowedHyperlink"/>
    <w:basedOn w:val="DefaultParagraphFont"/>
    <w:rsid w:val="002230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388@yrp.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pa.org/helpcenter/coworker.asp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A326E-4A4C-43B7-B0DB-6A84921E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79</Pages>
  <Words>20551</Words>
  <Characters>117147</Characters>
  <DocSecurity>0</DocSecurity>
  <Lines>976</Lines>
  <Paragraphs>274</Paragraphs>
  <ScaleCrop>false</ScaleCrop>
  <HeadingPairs>
    <vt:vector size="2" baseType="variant">
      <vt:variant>
        <vt:lpstr>Title</vt:lpstr>
      </vt:variant>
      <vt:variant>
        <vt:i4>1</vt:i4>
      </vt:variant>
    </vt:vector>
  </HeadingPairs>
  <TitlesOfParts>
    <vt:vector size="1" baseType="lpstr">
      <vt:lpstr>Operational Guidelines and Debriefing Protocol Manual</vt:lpstr>
    </vt:vector>
  </TitlesOfParts>
  <Company/>
  <LinksUpToDate>false</LinksUpToDate>
  <CharactersWithSpaces>137424</CharactersWithSpaces>
  <SharedDoc>false</SharedDoc>
  <HLinks>
    <vt:vector size="6" baseType="variant">
      <vt:variant>
        <vt:i4>6815867</vt:i4>
      </vt:variant>
      <vt:variant>
        <vt:i4>0</vt:i4>
      </vt:variant>
      <vt:variant>
        <vt:i4>0</vt:i4>
      </vt:variant>
      <vt:variant>
        <vt:i4>5</vt:i4>
      </vt:variant>
      <vt:variant>
        <vt:lpwstr>http://www.apa.org/helpcenter/coworker.aspx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2015-03-25T16:05:00Z</cp:lastPrinted>
  <dcterms:created xsi:type="dcterms:W3CDTF">2025-09-07T02:09:00Z</dcterms:created>
  <dcterms:modified xsi:type="dcterms:W3CDTF">2025-09-07T13:32:00Z</dcterms:modified>
</cp:coreProperties>
</file>